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08:00-18:00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69E8F5AE"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114B59">
        <w:rPr>
          <w:rFonts w:ascii="Arial" w:hAnsi="Arial" w:cs="Arial"/>
          <w:sz w:val="36"/>
          <w:szCs w:val="36"/>
          <w:u w:val="single"/>
        </w:rPr>
        <w:t>August 2024</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114B59"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114B59" w:rsidP="008C3674">
      <w:pPr>
        <w:pStyle w:val="ListParagraph"/>
        <w:numPr>
          <w:ilvl w:val="0"/>
          <w:numId w:val="7"/>
        </w:numPr>
        <w:rPr>
          <w:rFonts w:ascii="Arial" w:hAnsi="Arial" w:cs="Arial"/>
          <w:color w:val="202124"/>
          <w:shd w:val="clear" w:color="auto" w:fill="FFFFFF"/>
        </w:rPr>
      </w:pPr>
      <w:hyperlink r:id="rId6"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114B59" w:rsidP="00114B59">
      <w:pPr>
        <w:pStyle w:val="elementtoproof"/>
        <w:shd w:val="clear" w:color="auto" w:fill="FFFFFF"/>
        <w:rPr>
          <w:rFonts w:ascii="Arial" w:hAnsi="Arial" w:cs="Arial"/>
          <w:color w:val="000000"/>
        </w:rPr>
      </w:pPr>
      <w:hyperlink r:id="rId7" w:history="1">
        <w:r w:rsidR="00DC18C3">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114B59" w:rsidP="00BD3E50">
      <w:pPr>
        <w:pStyle w:val="NormalWeb"/>
        <w:shd w:val="clear" w:color="auto" w:fill="FFFFFF"/>
        <w:rPr>
          <w:rFonts w:ascii="Arial" w:hAnsi="Arial" w:cs="Arial"/>
        </w:rPr>
      </w:pPr>
      <w:hyperlink r:id="rId8"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lastRenderedPageBreak/>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114B59" w:rsidP="00DC18C3">
      <w:pPr>
        <w:pStyle w:val="NormalWeb"/>
        <w:numPr>
          <w:ilvl w:val="0"/>
          <w:numId w:val="7"/>
        </w:numPr>
        <w:shd w:val="clear" w:color="auto" w:fill="FFFFFF"/>
        <w:rPr>
          <w:rFonts w:ascii="Arial" w:hAnsi="Arial" w:cs="Arial"/>
        </w:rPr>
      </w:pPr>
      <w:hyperlink r:id="rId9" w:history="1">
        <w:r w:rsidR="00DC18C3" w:rsidRPr="00973C6A">
          <w:rPr>
            <w:rStyle w:val="Hyperlink"/>
            <w:rFonts w:ascii="Arial" w:hAnsi="Arial" w:cs="Arial"/>
          </w:rPr>
          <w:t>www.nhs.uk</w:t>
        </w:r>
      </w:hyperlink>
    </w:p>
    <w:p w14:paraId="4EA0E35E" w14:textId="77777777" w:rsidR="00DC18C3" w:rsidRDefault="00114B59" w:rsidP="00CD3B37">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www.cntw.nhs.uk</w:t>
        </w:r>
      </w:hyperlink>
    </w:p>
    <w:p w14:paraId="7CF500FE" w14:textId="77777777" w:rsidR="00DC18C3" w:rsidRDefault="00114B59"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www.northernmental-health.org/</w:t>
        </w:r>
      </w:hyperlink>
    </w:p>
    <w:p w14:paraId="0F0C6F98" w14:textId="53F92B72" w:rsidR="00CD3B37" w:rsidRPr="00DC18C3" w:rsidRDefault="00114B59"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114B59" w:rsidP="00CD3B37">
      <w:pPr>
        <w:pStyle w:val="elementtoproof"/>
        <w:rPr>
          <w:rFonts w:ascii="Arial" w:hAnsi="Arial" w:cs="Arial"/>
        </w:rPr>
      </w:pPr>
      <w:hyperlink r:id="rId13"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114B59" w:rsidP="007B17D5">
      <w:pPr>
        <w:pStyle w:val="elementtoproof"/>
        <w:rPr>
          <w:rFonts w:ascii="Arial" w:hAnsi="Arial" w:cs="Arial"/>
          <w:color w:val="000000"/>
        </w:rPr>
      </w:pPr>
      <w:hyperlink r:id="rId14"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5" w:history="1">
        <w:r w:rsidRPr="00DC18C3">
          <w:rPr>
            <w:rStyle w:val="Hyperlink"/>
            <w:rFonts w:ascii="Arial" w:hAnsi="Arial" w:cs="Arial"/>
          </w:rPr>
          <w:t>tracyallison14@gmail.com</w:t>
        </w:r>
      </w:hyperlink>
    </w:p>
    <w:p w14:paraId="5A52C398" w14:textId="77777777" w:rsidR="007B17D5" w:rsidRDefault="007B17D5" w:rsidP="007B17D5">
      <w:pPr>
        <w:pStyle w:val="elementtoproof"/>
        <w:rPr>
          <w:rFonts w:ascii="Arial" w:hAnsi="Arial" w:cs="Arial"/>
        </w:rPr>
      </w:pPr>
    </w:p>
    <w:p w14:paraId="02BB9189" w14:textId="70CAE791" w:rsidR="00114B59" w:rsidRDefault="008C3674" w:rsidP="007B17D5">
      <w:pPr>
        <w:pStyle w:val="elementtoproof"/>
        <w:rPr>
          <w:rFonts w:ascii="Arial" w:hAnsi="Arial" w:cs="Arial"/>
          <w:b/>
          <w:bCs/>
        </w:rPr>
      </w:pPr>
      <w:r w:rsidRPr="008C3674">
        <w:rPr>
          <w:rFonts w:ascii="Arial" w:hAnsi="Arial" w:cs="Arial"/>
          <w:b/>
          <w:bCs/>
        </w:rPr>
        <w:t>Awareness Days</w:t>
      </w:r>
    </w:p>
    <w:p w14:paraId="5422C753" w14:textId="77777777" w:rsidR="00114B59" w:rsidRDefault="00114B59" w:rsidP="007B17D5">
      <w:pPr>
        <w:pStyle w:val="elementtoproof"/>
        <w:rPr>
          <w:rFonts w:ascii="Arial" w:hAnsi="Arial" w:cs="Arial"/>
          <w:b/>
          <w:bCs/>
        </w:rPr>
      </w:pPr>
    </w:p>
    <w:p w14:paraId="29A7477B" w14:textId="40BDC3C4" w:rsidR="008C3674" w:rsidRDefault="00114B59" w:rsidP="007B17D5">
      <w:pPr>
        <w:pStyle w:val="elementtoproof"/>
        <w:rPr>
          <w:rFonts w:ascii="Arial" w:hAnsi="Arial" w:cs="Arial"/>
        </w:rPr>
      </w:pPr>
      <w:r>
        <w:rPr>
          <w:rFonts w:ascii="Arial" w:hAnsi="Arial" w:cs="Arial"/>
        </w:rPr>
        <w:t xml:space="preserve">Psoriasis awareness month – August is the month where we raise awareness about psoriasis and support those affected. Joint the effort to educate, support, and promote research for better treatments. </w:t>
      </w:r>
    </w:p>
    <w:p w14:paraId="2974204C" w14:textId="77777777" w:rsidR="00114B59" w:rsidRDefault="00114B59" w:rsidP="007B17D5">
      <w:pPr>
        <w:pStyle w:val="elementtoproof"/>
        <w:rPr>
          <w:rFonts w:ascii="Arial" w:hAnsi="Arial" w:cs="Arial"/>
        </w:rPr>
      </w:pPr>
    </w:p>
    <w:p w14:paraId="3300FF60" w14:textId="21CC5098" w:rsidR="00114B59" w:rsidRDefault="00114B59" w:rsidP="007B17D5">
      <w:pPr>
        <w:pStyle w:val="elementtoproof"/>
        <w:rPr>
          <w:rFonts w:ascii="Arial" w:hAnsi="Arial" w:cs="Arial"/>
          <w:color w:val="141827"/>
          <w:shd w:val="clear" w:color="auto" w:fill="FFFFFF"/>
        </w:rPr>
      </w:pPr>
      <w:r>
        <w:rPr>
          <w:rFonts w:ascii="Arial" w:hAnsi="Arial" w:cs="Arial"/>
        </w:rPr>
        <w:lastRenderedPageBreak/>
        <w:t xml:space="preserve">Immunisation awareness month - </w:t>
      </w:r>
      <w:r w:rsidRPr="00114B59">
        <w:rPr>
          <w:rFonts w:ascii="Arial" w:hAnsi="Arial" w:cs="Arial"/>
          <w:color w:val="141827"/>
          <w:shd w:val="clear" w:color="auto" w:fill="FFFFFF"/>
        </w:rPr>
        <w:t>Immunisation Awareness Month in August highlights the importance of vaccines in protecting public health. Stay informed about immunisations and help prevent infectious diseases!</w:t>
      </w:r>
    </w:p>
    <w:p w14:paraId="46D5E681" w14:textId="77777777" w:rsidR="00114B59" w:rsidRDefault="00114B59" w:rsidP="007B17D5">
      <w:pPr>
        <w:pStyle w:val="elementtoproof"/>
        <w:rPr>
          <w:rFonts w:ascii="Arial" w:hAnsi="Arial" w:cs="Arial"/>
          <w:color w:val="141827"/>
          <w:shd w:val="clear" w:color="auto" w:fill="FFFFFF"/>
        </w:rPr>
      </w:pPr>
    </w:p>
    <w:p w14:paraId="6196DE1A" w14:textId="7756C920" w:rsidR="00114B59" w:rsidRDefault="00114B59" w:rsidP="007B17D5">
      <w:pPr>
        <w:pStyle w:val="elementtoproof"/>
        <w:rPr>
          <w:rFonts w:ascii="Arial" w:hAnsi="Arial" w:cs="Arial"/>
          <w:color w:val="141827"/>
          <w:shd w:val="clear" w:color="auto" w:fill="FFFFFF"/>
        </w:rPr>
      </w:pPr>
      <w:r>
        <w:rPr>
          <w:rFonts w:ascii="Arial" w:hAnsi="Arial" w:cs="Arial"/>
          <w:color w:val="141827"/>
          <w:shd w:val="clear" w:color="auto" w:fill="FFFFFF"/>
        </w:rPr>
        <w:t xml:space="preserve">International Youth Day - </w:t>
      </w:r>
      <w:r w:rsidRPr="00114B59">
        <w:rPr>
          <w:rFonts w:ascii="Arial" w:hAnsi="Arial" w:cs="Arial"/>
          <w:color w:val="141827"/>
          <w:shd w:val="clear" w:color="auto" w:fill="FFFFFF"/>
        </w:rPr>
        <w:t>International Youth Day on 12th August recognises the importance of youth. Celebrate by promoting awareness, supporting young people, and encouraging their development!</w:t>
      </w:r>
    </w:p>
    <w:p w14:paraId="1DF2C205" w14:textId="77777777" w:rsidR="00114B59" w:rsidRDefault="00114B59" w:rsidP="007B17D5">
      <w:pPr>
        <w:pStyle w:val="elementtoproof"/>
        <w:rPr>
          <w:rFonts w:ascii="Arial" w:hAnsi="Arial" w:cs="Arial"/>
          <w:color w:val="141827"/>
          <w:shd w:val="clear" w:color="auto" w:fill="FFFFFF"/>
        </w:rPr>
      </w:pPr>
    </w:p>
    <w:p w14:paraId="6D8A123F" w14:textId="4C5BD257" w:rsidR="00114B59" w:rsidRDefault="00114B59" w:rsidP="007B17D5">
      <w:pPr>
        <w:pStyle w:val="elementtoproof"/>
        <w:rPr>
          <w:rFonts w:ascii="Arial" w:hAnsi="Arial" w:cs="Arial"/>
        </w:rPr>
      </w:pPr>
      <w:r>
        <w:rPr>
          <w:rFonts w:ascii="Arial" w:hAnsi="Arial" w:cs="Arial"/>
          <w:color w:val="141827"/>
          <w:shd w:val="clear" w:color="auto" w:fill="FFFFFF"/>
        </w:rPr>
        <w:t xml:space="preserve">Never Give Up Day - </w:t>
      </w:r>
      <w:r w:rsidRPr="00114B59">
        <w:rPr>
          <w:rFonts w:ascii="Arial" w:hAnsi="Arial" w:cs="Arial"/>
          <w:color w:val="141827"/>
          <w:shd w:val="clear" w:color="auto" w:fill="FFFFFF"/>
        </w:rPr>
        <w:t>Never Give Up Day shines bright on 18th August every year, a celebration of resilience and unwavering determination for all dreamers out there!</w:t>
      </w:r>
    </w:p>
    <w:p w14:paraId="7474839D" w14:textId="77777777" w:rsidR="008C3674" w:rsidRPr="008C3674" w:rsidRDefault="008C3674" w:rsidP="007B17D5">
      <w:pPr>
        <w:pStyle w:val="elementtoproof"/>
        <w:rPr>
          <w:rFonts w:ascii="Arial" w:hAnsi="Arial" w:cs="Arial"/>
          <w:b/>
          <w:bCs/>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6"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114B59" w:rsidP="00CD3B37">
      <w:pPr>
        <w:textAlignment w:val="baseline"/>
        <w:rPr>
          <w:rFonts w:ascii="Arial" w:hAnsi="Arial" w:cs="Arial"/>
        </w:rPr>
      </w:pPr>
      <w:hyperlink r:id="rId17"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114B59" w:rsidP="00CD3B37">
      <w:pPr>
        <w:textAlignment w:val="baseline"/>
        <w:rPr>
          <w:rStyle w:val="Hyperlink"/>
          <w:rFonts w:ascii="Arial" w:hAnsi="Arial" w:cs="Arial"/>
          <w:bdr w:val="none" w:sz="0" w:space="0" w:color="auto" w:frame="1"/>
          <w:shd w:val="clear" w:color="auto" w:fill="EBE8E1"/>
        </w:rPr>
      </w:pPr>
      <w:hyperlink r:id="rId18"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114B59" w:rsidP="00CD3B37">
      <w:pPr>
        <w:textAlignment w:val="baseline"/>
        <w:rPr>
          <w:rStyle w:val="Hyperlink"/>
          <w:rFonts w:ascii="Arial" w:hAnsi="Arial" w:cs="Arial"/>
          <w:bdr w:val="none" w:sz="0" w:space="0" w:color="auto" w:frame="1"/>
          <w:shd w:val="clear" w:color="auto" w:fill="EBE8E1"/>
        </w:rPr>
      </w:pPr>
      <w:hyperlink r:id="rId19" w:history="1">
        <w:r w:rsidR="008E0C56"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0"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3F71ED"/>
    <w:rsid w:val="007B17D5"/>
    <w:rsid w:val="008C3674"/>
    <w:rsid w:val="008E0C56"/>
    <w:rsid w:val="008E4E4A"/>
    <w:rsid w:val="00B6228D"/>
    <w:rsid w:val="00BA02FB"/>
    <w:rsid w:val="00BD3E50"/>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3"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18"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earencs.com/about-us" TargetMode="External"/><Relationship Id="rId12" Type="http://schemas.openxmlformats.org/officeDocument/2006/relationships/hyperlink" Target="http://www.every-life-matters.org.uk/find-support" TargetMode="External"/><Relationship Id="rId17" Type="http://schemas.openxmlformats.org/officeDocument/2006/relationships/hyperlink" Target="https://www.gonortheast.co.uk/tickets" TargetMode="External"/><Relationship Id="rId2" Type="http://schemas.openxmlformats.org/officeDocument/2006/relationships/styles" Target="styles.xml"/><Relationship Id="rId16" Type="http://schemas.openxmlformats.org/officeDocument/2006/relationships/hyperlink" Target="mailto:pat@papyrus-uk.org" TargetMode="External"/><Relationship Id="rId20" Type="http://schemas.openxmlformats.org/officeDocument/2006/relationships/hyperlink" Target="https://www.sunnisidesurgery.nhs.uk/young-people" TargetMode="External"/><Relationship Id="rId1" Type="http://schemas.openxmlformats.org/officeDocument/2006/relationships/numbering" Target="numbering.xml"/><Relationship Id="rId6" Type="http://schemas.openxmlformats.org/officeDocument/2006/relationships/hyperlink" Target="https://www.barnados.org.uk/get-support/young-carers" TargetMode="External"/><Relationship Id="rId11" Type="http://schemas.openxmlformats.org/officeDocument/2006/relationships/hyperlink" Target="http://www.northernmental-health.org/" TargetMode="External"/><Relationship Id="rId5" Type="http://schemas.openxmlformats.org/officeDocument/2006/relationships/image" Target="media/image1.jpeg"/><Relationship Id="rId15" Type="http://schemas.openxmlformats.org/officeDocument/2006/relationships/hyperlink" Target="mailto:tracyallison14@gmail.com" TargetMode="External"/><Relationship Id="rId10" Type="http://schemas.openxmlformats.org/officeDocument/2006/relationships/hyperlink" Target="http://www.cntw.nhs.uk" TargetMode="External"/><Relationship Id="rId19" Type="http://schemas.openxmlformats.org/officeDocument/2006/relationships/hyperlink" Target="https://www.eventbrite.co.uk/d/united-kingdom--newcastle-upon-tyne/job-fairs/" TargetMode="External"/><Relationship Id="rId4" Type="http://schemas.openxmlformats.org/officeDocument/2006/relationships/webSettings" Target="webSettings.xml"/><Relationship Id="rId9" Type="http://schemas.openxmlformats.org/officeDocument/2006/relationships/hyperlink" Target="http://www.nhs.uk" TargetMode="External"/><Relationship Id="rId14"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1901</Words>
  <Characters>10837</Characters>
  <Application>Microsoft Office Word</Application>
  <DocSecurity>0</DocSecurity>
  <Lines>90</Lines>
  <Paragraphs>25</Paragraphs>
  <ScaleCrop>false</ScaleCrop>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2024-07-31T08:52:00Z</cp:lastPrinted>
  <dcterms:created xsi:type="dcterms:W3CDTF">2024-07-31T08:53:00Z</dcterms:created>
  <dcterms:modified xsi:type="dcterms:W3CDTF">2024-07-31T08:53:00Z</dcterms:modified>
</cp:coreProperties>
</file>