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9BBFF" w14:textId="77777777" w:rsidR="00D87E69" w:rsidRDefault="00D87E69" w:rsidP="00D87E69">
      <w:pPr>
        <w:jc w:val="center"/>
        <w:outlineLvl w:val="0"/>
        <w:rPr>
          <w:rFonts w:asciiTheme="minorHAnsi" w:eastAsia="Arial" w:hAnsiTheme="minorHAnsi" w:cstheme="minorHAnsi"/>
          <w:b/>
          <w:color w:val="000000"/>
          <w:spacing w:val="-2"/>
          <w:lang w:eastAsia="en-US"/>
        </w:rPr>
      </w:pPr>
      <w:r>
        <w:rPr>
          <w:rFonts w:asciiTheme="minorHAnsi" w:eastAsia="Arial" w:hAnsiTheme="minorHAnsi" w:cstheme="minorHAnsi"/>
          <w:b/>
          <w:color w:val="000000"/>
          <w:spacing w:val="-2"/>
          <w:lang w:eastAsia="en-US"/>
        </w:rPr>
        <w:fldChar w:fldCharType="begin"/>
      </w:r>
      <w:r>
        <w:rPr>
          <w:rFonts w:asciiTheme="minorHAnsi" w:eastAsia="Arial" w:hAnsiTheme="minorHAnsi" w:cstheme="minorHAnsi"/>
          <w:b/>
          <w:color w:val="000000"/>
          <w:spacing w:val="-2"/>
          <w:lang w:eastAsia="en-US"/>
        </w:rPr>
        <w:instrText xml:space="preserve"> DOCPROPERTY  Company  \* MERGEFORMAT </w:instrText>
      </w:r>
      <w:r>
        <w:rPr>
          <w:rFonts w:asciiTheme="minorHAnsi" w:eastAsia="Arial" w:hAnsiTheme="minorHAnsi" w:cstheme="minorHAnsi"/>
          <w:b/>
          <w:color w:val="000000"/>
          <w:spacing w:val="-2"/>
          <w:lang w:eastAsia="en-US"/>
        </w:rPr>
        <w:fldChar w:fldCharType="separate"/>
      </w:r>
      <w:r>
        <w:rPr>
          <w:rFonts w:asciiTheme="minorHAnsi" w:eastAsia="Arial" w:hAnsiTheme="minorHAnsi" w:cstheme="minorHAnsi"/>
          <w:b/>
          <w:color w:val="000000"/>
          <w:spacing w:val="-2"/>
          <w:lang w:eastAsia="en-US"/>
        </w:rPr>
        <w:t>Sunniside Practice</w:t>
      </w:r>
      <w:r>
        <w:rPr>
          <w:rFonts w:asciiTheme="minorHAnsi" w:eastAsia="Arial" w:hAnsiTheme="minorHAnsi" w:cstheme="minorHAnsi"/>
          <w:b/>
          <w:color w:val="000000"/>
          <w:spacing w:val="-2"/>
          <w:lang w:eastAsia="en-US"/>
        </w:rPr>
        <w:fldChar w:fldCharType="end"/>
      </w:r>
    </w:p>
    <w:p w14:paraId="05ADF3A4" w14:textId="77777777" w:rsidR="00D87E69" w:rsidRDefault="00D87E69" w:rsidP="00D87E69">
      <w:pPr>
        <w:jc w:val="center"/>
        <w:rPr>
          <w:rFonts w:asciiTheme="minorHAnsi" w:eastAsia="Arial" w:hAnsiTheme="minorHAnsi" w:cstheme="minorHAnsi"/>
          <w:b/>
          <w:color w:val="000000"/>
          <w:spacing w:val="-2"/>
          <w:lang w:eastAsia="en-US"/>
        </w:rPr>
      </w:pPr>
    </w:p>
    <w:p w14:paraId="7D68916C" w14:textId="66522B4D" w:rsidR="00D87E69" w:rsidRDefault="00D87E69" w:rsidP="00D87E69">
      <w:pPr>
        <w:jc w:val="center"/>
        <w:rPr>
          <w:rFonts w:asciiTheme="minorHAnsi" w:hAnsiTheme="minorHAnsi" w:cstheme="minorHAnsi"/>
          <w:b/>
        </w:rPr>
      </w:pPr>
      <w:r>
        <w:rPr>
          <w:rFonts w:asciiTheme="minorHAnsi" w:hAnsiTheme="minorHAnsi" w:cstheme="minorHAnsi"/>
          <w:b/>
        </w:rPr>
        <w:t>Complaints Procedure</w:t>
      </w:r>
      <w:r w:rsidR="00DE2364">
        <w:rPr>
          <w:rFonts w:asciiTheme="minorHAnsi" w:hAnsiTheme="minorHAnsi" w:cstheme="minorHAnsi"/>
          <w:b/>
        </w:rPr>
        <w:t xml:space="preserve"> and Policy</w:t>
      </w:r>
    </w:p>
    <w:p w14:paraId="2F9FDAF0" w14:textId="77777777" w:rsidR="00D87E69" w:rsidRDefault="00D87E69" w:rsidP="00D87E69">
      <w:pPr>
        <w:jc w:val="center"/>
        <w:rPr>
          <w:rFonts w:asciiTheme="minorHAnsi" w:eastAsia="Arial" w:hAnsiTheme="minorHAnsi" w:cstheme="minorHAnsi"/>
          <w:b/>
          <w:color w:val="000000"/>
          <w:spacing w:val="-2"/>
          <w:lang w:eastAsia="en-US"/>
        </w:rPr>
      </w:pPr>
    </w:p>
    <w:p w14:paraId="229F0906" w14:textId="77777777" w:rsidR="00D87E69" w:rsidRDefault="00D87E69" w:rsidP="00D87E69">
      <w:pPr>
        <w:numPr>
          <w:ilvl w:val="0"/>
          <w:numId w:val="27"/>
        </w:numPr>
        <w:ind w:left="0" w:firstLine="0"/>
        <w:outlineLvl w:val="1"/>
        <w:rPr>
          <w:rFonts w:asciiTheme="minorHAnsi" w:eastAsia="Arial" w:hAnsiTheme="minorHAnsi" w:cstheme="minorHAnsi"/>
          <w:b/>
          <w:color w:val="000000"/>
          <w:spacing w:val="-2"/>
          <w:u w:val="single"/>
          <w:lang w:eastAsia="en-US"/>
        </w:rPr>
      </w:pPr>
      <w:r>
        <w:rPr>
          <w:rFonts w:asciiTheme="minorHAnsi" w:eastAsia="Arial" w:hAnsiTheme="minorHAnsi" w:cstheme="minorHAnsi"/>
          <w:b/>
          <w:color w:val="000000"/>
          <w:spacing w:val="-2"/>
          <w:u w:val="single"/>
          <w:lang w:eastAsia="en-US"/>
        </w:rPr>
        <w:t>Document Control</w:t>
      </w:r>
    </w:p>
    <w:p w14:paraId="4A29EADE" w14:textId="77777777" w:rsidR="00D87E69" w:rsidRDefault="00D87E69" w:rsidP="00D87E69">
      <w:pPr>
        <w:rPr>
          <w:rFonts w:asciiTheme="minorHAnsi" w:eastAsia="Arial" w:hAnsiTheme="minorHAnsi" w:cstheme="minorHAnsi"/>
          <w:color w:val="000000"/>
          <w:spacing w:val="-2"/>
          <w:lang w:eastAsia="en-US"/>
        </w:rPr>
      </w:pPr>
    </w:p>
    <w:p w14:paraId="45242F9F" w14:textId="77777777" w:rsidR="00D87E69" w:rsidRDefault="00D87E69" w:rsidP="00D87E69">
      <w:pPr>
        <w:numPr>
          <w:ilvl w:val="0"/>
          <w:numId w:val="27"/>
        </w:numPr>
        <w:ind w:left="0" w:firstLine="0"/>
        <w:outlineLvl w:val="2"/>
        <w:rPr>
          <w:rFonts w:asciiTheme="minorHAnsi" w:eastAsia="Arial" w:hAnsiTheme="minorHAnsi" w:cstheme="minorHAnsi"/>
          <w:b/>
          <w:color w:val="000000"/>
          <w:spacing w:val="-2"/>
          <w:lang w:eastAsia="en-US"/>
        </w:rPr>
      </w:pPr>
      <w:r>
        <w:rPr>
          <w:rFonts w:asciiTheme="minorHAnsi" w:eastAsia="Arial" w:hAnsiTheme="minorHAnsi" w:cstheme="minorHAnsi"/>
          <w:b/>
          <w:color w:val="000000"/>
          <w:spacing w:val="-2"/>
          <w:lang w:eastAsia="en-US"/>
        </w:rPr>
        <w:t>A.</w:t>
      </w:r>
      <w:r>
        <w:rPr>
          <w:rFonts w:asciiTheme="minorHAnsi" w:eastAsia="Arial" w:hAnsiTheme="minorHAnsi" w:cstheme="minorHAnsi"/>
          <w:b/>
          <w:color w:val="000000"/>
          <w:spacing w:val="-2"/>
          <w:lang w:eastAsia="en-US"/>
        </w:rPr>
        <w:tab/>
        <w:t>Confidentiality Notice</w:t>
      </w:r>
    </w:p>
    <w:p w14:paraId="1843D2F6" w14:textId="77777777" w:rsidR="00D87E69" w:rsidRDefault="00D87E69" w:rsidP="00D87E69">
      <w:pPr>
        <w:rPr>
          <w:rFonts w:asciiTheme="minorHAnsi" w:eastAsia="Arial" w:hAnsiTheme="minorHAnsi" w:cstheme="minorHAnsi"/>
          <w:color w:val="000000"/>
          <w:spacing w:val="-2"/>
          <w:lang w:eastAsia="en-US"/>
        </w:rPr>
      </w:pPr>
    </w:p>
    <w:p w14:paraId="7D00E5EE" w14:textId="77777777" w:rsidR="00D87E69" w:rsidRDefault="00D87E69" w:rsidP="00D87E69">
      <w:pPr>
        <w:jc w:val="both"/>
        <w:rPr>
          <w:rFonts w:asciiTheme="minorHAnsi" w:eastAsia="Arial" w:hAnsiTheme="minorHAnsi" w:cstheme="minorHAnsi"/>
          <w:color w:val="000000"/>
          <w:spacing w:val="-2"/>
          <w:lang w:eastAsia="en-US"/>
        </w:rPr>
      </w:pPr>
      <w:r>
        <w:rPr>
          <w:rFonts w:asciiTheme="minorHAnsi" w:eastAsia="Arial" w:hAnsiTheme="minorHAnsi" w:cstheme="minorHAnsi"/>
          <w:color w:val="000000"/>
          <w:spacing w:val="-2"/>
          <w:lang w:eastAsia="en-US"/>
        </w:rPr>
        <w:t xml:space="preserve">This document and the information contained therein is the property of </w:t>
      </w:r>
      <w:r>
        <w:rPr>
          <w:rFonts w:asciiTheme="minorHAnsi" w:eastAsia="Arial" w:hAnsiTheme="minorHAnsi" w:cstheme="minorHAnsi"/>
          <w:color w:val="000000"/>
          <w:spacing w:val="-2"/>
          <w:lang w:eastAsia="en-US"/>
        </w:rPr>
        <w:fldChar w:fldCharType="begin"/>
      </w:r>
      <w:r>
        <w:rPr>
          <w:rFonts w:asciiTheme="minorHAnsi" w:eastAsia="Arial" w:hAnsiTheme="minorHAnsi" w:cstheme="minorHAnsi"/>
          <w:color w:val="000000"/>
          <w:spacing w:val="-2"/>
          <w:lang w:eastAsia="en-US"/>
        </w:rPr>
        <w:instrText xml:space="preserve"> DOCPROPERTY  Company  \* MERGEFORMAT </w:instrText>
      </w:r>
      <w:r>
        <w:rPr>
          <w:rFonts w:asciiTheme="minorHAnsi" w:eastAsia="Arial" w:hAnsiTheme="minorHAnsi" w:cstheme="minorHAnsi"/>
          <w:color w:val="000000"/>
          <w:spacing w:val="-2"/>
          <w:lang w:eastAsia="en-US"/>
        </w:rPr>
        <w:fldChar w:fldCharType="separate"/>
      </w:r>
      <w:r>
        <w:rPr>
          <w:rFonts w:asciiTheme="minorHAnsi" w:eastAsia="Arial" w:hAnsiTheme="minorHAnsi" w:cstheme="minorHAnsi"/>
          <w:color w:val="000000"/>
          <w:spacing w:val="-2"/>
          <w:lang w:eastAsia="en-US"/>
        </w:rPr>
        <w:t>Sunniside Practice</w:t>
      </w:r>
      <w:r>
        <w:rPr>
          <w:rFonts w:asciiTheme="minorHAnsi" w:eastAsia="Arial" w:hAnsiTheme="minorHAnsi" w:cstheme="minorHAnsi"/>
          <w:color w:val="000000"/>
          <w:spacing w:val="-2"/>
          <w:lang w:eastAsia="en-US"/>
        </w:rPr>
        <w:fldChar w:fldCharType="end"/>
      </w:r>
      <w:r>
        <w:rPr>
          <w:rFonts w:asciiTheme="minorHAnsi" w:eastAsia="Arial" w:hAnsiTheme="minorHAnsi" w:cstheme="minorHAnsi"/>
          <w:color w:val="000000"/>
          <w:spacing w:val="-2"/>
          <w:lang w:eastAsia="en-US"/>
        </w:rPr>
        <w:t>.</w:t>
      </w:r>
    </w:p>
    <w:p w14:paraId="2681CF01" w14:textId="77777777" w:rsidR="00D87E69" w:rsidRDefault="00D87E69" w:rsidP="00D87E69">
      <w:pPr>
        <w:jc w:val="both"/>
        <w:rPr>
          <w:rFonts w:asciiTheme="minorHAnsi" w:eastAsia="Arial" w:hAnsiTheme="minorHAnsi" w:cstheme="minorHAnsi"/>
          <w:color w:val="000000"/>
          <w:spacing w:val="-2"/>
          <w:lang w:eastAsia="en-US"/>
        </w:rPr>
      </w:pPr>
    </w:p>
    <w:p w14:paraId="5CEF106F" w14:textId="77777777" w:rsidR="00D87E69" w:rsidRDefault="00D87E69" w:rsidP="00D87E69">
      <w:pPr>
        <w:jc w:val="both"/>
        <w:rPr>
          <w:rFonts w:asciiTheme="minorHAnsi" w:eastAsia="Arial" w:hAnsiTheme="minorHAnsi" w:cstheme="minorHAnsi"/>
          <w:color w:val="000000"/>
          <w:spacing w:val="-2"/>
          <w:lang w:eastAsia="en-US"/>
        </w:rPr>
      </w:pPr>
      <w:r>
        <w:rPr>
          <w:rFonts w:asciiTheme="minorHAnsi" w:eastAsia="Arial" w:hAnsiTheme="minorHAnsi" w:cstheme="minorHAnsi"/>
          <w:color w:val="000000"/>
          <w:spacing w:val="-2"/>
          <w:lang w:eastAsia="en-US"/>
        </w:rPr>
        <w:t xml:space="preserve">This document contains information that is privileged, confidential or otherwise protected from disclosure. It must not be used by, or its contents reproduced or otherwise copied or disclosed without the prior consent in writing from </w:t>
      </w:r>
      <w:r>
        <w:rPr>
          <w:rFonts w:asciiTheme="minorHAnsi" w:eastAsia="Arial" w:hAnsiTheme="minorHAnsi" w:cstheme="minorHAnsi"/>
          <w:color w:val="000000"/>
          <w:spacing w:val="-2"/>
          <w:lang w:eastAsia="en-US"/>
        </w:rPr>
        <w:fldChar w:fldCharType="begin"/>
      </w:r>
      <w:r>
        <w:rPr>
          <w:rFonts w:asciiTheme="minorHAnsi" w:eastAsia="Arial" w:hAnsiTheme="minorHAnsi" w:cstheme="minorHAnsi"/>
          <w:color w:val="000000"/>
          <w:spacing w:val="-2"/>
          <w:lang w:eastAsia="en-US"/>
        </w:rPr>
        <w:instrText xml:space="preserve"> DOCPROPERTY  Company  \* MERGEFORMAT </w:instrText>
      </w:r>
      <w:r>
        <w:rPr>
          <w:rFonts w:asciiTheme="minorHAnsi" w:eastAsia="Arial" w:hAnsiTheme="minorHAnsi" w:cstheme="minorHAnsi"/>
          <w:color w:val="000000"/>
          <w:spacing w:val="-2"/>
          <w:lang w:eastAsia="en-US"/>
        </w:rPr>
        <w:fldChar w:fldCharType="separate"/>
      </w:r>
      <w:r>
        <w:rPr>
          <w:rFonts w:asciiTheme="minorHAnsi" w:eastAsia="Arial" w:hAnsiTheme="minorHAnsi" w:cstheme="minorHAnsi"/>
          <w:color w:val="000000"/>
          <w:spacing w:val="-2"/>
          <w:lang w:eastAsia="en-US"/>
        </w:rPr>
        <w:t>Sunniside Practice</w:t>
      </w:r>
      <w:r>
        <w:rPr>
          <w:rFonts w:asciiTheme="minorHAnsi" w:eastAsia="Arial" w:hAnsiTheme="minorHAnsi" w:cstheme="minorHAnsi"/>
          <w:color w:val="000000"/>
          <w:spacing w:val="-2"/>
          <w:lang w:eastAsia="en-US"/>
        </w:rPr>
        <w:fldChar w:fldCharType="end"/>
      </w:r>
      <w:r>
        <w:rPr>
          <w:rFonts w:asciiTheme="minorHAnsi" w:eastAsia="Arial" w:hAnsiTheme="minorHAnsi" w:cstheme="minorHAnsi"/>
          <w:color w:val="000000"/>
          <w:spacing w:val="-2"/>
          <w:lang w:eastAsia="en-US"/>
        </w:rPr>
        <w:t>.</w:t>
      </w:r>
    </w:p>
    <w:p w14:paraId="5A565F92" w14:textId="77777777" w:rsidR="00D87E69" w:rsidRDefault="00D87E69" w:rsidP="00D87E69">
      <w:pPr>
        <w:rPr>
          <w:rFonts w:asciiTheme="minorHAnsi" w:eastAsia="Arial" w:hAnsiTheme="minorHAnsi" w:cstheme="minorHAnsi"/>
          <w:color w:val="000000"/>
          <w:spacing w:val="-2"/>
          <w:lang w:eastAsia="en-US"/>
        </w:rPr>
      </w:pPr>
    </w:p>
    <w:p w14:paraId="3E9D376F" w14:textId="77777777" w:rsidR="00D87E69" w:rsidRDefault="00D87E69" w:rsidP="00D87E69">
      <w:pPr>
        <w:numPr>
          <w:ilvl w:val="0"/>
          <w:numId w:val="27"/>
        </w:numPr>
        <w:ind w:left="0" w:firstLine="0"/>
        <w:outlineLvl w:val="2"/>
        <w:rPr>
          <w:rFonts w:asciiTheme="minorHAnsi" w:eastAsia="Arial" w:hAnsiTheme="minorHAnsi" w:cstheme="minorHAnsi"/>
          <w:b/>
          <w:color w:val="000000"/>
          <w:spacing w:val="-2"/>
          <w:lang w:eastAsia="en-US"/>
        </w:rPr>
      </w:pPr>
      <w:r>
        <w:rPr>
          <w:rFonts w:asciiTheme="minorHAnsi" w:eastAsia="Arial" w:hAnsiTheme="minorHAnsi" w:cstheme="minorHAnsi"/>
          <w:b/>
          <w:color w:val="000000"/>
          <w:spacing w:val="-2"/>
          <w:lang w:eastAsia="en-US"/>
        </w:rPr>
        <w:t>B.</w:t>
      </w:r>
      <w:r>
        <w:rPr>
          <w:rFonts w:asciiTheme="minorHAnsi" w:eastAsia="Arial" w:hAnsiTheme="minorHAnsi" w:cstheme="minorHAnsi"/>
          <w:b/>
          <w:color w:val="000000"/>
          <w:spacing w:val="-2"/>
          <w:lang w:eastAsia="en-US"/>
        </w:rPr>
        <w:tab/>
        <w:t>Document Details</w:t>
      </w:r>
    </w:p>
    <w:p w14:paraId="30647D89" w14:textId="77777777" w:rsidR="00D87E69" w:rsidRDefault="00D87E69" w:rsidP="00D87E69">
      <w:pPr>
        <w:rPr>
          <w:rFonts w:asciiTheme="minorHAnsi" w:eastAsia="Arial" w:hAnsiTheme="minorHAnsi" w:cstheme="minorHAnsi"/>
          <w:b/>
          <w:color w:val="000000"/>
          <w:spacing w:val="-2"/>
          <w:lang w:eastAsia="en-US"/>
        </w:rPr>
      </w:pPr>
    </w:p>
    <w:tbl>
      <w:tblPr>
        <w:tblW w:w="958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3531"/>
        <w:gridCol w:w="6057"/>
      </w:tblGrid>
      <w:tr w:rsidR="00D87E69" w14:paraId="0D3100A9" w14:textId="77777777" w:rsidTr="00D87E69">
        <w:tc>
          <w:tcPr>
            <w:tcW w:w="3531" w:type="dxa"/>
            <w:tcBorders>
              <w:top w:val="single" w:sz="4" w:space="0" w:color="333333"/>
              <w:left w:val="single" w:sz="4" w:space="0" w:color="333333"/>
              <w:bottom w:val="single" w:sz="4" w:space="0" w:color="333333"/>
              <w:right w:val="single" w:sz="4" w:space="0" w:color="333333"/>
            </w:tcBorders>
            <w:shd w:val="clear" w:color="auto" w:fill="D9D9D9"/>
            <w:hideMark/>
          </w:tcPr>
          <w:p w14:paraId="1A30ACF1" w14:textId="77777777" w:rsidR="00D87E69" w:rsidRDefault="00D87E69">
            <w:pPr>
              <w:rPr>
                <w:rFonts w:asciiTheme="minorHAnsi" w:eastAsia="Arial" w:hAnsiTheme="minorHAnsi" w:cstheme="minorHAnsi"/>
                <w:b/>
                <w:caps/>
                <w:color w:val="000000"/>
                <w:spacing w:val="-2"/>
                <w:lang w:val="en-US" w:eastAsia="en-US"/>
              </w:rPr>
            </w:pPr>
            <w:r>
              <w:rPr>
                <w:rFonts w:asciiTheme="minorHAnsi" w:eastAsia="Arial" w:hAnsiTheme="minorHAnsi" w:cstheme="minorHAnsi"/>
                <w:b/>
                <w:color w:val="000000"/>
                <w:spacing w:val="-2"/>
                <w:lang w:val="en-US" w:eastAsia="en-US"/>
              </w:rPr>
              <w:t>Classification:</w:t>
            </w:r>
          </w:p>
        </w:tc>
        <w:tc>
          <w:tcPr>
            <w:tcW w:w="6057" w:type="dxa"/>
            <w:tcBorders>
              <w:top w:val="single" w:sz="4" w:space="0" w:color="333333"/>
              <w:left w:val="single" w:sz="4" w:space="0" w:color="333333"/>
              <w:bottom w:val="single" w:sz="4" w:space="0" w:color="333333"/>
              <w:right w:val="single" w:sz="4" w:space="0" w:color="333333"/>
            </w:tcBorders>
          </w:tcPr>
          <w:p w14:paraId="5867478E" w14:textId="77777777" w:rsidR="00D87E69" w:rsidRDefault="00D87E69">
            <w:pPr>
              <w:rPr>
                <w:rFonts w:asciiTheme="minorHAnsi" w:eastAsia="Arial" w:hAnsiTheme="minorHAnsi" w:cstheme="minorHAnsi"/>
                <w:color w:val="000000"/>
                <w:spacing w:val="-2"/>
                <w:lang w:val="en-US" w:eastAsia="en-US"/>
              </w:rPr>
            </w:pPr>
          </w:p>
        </w:tc>
      </w:tr>
      <w:tr w:rsidR="00D87E69" w14:paraId="452A987A" w14:textId="77777777" w:rsidTr="00D87E69">
        <w:tc>
          <w:tcPr>
            <w:tcW w:w="3531" w:type="dxa"/>
            <w:tcBorders>
              <w:top w:val="single" w:sz="4" w:space="0" w:color="333333"/>
              <w:left w:val="single" w:sz="4" w:space="0" w:color="333333"/>
              <w:bottom w:val="single" w:sz="4" w:space="0" w:color="333333"/>
              <w:right w:val="single" w:sz="4" w:space="0" w:color="333333"/>
            </w:tcBorders>
            <w:shd w:val="clear" w:color="auto" w:fill="D9D9D9"/>
            <w:hideMark/>
          </w:tcPr>
          <w:p w14:paraId="2BF3005A" w14:textId="77777777" w:rsidR="00D87E69" w:rsidRDefault="00D87E69">
            <w:pPr>
              <w:rPr>
                <w:rFonts w:asciiTheme="minorHAnsi" w:eastAsia="Arial" w:hAnsiTheme="minorHAnsi" w:cstheme="minorHAnsi"/>
                <w:b/>
                <w:caps/>
                <w:color w:val="000000"/>
                <w:spacing w:val="-2"/>
                <w:lang w:val="en-US" w:eastAsia="en-US"/>
              </w:rPr>
            </w:pPr>
            <w:r>
              <w:rPr>
                <w:rFonts w:asciiTheme="minorHAnsi" w:eastAsia="Arial" w:hAnsiTheme="minorHAnsi" w:cstheme="minorHAnsi"/>
                <w:b/>
                <w:color w:val="000000"/>
                <w:spacing w:val="-2"/>
                <w:lang w:val="en-US" w:eastAsia="en-US"/>
              </w:rPr>
              <w:t>Author and Role:</w:t>
            </w:r>
          </w:p>
        </w:tc>
        <w:tc>
          <w:tcPr>
            <w:tcW w:w="6057" w:type="dxa"/>
            <w:tcBorders>
              <w:top w:val="single" w:sz="4" w:space="0" w:color="333333"/>
              <w:left w:val="single" w:sz="4" w:space="0" w:color="333333"/>
              <w:bottom w:val="single" w:sz="4" w:space="0" w:color="333333"/>
              <w:right w:val="single" w:sz="4" w:space="0" w:color="333333"/>
            </w:tcBorders>
            <w:hideMark/>
          </w:tcPr>
          <w:p w14:paraId="246155F0" w14:textId="77777777" w:rsidR="00D87E69" w:rsidRDefault="00D87E69">
            <w:pPr>
              <w:rPr>
                <w:rFonts w:asciiTheme="minorHAnsi" w:eastAsia="Arial" w:hAnsiTheme="minorHAnsi" w:cstheme="minorHAnsi"/>
                <w:color w:val="000000"/>
                <w:spacing w:val="-2"/>
                <w:lang w:val="en-US" w:eastAsia="en-US"/>
              </w:rPr>
            </w:pPr>
            <w:r>
              <w:rPr>
                <w:rFonts w:asciiTheme="minorHAnsi" w:eastAsia="Arial" w:hAnsiTheme="minorHAnsi" w:cstheme="minorHAnsi"/>
                <w:color w:val="000000"/>
                <w:spacing w:val="-2"/>
                <w:lang w:val="en-US" w:eastAsia="en-US"/>
              </w:rPr>
              <w:t>Helen McIntyre</w:t>
            </w:r>
          </w:p>
        </w:tc>
      </w:tr>
      <w:tr w:rsidR="00D87E69" w14:paraId="36365898" w14:textId="77777777" w:rsidTr="00D87E69">
        <w:tc>
          <w:tcPr>
            <w:tcW w:w="3531" w:type="dxa"/>
            <w:tcBorders>
              <w:top w:val="single" w:sz="4" w:space="0" w:color="333333"/>
              <w:left w:val="single" w:sz="4" w:space="0" w:color="333333"/>
              <w:bottom w:val="single" w:sz="4" w:space="0" w:color="333333"/>
              <w:right w:val="single" w:sz="4" w:space="0" w:color="333333"/>
            </w:tcBorders>
            <w:shd w:val="clear" w:color="auto" w:fill="D9D9D9"/>
            <w:hideMark/>
          </w:tcPr>
          <w:p w14:paraId="0E285451" w14:textId="77777777" w:rsidR="00D87E69" w:rsidRDefault="00D87E69">
            <w:pPr>
              <w:rPr>
                <w:rFonts w:asciiTheme="minorHAnsi" w:eastAsia="Arial" w:hAnsiTheme="minorHAnsi" w:cstheme="minorHAnsi"/>
                <w:b/>
                <w:caps/>
                <w:color w:val="000000"/>
                <w:spacing w:val="-2"/>
                <w:lang w:val="en-US" w:eastAsia="en-US"/>
              </w:rPr>
            </w:pPr>
            <w:proofErr w:type="spellStart"/>
            <w:r>
              <w:rPr>
                <w:rFonts w:asciiTheme="minorHAnsi" w:eastAsia="Arial" w:hAnsiTheme="minorHAnsi" w:cstheme="minorHAnsi"/>
                <w:b/>
                <w:color w:val="000000"/>
                <w:spacing w:val="-2"/>
                <w:lang w:val="en-US" w:eastAsia="en-US"/>
              </w:rPr>
              <w:t>Organisation</w:t>
            </w:r>
            <w:proofErr w:type="spellEnd"/>
            <w:r>
              <w:rPr>
                <w:rFonts w:asciiTheme="minorHAnsi" w:eastAsia="Arial" w:hAnsiTheme="minorHAnsi" w:cstheme="minorHAnsi"/>
                <w:b/>
                <w:color w:val="000000"/>
                <w:spacing w:val="-2"/>
                <w:lang w:val="en-US" w:eastAsia="en-US"/>
              </w:rPr>
              <w:t>:</w:t>
            </w:r>
          </w:p>
        </w:tc>
        <w:tc>
          <w:tcPr>
            <w:tcW w:w="6057" w:type="dxa"/>
            <w:tcBorders>
              <w:top w:val="single" w:sz="4" w:space="0" w:color="333333"/>
              <w:left w:val="single" w:sz="4" w:space="0" w:color="333333"/>
              <w:bottom w:val="single" w:sz="4" w:space="0" w:color="333333"/>
              <w:right w:val="single" w:sz="4" w:space="0" w:color="333333"/>
            </w:tcBorders>
            <w:hideMark/>
          </w:tcPr>
          <w:p w14:paraId="3C3772A8" w14:textId="77777777" w:rsidR="00D87E69" w:rsidRDefault="00D87E69">
            <w:pPr>
              <w:rPr>
                <w:rFonts w:asciiTheme="minorHAnsi" w:eastAsia="Arial" w:hAnsiTheme="minorHAnsi" w:cstheme="minorHAnsi"/>
                <w:color w:val="000000"/>
                <w:spacing w:val="-2"/>
                <w:lang w:val="en-US" w:eastAsia="en-US"/>
              </w:rPr>
            </w:pPr>
            <w:r>
              <w:rPr>
                <w:rFonts w:asciiTheme="minorHAnsi" w:eastAsia="Arial" w:hAnsiTheme="minorHAnsi" w:cstheme="minorHAnsi"/>
                <w:color w:val="000000"/>
                <w:spacing w:val="-2"/>
                <w:lang w:val="en-US" w:eastAsia="en-US"/>
              </w:rPr>
              <w:fldChar w:fldCharType="begin"/>
            </w:r>
            <w:r>
              <w:rPr>
                <w:rFonts w:asciiTheme="minorHAnsi" w:eastAsia="Arial" w:hAnsiTheme="minorHAnsi" w:cstheme="minorHAnsi"/>
                <w:color w:val="000000"/>
                <w:spacing w:val="-2"/>
                <w:lang w:val="en-US" w:eastAsia="en-US"/>
              </w:rPr>
              <w:instrText xml:space="preserve"> DOCPROPERTY  Company  \* MERGEFORMAT </w:instrText>
            </w:r>
            <w:r>
              <w:rPr>
                <w:rFonts w:asciiTheme="minorHAnsi" w:eastAsia="Arial" w:hAnsiTheme="minorHAnsi" w:cstheme="minorHAnsi"/>
                <w:color w:val="000000"/>
                <w:spacing w:val="-2"/>
                <w:lang w:val="en-US" w:eastAsia="en-US"/>
              </w:rPr>
              <w:fldChar w:fldCharType="separate"/>
            </w:r>
            <w:r>
              <w:rPr>
                <w:rFonts w:asciiTheme="minorHAnsi" w:eastAsia="Arial" w:hAnsiTheme="minorHAnsi" w:cstheme="minorHAnsi"/>
                <w:color w:val="000000"/>
                <w:spacing w:val="-2"/>
                <w:lang w:val="en-US" w:eastAsia="en-US"/>
              </w:rPr>
              <w:t>Sunniside Practice</w:t>
            </w:r>
            <w:r>
              <w:rPr>
                <w:rFonts w:asciiTheme="minorHAnsi" w:eastAsia="Arial" w:hAnsiTheme="minorHAnsi" w:cstheme="minorHAnsi"/>
                <w:color w:val="000000"/>
                <w:spacing w:val="-2"/>
                <w:lang w:val="en-US" w:eastAsia="en-US"/>
              </w:rPr>
              <w:fldChar w:fldCharType="end"/>
            </w:r>
          </w:p>
        </w:tc>
      </w:tr>
      <w:tr w:rsidR="00D87E69" w14:paraId="3CA32643" w14:textId="77777777" w:rsidTr="00D87E69">
        <w:tc>
          <w:tcPr>
            <w:tcW w:w="3531" w:type="dxa"/>
            <w:tcBorders>
              <w:top w:val="single" w:sz="4" w:space="0" w:color="333333"/>
              <w:left w:val="single" w:sz="4" w:space="0" w:color="333333"/>
              <w:bottom w:val="single" w:sz="4" w:space="0" w:color="333333"/>
              <w:right w:val="single" w:sz="4" w:space="0" w:color="333333"/>
            </w:tcBorders>
            <w:shd w:val="clear" w:color="auto" w:fill="D9D9D9"/>
            <w:hideMark/>
          </w:tcPr>
          <w:p w14:paraId="5DF19695" w14:textId="77777777" w:rsidR="00D87E69" w:rsidRDefault="00D87E69">
            <w:pPr>
              <w:rPr>
                <w:rFonts w:asciiTheme="minorHAnsi" w:eastAsia="Arial" w:hAnsiTheme="minorHAnsi" w:cstheme="minorHAnsi"/>
                <w:b/>
                <w:caps/>
                <w:color w:val="000000"/>
                <w:spacing w:val="-2"/>
                <w:lang w:val="en-US" w:eastAsia="en-US"/>
              </w:rPr>
            </w:pPr>
            <w:r>
              <w:rPr>
                <w:rFonts w:asciiTheme="minorHAnsi" w:eastAsia="Arial" w:hAnsiTheme="minorHAnsi" w:cstheme="minorHAnsi"/>
                <w:b/>
                <w:color w:val="000000"/>
                <w:spacing w:val="-2"/>
                <w:lang w:val="en-US" w:eastAsia="en-US"/>
              </w:rPr>
              <w:t>Document Reference:</w:t>
            </w:r>
          </w:p>
        </w:tc>
        <w:tc>
          <w:tcPr>
            <w:tcW w:w="6057" w:type="dxa"/>
            <w:tcBorders>
              <w:top w:val="single" w:sz="4" w:space="0" w:color="333333"/>
              <w:left w:val="single" w:sz="4" w:space="0" w:color="333333"/>
              <w:bottom w:val="single" w:sz="4" w:space="0" w:color="333333"/>
              <w:right w:val="single" w:sz="4" w:space="0" w:color="333333"/>
            </w:tcBorders>
          </w:tcPr>
          <w:p w14:paraId="182ACA64" w14:textId="77777777" w:rsidR="00D87E69" w:rsidRDefault="00D87E69">
            <w:pPr>
              <w:rPr>
                <w:rFonts w:asciiTheme="minorHAnsi" w:eastAsia="Arial" w:hAnsiTheme="minorHAnsi" w:cstheme="minorHAnsi"/>
                <w:color w:val="000000"/>
                <w:spacing w:val="-2"/>
                <w:lang w:val="en-US" w:eastAsia="en-US"/>
              </w:rPr>
            </w:pPr>
          </w:p>
        </w:tc>
      </w:tr>
      <w:tr w:rsidR="00D87E69" w14:paraId="44710BFB" w14:textId="77777777" w:rsidTr="00D87E69">
        <w:tc>
          <w:tcPr>
            <w:tcW w:w="3531" w:type="dxa"/>
            <w:tcBorders>
              <w:top w:val="single" w:sz="4" w:space="0" w:color="333333"/>
              <w:left w:val="single" w:sz="4" w:space="0" w:color="333333"/>
              <w:bottom w:val="single" w:sz="4" w:space="0" w:color="333333"/>
              <w:right w:val="single" w:sz="4" w:space="0" w:color="333333"/>
            </w:tcBorders>
            <w:shd w:val="clear" w:color="auto" w:fill="D9D9D9"/>
            <w:hideMark/>
          </w:tcPr>
          <w:p w14:paraId="59FF9A33" w14:textId="77777777" w:rsidR="00D87E69" w:rsidRDefault="00D87E69">
            <w:pPr>
              <w:rPr>
                <w:rFonts w:asciiTheme="minorHAnsi" w:eastAsia="Arial" w:hAnsiTheme="minorHAnsi" w:cstheme="minorHAnsi"/>
                <w:b/>
                <w:caps/>
                <w:color w:val="000000"/>
                <w:spacing w:val="-2"/>
                <w:lang w:val="en-US" w:eastAsia="en-US"/>
              </w:rPr>
            </w:pPr>
            <w:r>
              <w:rPr>
                <w:rFonts w:asciiTheme="minorHAnsi" w:eastAsia="Arial" w:hAnsiTheme="minorHAnsi" w:cstheme="minorHAnsi"/>
                <w:b/>
                <w:color w:val="000000"/>
                <w:spacing w:val="-2"/>
                <w:lang w:val="en-US" w:eastAsia="en-US"/>
              </w:rPr>
              <w:t>Current Version Number:</w:t>
            </w:r>
          </w:p>
        </w:tc>
        <w:tc>
          <w:tcPr>
            <w:tcW w:w="6057" w:type="dxa"/>
            <w:tcBorders>
              <w:top w:val="single" w:sz="4" w:space="0" w:color="333333"/>
              <w:left w:val="single" w:sz="4" w:space="0" w:color="333333"/>
              <w:bottom w:val="single" w:sz="4" w:space="0" w:color="333333"/>
              <w:right w:val="single" w:sz="4" w:space="0" w:color="333333"/>
            </w:tcBorders>
            <w:hideMark/>
          </w:tcPr>
          <w:p w14:paraId="3DCB89C4" w14:textId="77777777" w:rsidR="00D87E69" w:rsidRDefault="00D87E69">
            <w:pPr>
              <w:rPr>
                <w:rFonts w:asciiTheme="minorHAnsi" w:eastAsia="Arial" w:hAnsiTheme="minorHAnsi" w:cstheme="minorHAnsi"/>
                <w:color w:val="000000"/>
                <w:spacing w:val="-2"/>
                <w:lang w:val="en-US" w:eastAsia="en-US"/>
              </w:rPr>
            </w:pPr>
            <w:r>
              <w:rPr>
                <w:rFonts w:asciiTheme="minorHAnsi" w:eastAsia="Arial" w:hAnsiTheme="minorHAnsi" w:cstheme="minorHAnsi"/>
                <w:color w:val="000000"/>
                <w:spacing w:val="-2"/>
                <w:lang w:val="en-US" w:eastAsia="en-US"/>
              </w:rPr>
              <w:t>1.0</w:t>
            </w:r>
          </w:p>
        </w:tc>
      </w:tr>
      <w:tr w:rsidR="00D87E69" w14:paraId="3F5E0F88" w14:textId="77777777" w:rsidTr="00D87E69">
        <w:tc>
          <w:tcPr>
            <w:tcW w:w="3531" w:type="dxa"/>
            <w:tcBorders>
              <w:top w:val="single" w:sz="4" w:space="0" w:color="333333"/>
              <w:left w:val="single" w:sz="4" w:space="0" w:color="333333"/>
              <w:bottom w:val="single" w:sz="4" w:space="0" w:color="333333"/>
              <w:right w:val="single" w:sz="4" w:space="0" w:color="333333"/>
            </w:tcBorders>
            <w:shd w:val="clear" w:color="auto" w:fill="D9D9D9"/>
            <w:hideMark/>
          </w:tcPr>
          <w:p w14:paraId="3FE5659D" w14:textId="77777777" w:rsidR="00D87E69" w:rsidRDefault="00D87E69">
            <w:pPr>
              <w:rPr>
                <w:rFonts w:asciiTheme="minorHAnsi" w:eastAsia="Arial" w:hAnsiTheme="minorHAnsi" w:cstheme="minorHAnsi"/>
                <w:b/>
                <w:caps/>
                <w:color w:val="000000"/>
                <w:spacing w:val="-2"/>
                <w:lang w:val="en-US" w:eastAsia="en-US"/>
              </w:rPr>
            </w:pPr>
            <w:r>
              <w:rPr>
                <w:rFonts w:asciiTheme="minorHAnsi" w:eastAsia="Arial" w:hAnsiTheme="minorHAnsi" w:cstheme="minorHAnsi"/>
                <w:b/>
                <w:color w:val="000000"/>
                <w:spacing w:val="-2"/>
                <w:lang w:val="en-US" w:eastAsia="en-US"/>
              </w:rPr>
              <w:t>Current Document Approved By:</w:t>
            </w:r>
          </w:p>
        </w:tc>
        <w:tc>
          <w:tcPr>
            <w:tcW w:w="6057" w:type="dxa"/>
            <w:tcBorders>
              <w:top w:val="single" w:sz="4" w:space="0" w:color="333333"/>
              <w:left w:val="single" w:sz="4" w:space="0" w:color="333333"/>
              <w:bottom w:val="single" w:sz="4" w:space="0" w:color="333333"/>
              <w:right w:val="single" w:sz="4" w:space="0" w:color="333333"/>
            </w:tcBorders>
            <w:hideMark/>
          </w:tcPr>
          <w:p w14:paraId="5E78122C" w14:textId="77777777" w:rsidR="00D87E69" w:rsidRDefault="00D87E69">
            <w:pPr>
              <w:rPr>
                <w:rFonts w:asciiTheme="minorHAnsi" w:eastAsia="Arial" w:hAnsiTheme="minorHAnsi" w:cstheme="minorHAnsi"/>
                <w:color w:val="000000"/>
                <w:spacing w:val="-2"/>
                <w:lang w:val="en-US" w:eastAsia="en-US"/>
              </w:rPr>
            </w:pPr>
            <w:r>
              <w:rPr>
                <w:rFonts w:asciiTheme="minorHAnsi" w:eastAsia="Arial" w:hAnsiTheme="minorHAnsi" w:cstheme="minorHAnsi"/>
                <w:color w:val="000000"/>
                <w:spacing w:val="-2"/>
                <w:lang w:val="en-US" w:eastAsia="en-US"/>
              </w:rPr>
              <w:t>Helen McIntyre</w:t>
            </w:r>
          </w:p>
        </w:tc>
      </w:tr>
      <w:tr w:rsidR="00D87E69" w14:paraId="560F640C" w14:textId="77777777" w:rsidTr="00D87E69">
        <w:tc>
          <w:tcPr>
            <w:tcW w:w="3531" w:type="dxa"/>
            <w:tcBorders>
              <w:top w:val="single" w:sz="4" w:space="0" w:color="333333"/>
              <w:left w:val="single" w:sz="4" w:space="0" w:color="333333"/>
              <w:bottom w:val="single" w:sz="4" w:space="0" w:color="333333"/>
              <w:right w:val="single" w:sz="4" w:space="0" w:color="333333"/>
            </w:tcBorders>
            <w:shd w:val="clear" w:color="auto" w:fill="D9D9D9"/>
            <w:hideMark/>
          </w:tcPr>
          <w:p w14:paraId="16869D50" w14:textId="77777777" w:rsidR="00D87E69" w:rsidRDefault="00D87E69">
            <w:pPr>
              <w:rPr>
                <w:rFonts w:asciiTheme="minorHAnsi" w:eastAsia="Arial" w:hAnsiTheme="minorHAnsi" w:cstheme="minorHAnsi"/>
                <w:b/>
                <w:color w:val="000000"/>
                <w:spacing w:val="-2"/>
                <w:lang w:val="en-US" w:eastAsia="en-US"/>
              </w:rPr>
            </w:pPr>
            <w:r>
              <w:rPr>
                <w:rFonts w:asciiTheme="minorHAnsi" w:eastAsia="Arial" w:hAnsiTheme="minorHAnsi" w:cstheme="minorHAnsi"/>
                <w:b/>
                <w:color w:val="000000"/>
                <w:spacing w:val="-2"/>
                <w:lang w:val="en-US" w:eastAsia="en-US"/>
              </w:rPr>
              <w:t>Date Approved:</w:t>
            </w:r>
          </w:p>
        </w:tc>
        <w:tc>
          <w:tcPr>
            <w:tcW w:w="6057" w:type="dxa"/>
            <w:tcBorders>
              <w:top w:val="single" w:sz="4" w:space="0" w:color="333333"/>
              <w:left w:val="single" w:sz="4" w:space="0" w:color="333333"/>
              <w:bottom w:val="single" w:sz="4" w:space="0" w:color="333333"/>
              <w:right w:val="single" w:sz="4" w:space="0" w:color="333333"/>
            </w:tcBorders>
            <w:hideMark/>
          </w:tcPr>
          <w:p w14:paraId="454DD5C9" w14:textId="3E1B570C" w:rsidR="00D87E69" w:rsidRDefault="00D87E69">
            <w:pPr>
              <w:rPr>
                <w:rFonts w:asciiTheme="minorHAnsi" w:eastAsia="Arial" w:hAnsiTheme="minorHAnsi" w:cstheme="minorHAnsi"/>
                <w:color w:val="000000"/>
                <w:spacing w:val="-2"/>
                <w:lang w:val="en-US" w:eastAsia="en-US"/>
              </w:rPr>
            </w:pPr>
            <w:r>
              <w:rPr>
                <w:rFonts w:asciiTheme="minorHAnsi" w:eastAsia="Arial" w:hAnsiTheme="minorHAnsi" w:cstheme="minorHAnsi"/>
                <w:color w:val="000000"/>
                <w:spacing w:val="-2"/>
                <w:lang w:val="en-US" w:eastAsia="en-US"/>
              </w:rPr>
              <w:t>22.03.2024</w:t>
            </w:r>
          </w:p>
        </w:tc>
      </w:tr>
    </w:tbl>
    <w:p w14:paraId="277E0D02" w14:textId="77777777" w:rsidR="00D87E69" w:rsidRDefault="00D87E69" w:rsidP="00D87E69">
      <w:pPr>
        <w:rPr>
          <w:rFonts w:asciiTheme="minorHAnsi" w:eastAsia="Arial" w:hAnsiTheme="minorHAnsi" w:cstheme="minorHAnsi"/>
          <w:color w:val="000000"/>
          <w:spacing w:val="-2"/>
          <w:lang w:eastAsia="en-US"/>
        </w:rPr>
      </w:pPr>
    </w:p>
    <w:p w14:paraId="29C5C7BD" w14:textId="77777777" w:rsidR="00D87E69" w:rsidRDefault="00D87E69" w:rsidP="00D87E69">
      <w:pPr>
        <w:numPr>
          <w:ilvl w:val="0"/>
          <w:numId w:val="27"/>
        </w:numPr>
        <w:ind w:left="0" w:firstLine="0"/>
        <w:outlineLvl w:val="2"/>
        <w:rPr>
          <w:rFonts w:asciiTheme="minorHAnsi" w:eastAsia="Arial" w:hAnsiTheme="minorHAnsi" w:cstheme="minorHAnsi"/>
          <w:b/>
          <w:color w:val="000000"/>
          <w:spacing w:val="-2"/>
          <w:lang w:eastAsia="en-US"/>
        </w:rPr>
      </w:pPr>
      <w:r>
        <w:rPr>
          <w:rFonts w:asciiTheme="minorHAnsi" w:eastAsia="Arial" w:hAnsiTheme="minorHAnsi" w:cstheme="minorHAnsi"/>
          <w:b/>
          <w:color w:val="000000"/>
          <w:spacing w:val="-2"/>
          <w:lang w:eastAsia="en-US"/>
        </w:rPr>
        <w:t>C.</w:t>
      </w:r>
      <w:r>
        <w:rPr>
          <w:rFonts w:asciiTheme="minorHAnsi" w:eastAsia="Arial" w:hAnsiTheme="minorHAnsi" w:cstheme="minorHAnsi"/>
          <w:b/>
          <w:color w:val="000000"/>
          <w:spacing w:val="-2"/>
          <w:lang w:eastAsia="en-US"/>
        </w:rPr>
        <w:tab/>
        <w:t>Document Revision and Approval History</w:t>
      </w:r>
    </w:p>
    <w:p w14:paraId="238C787A" w14:textId="77777777" w:rsidR="00D87E69" w:rsidRDefault="00D87E69" w:rsidP="00D87E69">
      <w:pPr>
        <w:rPr>
          <w:rFonts w:asciiTheme="minorHAnsi" w:eastAsia="Arial" w:hAnsiTheme="minorHAnsi" w:cstheme="minorHAnsi"/>
          <w:color w:val="000000"/>
          <w:spacing w:val="-2"/>
          <w:lang w:eastAsia="en-US"/>
        </w:rPr>
      </w:pPr>
    </w:p>
    <w:tbl>
      <w:tblPr>
        <w:tblW w:w="958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075"/>
        <w:gridCol w:w="1355"/>
        <w:gridCol w:w="2111"/>
        <w:gridCol w:w="2349"/>
        <w:gridCol w:w="2698"/>
      </w:tblGrid>
      <w:tr w:rsidR="00D87E69" w14:paraId="1B3075C2" w14:textId="77777777" w:rsidTr="00D87E69">
        <w:tc>
          <w:tcPr>
            <w:tcW w:w="1081" w:type="dxa"/>
            <w:tcBorders>
              <w:top w:val="single" w:sz="4" w:space="0" w:color="333333"/>
              <w:left w:val="single" w:sz="4" w:space="0" w:color="333333"/>
              <w:bottom w:val="single" w:sz="4" w:space="0" w:color="333333"/>
              <w:right w:val="single" w:sz="4" w:space="0" w:color="333333"/>
            </w:tcBorders>
            <w:shd w:val="clear" w:color="auto" w:fill="D9D9D9"/>
            <w:hideMark/>
          </w:tcPr>
          <w:p w14:paraId="5EF6997D" w14:textId="77777777" w:rsidR="00D87E69" w:rsidRDefault="00D87E69">
            <w:pPr>
              <w:jc w:val="center"/>
              <w:rPr>
                <w:rFonts w:asciiTheme="minorHAnsi" w:eastAsia="Arial" w:hAnsiTheme="minorHAnsi" w:cstheme="minorHAnsi"/>
                <w:b/>
                <w:color w:val="000000"/>
                <w:spacing w:val="-2"/>
                <w:lang w:val="en-US" w:eastAsia="en-US"/>
              </w:rPr>
            </w:pPr>
            <w:r>
              <w:rPr>
                <w:rFonts w:asciiTheme="minorHAnsi" w:eastAsia="Arial" w:hAnsiTheme="minorHAnsi" w:cstheme="minorHAnsi"/>
                <w:b/>
                <w:color w:val="000000"/>
                <w:spacing w:val="-2"/>
                <w:lang w:val="en-US" w:eastAsia="en-US"/>
              </w:rPr>
              <w:t>Version</w:t>
            </w:r>
          </w:p>
        </w:tc>
        <w:tc>
          <w:tcPr>
            <w:tcW w:w="1187" w:type="dxa"/>
            <w:tcBorders>
              <w:top w:val="single" w:sz="4" w:space="0" w:color="333333"/>
              <w:left w:val="single" w:sz="4" w:space="0" w:color="333333"/>
              <w:bottom w:val="single" w:sz="4" w:space="0" w:color="333333"/>
              <w:right w:val="single" w:sz="4" w:space="0" w:color="333333"/>
            </w:tcBorders>
            <w:shd w:val="clear" w:color="auto" w:fill="D9D9D9"/>
            <w:hideMark/>
          </w:tcPr>
          <w:p w14:paraId="356B40F4" w14:textId="77777777" w:rsidR="00D87E69" w:rsidRDefault="00D87E69">
            <w:pPr>
              <w:jc w:val="center"/>
              <w:rPr>
                <w:rFonts w:asciiTheme="minorHAnsi" w:eastAsia="Arial" w:hAnsiTheme="minorHAnsi" w:cstheme="minorHAnsi"/>
                <w:b/>
                <w:color w:val="000000"/>
                <w:spacing w:val="-2"/>
                <w:lang w:val="en-US" w:eastAsia="en-US"/>
              </w:rPr>
            </w:pPr>
            <w:r>
              <w:rPr>
                <w:rFonts w:asciiTheme="minorHAnsi" w:eastAsia="Arial" w:hAnsiTheme="minorHAnsi" w:cstheme="minorHAnsi"/>
                <w:b/>
                <w:color w:val="000000"/>
                <w:spacing w:val="-2"/>
                <w:lang w:val="en-US" w:eastAsia="en-US"/>
              </w:rPr>
              <w:t>Date</w:t>
            </w:r>
          </w:p>
        </w:tc>
        <w:tc>
          <w:tcPr>
            <w:tcW w:w="2160" w:type="dxa"/>
            <w:tcBorders>
              <w:top w:val="single" w:sz="4" w:space="0" w:color="333333"/>
              <w:left w:val="single" w:sz="4" w:space="0" w:color="333333"/>
              <w:bottom w:val="single" w:sz="4" w:space="0" w:color="333333"/>
              <w:right w:val="single" w:sz="4" w:space="0" w:color="333333"/>
            </w:tcBorders>
            <w:shd w:val="clear" w:color="auto" w:fill="D9D9D9"/>
            <w:hideMark/>
          </w:tcPr>
          <w:p w14:paraId="6EA7A3BC" w14:textId="77777777" w:rsidR="00D87E69" w:rsidRDefault="00D87E69">
            <w:pPr>
              <w:jc w:val="center"/>
              <w:rPr>
                <w:rFonts w:asciiTheme="minorHAnsi" w:eastAsia="Arial" w:hAnsiTheme="minorHAnsi" w:cstheme="minorHAnsi"/>
                <w:b/>
                <w:color w:val="000000"/>
                <w:spacing w:val="-2"/>
                <w:lang w:val="en-US" w:eastAsia="en-US"/>
              </w:rPr>
            </w:pPr>
            <w:r>
              <w:rPr>
                <w:rFonts w:asciiTheme="minorHAnsi" w:eastAsia="Arial" w:hAnsiTheme="minorHAnsi" w:cstheme="minorHAnsi"/>
                <w:b/>
                <w:color w:val="000000"/>
                <w:spacing w:val="-2"/>
                <w:lang w:val="en-US" w:eastAsia="en-US"/>
              </w:rPr>
              <w:t>Version Created By:</w:t>
            </w:r>
          </w:p>
        </w:tc>
        <w:tc>
          <w:tcPr>
            <w:tcW w:w="2400" w:type="dxa"/>
            <w:tcBorders>
              <w:top w:val="single" w:sz="4" w:space="0" w:color="333333"/>
              <w:left w:val="single" w:sz="4" w:space="0" w:color="333333"/>
              <w:bottom w:val="single" w:sz="4" w:space="0" w:color="333333"/>
              <w:right w:val="single" w:sz="4" w:space="0" w:color="333333"/>
            </w:tcBorders>
            <w:shd w:val="clear" w:color="auto" w:fill="D9D9D9"/>
            <w:hideMark/>
          </w:tcPr>
          <w:p w14:paraId="30414DFF" w14:textId="77777777" w:rsidR="00D87E69" w:rsidRDefault="00D87E69">
            <w:pPr>
              <w:jc w:val="center"/>
              <w:rPr>
                <w:rFonts w:asciiTheme="minorHAnsi" w:eastAsia="Arial" w:hAnsiTheme="minorHAnsi" w:cstheme="minorHAnsi"/>
                <w:b/>
                <w:color w:val="000000"/>
                <w:spacing w:val="-2"/>
                <w:lang w:val="en-US" w:eastAsia="en-US"/>
              </w:rPr>
            </w:pPr>
            <w:r>
              <w:rPr>
                <w:rFonts w:asciiTheme="minorHAnsi" w:eastAsia="Arial" w:hAnsiTheme="minorHAnsi" w:cstheme="minorHAnsi"/>
                <w:b/>
                <w:color w:val="000000"/>
                <w:spacing w:val="-2"/>
                <w:lang w:val="en-US" w:eastAsia="en-US"/>
              </w:rPr>
              <w:t>Version Approved By:</w:t>
            </w:r>
          </w:p>
        </w:tc>
        <w:tc>
          <w:tcPr>
            <w:tcW w:w="2760" w:type="dxa"/>
            <w:tcBorders>
              <w:top w:val="single" w:sz="4" w:space="0" w:color="333333"/>
              <w:left w:val="single" w:sz="4" w:space="0" w:color="333333"/>
              <w:bottom w:val="single" w:sz="4" w:space="0" w:color="333333"/>
              <w:right w:val="single" w:sz="4" w:space="0" w:color="333333"/>
            </w:tcBorders>
            <w:shd w:val="clear" w:color="auto" w:fill="D9D9D9"/>
            <w:hideMark/>
          </w:tcPr>
          <w:p w14:paraId="5459FC4A" w14:textId="77777777" w:rsidR="00D87E69" w:rsidRDefault="00D87E69">
            <w:pPr>
              <w:jc w:val="center"/>
              <w:rPr>
                <w:rFonts w:asciiTheme="minorHAnsi" w:eastAsia="Arial" w:hAnsiTheme="minorHAnsi" w:cstheme="minorHAnsi"/>
                <w:b/>
                <w:color w:val="000000"/>
                <w:spacing w:val="-2"/>
                <w:lang w:val="en-US" w:eastAsia="en-US"/>
              </w:rPr>
            </w:pPr>
            <w:r>
              <w:rPr>
                <w:rFonts w:asciiTheme="minorHAnsi" w:eastAsia="Arial" w:hAnsiTheme="minorHAnsi" w:cstheme="minorHAnsi"/>
                <w:b/>
                <w:color w:val="000000"/>
                <w:spacing w:val="-2"/>
                <w:lang w:val="en-US" w:eastAsia="en-US"/>
              </w:rPr>
              <w:t>Comments</w:t>
            </w:r>
          </w:p>
        </w:tc>
      </w:tr>
      <w:tr w:rsidR="00D87E69" w14:paraId="3A78B7F3"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2D2242E8" w14:textId="278EA579" w:rsidR="00D87E69" w:rsidRDefault="001F3B0D">
            <w:pPr>
              <w:rPr>
                <w:rFonts w:asciiTheme="minorHAnsi" w:eastAsia="Arial" w:hAnsiTheme="minorHAnsi" w:cstheme="minorHAnsi"/>
                <w:color w:val="000000"/>
                <w:spacing w:val="-2"/>
                <w:lang w:val="en-US" w:eastAsia="en-US"/>
              </w:rPr>
            </w:pPr>
            <w:r>
              <w:rPr>
                <w:rFonts w:asciiTheme="minorHAnsi" w:eastAsia="Arial" w:hAnsiTheme="minorHAnsi" w:cstheme="minorHAnsi"/>
                <w:color w:val="000000"/>
                <w:spacing w:val="-2"/>
                <w:lang w:val="en-US" w:eastAsia="en-US"/>
              </w:rPr>
              <w:t>1</w:t>
            </w:r>
          </w:p>
        </w:tc>
        <w:tc>
          <w:tcPr>
            <w:tcW w:w="1187" w:type="dxa"/>
            <w:tcBorders>
              <w:top w:val="single" w:sz="4" w:space="0" w:color="333333"/>
              <w:left w:val="single" w:sz="4" w:space="0" w:color="333333"/>
              <w:bottom w:val="single" w:sz="4" w:space="0" w:color="333333"/>
              <w:right w:val="single" w:sz="4" w:space="0" w:color="333333"/>
            </w:tcBorders>
          </w:tcPr>
          <w:p w14:paraId="166D974D" w14:textId="4B073E7B" w:rsidR="00D87E69" w:rsidRDefault="001F3B0D">
            <w:pPr>
              <w:rPr>
                <w:rFonts w:asciiTheme="minorHAnsi" w:eastAsia="Arial" w:hAnsiTheme="minorHAnsi" w:cstheme="minorHAnsi"/>
                <w:color w:val="000000"/>
                <w:spacing w:val="-2"/>
                <w:lang w:val="en-US" w:eastAsia="en-US"/>
              </w:rPr>
            </w:pPr>
            <w:r>
              <w:rPr>
                <w:rFonts w:asciiTheme="minorHAnsi" w:eastAsia="Arial" w:hAnsiTheme="minorHAnsi" w:cstheme="minorHAnsi"/>
                <w:color w:val="000000"/>
                <w:spacing w:val="-2"/>
                <w:lang w:val="en-US" w:eastAsia="en-US"/>
              </w:rPr>
              <w:t>22/01/2025</w:t>
            </w:r>
          </w:p>
        </w:tc>
        <w:tc>
          <w:tcPr>
            <w:tcW w:w="2160" w:type="dxa"/>
            <w:tcBorders>
              <w:top w:val="single" w:sz="4" w:space="0" w:color="333333"/>
              <w:left w:val="single" w:sz="4" w:space="0" w:color="333333"/>
              <w:bottom w:val="single" w:sz="4" w:space="0" w:color="333333"/>
              <w:right w:val="single" w:sz="4" w:space="0" w:color="333333"/>
            </w:tcBorders>
          </w:tcPr>
          <w:p w14:paraId="0552105C" w14:textId="2F23C209" w:rsidR="00D87E69" w:rsidRDefault="001F3B0D">
            <w:pPr>
              <w:rPr>
                <w:rFonts w:asciiTheme="minorHAnsi" w:eastAsia="Arial" w:hAnsiTheme="minorHAnsi" w:cstheme="minorHAnsi"/>
                <w:color w:val="000000"/>
                <w:spacing w:val="-2"/>
                <w:lang w:val="en-US" w:eastAsia="en-US"/>
              </w:rPr>
            </w:pPr>
            <w:r>
              <w:rPr>
                <w:rFonts w:asciiTheme="minorHAnsi" w:eastAsia="Arial" w:hAnsiTheme="minorHAnsi" w:cstheme="minorHAnsi"/>
                <w:color w:val="000000"/>
                <w:spacing w:val="-2"/>
                <w:lang w:val="en-US" w:eastAsia="en-US"/>
              </w:rPr>
              <w:t>S Hay</w:t>
            </w:r>
          </w:p>
        </w:tc>
        <w:tc>
          <w:tcPr>
            <w:tcW w:w="2400" w:type="dxa"/>
            <w:tcBorders>
              <w:top w:val="single" w:sz="4" w:space="0" w:color="333333"/>
              <w:left w:val="single" w:sz="4" w:space="0" w:color="333333"/>
              <w:bottom w:val="single" w:sz="4" w:space="0" w:color="333333"/>
              <w:right w:val="single" w:sz="4" w:space="0" w:color="333333"/>
            </w:tcBorders>
          </w:tcPr>
          <w:p w14:paraId="384A536B" w14:textId="3638C64C" w:rsidR="00D87E69" w:rsidRDefault="001F3B0D">
            <w:pPr>
              <w:rPr>
                <w:rFonts w:asciiTheme="minorHAnsi" w:eastAsia="Arial" w:hAnsiTheme="minorHAnsi" w:cstheme="minorHAnsi"/>
                <w:color w:val="000000"/>
                <w:spacing w:val="-2"/>
                <w:lang w:val="en-US" w:eastAsia="en-US"/>
              </w:rPr>
            </w:pPr>
            <w:r>
              <w:rPr>
                <w:rFonts w:asciiTheme="minorHAnsi" w:eastAsia="Arial" w:hAnsiTheme="minorHAnsi" w:cstheme="minorHAnsi"/>
                <w:color w:val="000000"/>
                <w:spacing w:val="-2"/>
                <w:lang w:val="en-US" w:eastAsia="en-US"/>
              </w:rPr>
              <w:t>H McIntyre</w:t>
            </w:r>
          </w:p>
        </w:tc>
        <w:tc>
          <w:tcPr>
            <w:tcW w:w="2760" w:type="dxa"/>
            <w:tcBorders>
              <w:top w:val="single" w:sz="4" w:space="0" w:color="333333"/>
              <w:left w:val="single" w:sz="4" w:space="0" w:color="333333"/>
              <w:bottom w:val="single" w:sz="4" w:space="0" w:color="333333"/>
              <w:right w:val="single" w:sz="4" w:space="0" w:color="333333"/>
            </w:tcBorders>
          </w:tcPr>
          <w:p w14:paraId="166EF9FA" w14:textId="77777777" w:rsidR="00D87E69" w:rsidRDefault="00D87E69">
            <w:pPr>
              <w:rPr>
                <w:rFonts w:asciiTheme="minorHAnsi" w:eastAsia="Arial" w:hAnsiTheme="minorHAnsi" w:cstheme="minorHAnsi"/>
                <w:color w:val="000000"/>
                <w:spacing w:val="-2"/>
                <w:lang w:val="en-US" w:eastAsia="en-US"/>
              </w:rPr>
            </w:pPr>
          </w:p>
        </w:tc>
      </w:tr>
      <w:tr w:rsidR="00D87E69" w14:paraId="632F497B"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4435ADBC" w14:textId="398AE860" w:rsidR="00D87E69" w:rsidRDefault="00462B48">
            <w:pPr>
              <w:rPr>
                <w:rFonts w:asciiTheme="minorHAnsi" w:eastAsia="Arial" w:hAnsiTheme="minorHAnsi" w:cstheme="minorHAnsi"/>
                <w:color w:val="000000"/>
                <w:spacing w:val="-2"/>
                <w:lang w:val="en-US" w:eastAsia="en-US"/>
              </w:rPr>
            </w:pPr>
            <w:r>
              <w:rPr>
                <w:rFonts w:asciiTheme="minorHAnsi" w:eastAsia="Arial" w:hAnsiTheme="minorHAnsi" w:cstheme="minorHAnsi"/>
                <w:color w:val="000000"/>
                <w:spacing w:val="-2"/>
                <w:lang w:val="en-US" w:eastAsia="en-US"/>
              </w:rPr>
              <w:t>2</w:t>
            </w:r>
          </w:p>
        </w:tc>
        <w:tc>
          <w:tcPr>
            <w:tcW w:w="1187" w:type="dxa"/>
            <w:tcBorders>
              <w:top w:val="single" w:sz="4" w:space="0" w:color="333333"/>
              <w:left w:val="single" w:sz="4" w:space="0" w:color="333333"/>
              <w:bottom w:val="single" w:sz="4" w:space="0" w:color="333333"/>
              <w:right w:val="single" w:sz="4" w:space="0" w:color="333333"/>
            </w:tcBorders>
          </w:tcPr>
          <w:p w14:paraId="5A56D193" w14:textId="2349B2D7" w:rsidR="00D87E69" w:rsidRDefault="00462B48">
            <w:pPr>
              <w:rPr>
                <w:rFonts w:asciiTheme="minorHAnsi" w:eastAsia="Arial" w:hAnsiTheme="minorHAnsi" w:cstheme="minorHAnsi"/>
                <w:color w:val="000000"/>
                <w:spacing w:val="-2"/>
                <w:lang w:val="en-US" w:eastAsia="en-US"/>
              </w:rPr>
            </w:pPr>
            <w:r>
              <w:rPr>
                <w:rFonts w:asciiTheme="minorHAnsi" w:eastAsia="Arial" w:hAnsiTheme="minorHAnsi" w:cstheme="minorHAnsi"/>
                <w:color w:val="000000"/>
                <w:spacing w:val="-2"/>
                <w:lang w:val="en-US" w:eastAsia="en-US"/>
              </w:rPr>
              <w:t>14/09/2026</w:t>
            </w:r>
          </w:p>
        </w:tc>
        <w:tc>
          <w:tcPr>
            <w:tcW w:w="2160" w:type="dxa"/>
            <w:tcBorders>
              <w:top w:val="single" w:sz="4" w:space="0" w:color="333333"/>
              <w:left w:val="single" w:sz="4" w:space="0" w:color="333333"/>
              <w:bottom w:val="single" w:sz="4" w:space="0" w:color="333333"/>
              <w:right w:val="single" w:sz="4" w:space="0" w:color="333333"/>
            </w:tcBorders>
          </w:tcPr>
          <w:p w14:paraId="4FB2CACB" w14:textId="21BD15C6" w:rsidR="00D87E69" w:rsidRDefault="00462B48">
            <w:pPr>
              <w:rPr>
                <w:rFonts w:asciiTheme="minorHAnsi" w:eastAsia="Arial" w:hAnsiTheme="minorHAnsi" w:cstheme="minorHAnsi"/>
                <w:color w:val="000000"/>
                <w:spacing w:val="-2"/>
                <w:lang w:val="en-US" w:eastAsia="en-US"/>
              </w:rPr>
            </w:pPr>
            <w:r>
              <w:rPr>
                <w:rFonts w:asciiTheme="minorHAnsi" w:eastAsia="Arial" w:hAnsiTheme="minorHAnsi" w:cstheme="minorHAnsi"/>
                <w:color w:val="000000"/>
                <w:spacing w:val="-2"/>
                <w:lang w:val="en-US" w:eastAsia="en-US"/>
              </w:rPr>
              <w:t xml:space="preserve">L Flowers </w:t>
            </w:r>
          </w:p>
        </w:tc>
        <w:tc>
          <w:tcPr>
            <w:tcW w:w="2400" w:type="dxa"/>
            <w:tcBorders>
              <w:top w:val="single" w:sz="4" w:space="0" w:color="333333"/>
              <w:left w:val="single" w:sz="4" w:space="0" w:color="333333"/>
              <w:bottom w:val="single" w:sz="4" w:space="0" w:color="333333"/>
              <w:right w:val="single" w:sz="4" w:space="0" w:color="333333"/>
            </w:tcBorders>
          </w:tcPr>
          <w:p w14:paraId="191AB826" w14:textId="460B7DA0" w:rsidR="00D87E69" w:rsidRDefault="00462B48">
            <w:pPr>
              <w:rPr>
                <w:rFonts w:asciiTheme="minorHAnsi" w:eastAsia="Arial" w:hAnsiTheme="minorHAnsi" w:cstheme="minorHAnsi"/>
                <w:color w:val="000000"/>
                <w:spacing w:val="-2"/>
                <w:lang w:val="en-US" w:eastAsia="en-US"/>
              </w:rPr>
            </w:pPr>
            <w:r>
              <w:rPr>
                <w:rFonts w:asciiTheme="minorHAnsi" w:eastAsia="Arial" w:hAnsiTheme="minorHAnsi" w:cstheme="minorHAnsi"/>
                <w:color w:val="000000"/>
                <w:spacing w:val="-2"/>
                <w:lang w:val="en-US" w:eastAsia="en-US"/>
              </w:rPr>
              <w:t xml:space="preserve">H McIntyre </w:t>
            </w:r>
          </w:p>
        </w:tc>
        <w:tc>
          <w:tcPr>
            <w:tcW w:w="2760" w:type="dxa"/>
            <w:tcBorders>
              <w:top w:val="single" w:sz="4" w:space="0" w:color="333333"/>
              <w:left w:val="single" w:sz="4" w:space="0" w:color="333333"/>
              <w:bottom w:val="single" w:sz="4" w:space="0" w:color="333333"/>
              <w:right w:val="single" w:sz="4" w:space="0" w:color="333333"/>
            </w:tcBorders>
          </w:tcPr>
          <w:p w14:paraId="31173A96" w14:textId="77777777" w:rsidR="00D87E69" w:rsidRDefault="00D87E69">
            <w:pPr>
              <w:rPr>
                <w:rFonts w:asciiTheme="minorHAnsi" w:eastAsia="Arial" w:hAnsiTheme="minorHAnsi" w:cstheme="minorHAnsi"/>
                <w:color w:val="000000"/>
                <w:spacing w:val="-2"/>
                <w:lang w:val="en-US" w:eastAsia="en-US"/>
              </w:rPr>
            </w:pPr>
          </w:p>
        </w:tc>
      </w:tr>
      <w:tr w:rsidR="00D87E69" w14:paraId="2A8D1B15"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2822EE58"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5F1E66B5"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2C570532"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216F2808"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405F7EB7" w14:textId="77777777" w:rsidR="00D87E69" w:rsidRDefault="00D87E69">
            <w:pPr>
              <w:rPr>
                <w:rFonts w:asciiTheme="minorHAnsi" w:eastAsia="Arial" w:hAnsiTheme="minorHAnsi" w:cstheme="minorHAnsi"/>
                <w:color w:val="000000"/>
                <w:spacing w:val="-2"/>
                <w:lang w:val="en-US" w:eastAsia="en-US"/>
              </w:rPr>
            </w:pPr>
          </w:p>
        </w:tc>
      </w:tr>
      <w:tr w:rsidR="00D87E69" w14:paraId="13D4D5EE"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0254BDFD"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08093FB9"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65DE4126"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1A762E55"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42DC2DC6" w14:textId="77777777" w:rsidR="00D87E69" w:rsidRDefault="00D87E69">
            <w:pPr>
              <w:rPr>
                <w:rFonts w:asciiTheme="minorHAnsi" w:eastAsia="Arial" w:hAnsiTheme="minorHAnsi" w:cstheme="minorHAnsi"/>
                <w:color w:val="000000"/>
                <w:spacing w:val="-2"/>
                <w:lang w:val="en-US" w:eastAsia="en-US"/>
              </w:rPr>
            </w:pPr>
          </w:p>
        </w:tc>
      </w:tr>
      <w:tr w:rsidR="00D87E69" w14:paraId="0D654743"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671FCC7F"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49F51773"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5A918585"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1BBC2AFE"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1CCA066D" w14:textId="77777777" w:rsidR="00D87E69" w:rsidRDefault="00D87E69">
            <w:pPr>
              <w:rPr>
                <w:rFonts w:asciiTheme="minorHAnsi" w:eastAsia="Arial" w:hAnsiTheme="minorHAnsi" w:cstheme="minorHAnsi"/>
                <w:color w:val="000000"/>
                <w:spacing w:val="-2"/>
                <w:lang w:val="en-US" w:eastAsia="en-US"/>
              </w:rPr>
            </w:pPr>
          </w:p>
        </w:tc>
      </w:tr>
      <w:tr w:rsidR="00D87E69" w14:paraId="710FE89D"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016B89A5"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158C2A2E"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3D3AD2C5"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14B4AD6B"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726D9592" w14:textId="77777777" w:rsidR="00D87E69" w:rsidRDefault="00D87E69">
            <w:pPr>
              <w:rPr>
                <w:rFonts w:asciiTheme="minorHAnsi" w:eastAsia="Arial" w:hAnsiTheme="minorHAnsi" w:cstheme="minorHAnsi"/>
                <w:color w:val="000000"/>
                <w:spacing w:val="-2"/>
                <w:lang w:val="en-US" w:eastAsia="en-US"/>
              </w:rPr>
            </w:pPr>
          </w:p>
        </w:tc>
      </w:tr>
      <w:tr w:rsidR="00D87E69" w14:paraId="2BBA05C1"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0A5BC281"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7D417EE4"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54ADDB3A"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2CC01737"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604755F8" w14:textId="77777777" w:rsidR="00D87E69" w:rsidRDefault="00D87E69">
            <w:pPr>
              <w:rPr>
                <w:rFonts w:asciiTheme="minorHAnsi" w:eastAsia="Arial" w:hAnsiTheme="minorHAnsi" w:cstheme="minorHAnsi"/>
                <w:color w:val="000000"/>
                <w:spacing w:val="-2"/>
                <w:lang w:val="en-US" w:eastAsia="en-US"/>
              </w:rPr>
            </w:pPr>
          </w:p>
        </w:tc>
      </w:tr>
      <w:tr w:rsidR="00D87E69" w14:paraId="74AB372E"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1A7B7DDB"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0E97EBA4"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7537A514"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72C4DA70"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04FCE35E" w14:textId="77777777" w:rsidR="00D87E69" w:rsidRDefault="00D87E69">
            <w:pPr>
              <w:rPr>
                <w:rFonts w:asciiTheme="minorHAnsi" w:eastAsia="Arial" w:hAnsiTheme="minorHAnsi" w:cstheme="minorHAnsi"/>
                <w:color w:val="000000"/>
                <w:spacing w:val="-2"/>
                <w:lang w:val="en-US" w:eastAsia="en-US"/>
              </w:rPr>
            </w:pPr>
          </w:p>
        </w:tc>
      </w:tr>
      <w:tr w:rsidR="00D87E69" w14:paraId="10849832"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6770DC17"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6FB84C46"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0C53052E"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67FA70FA"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0DCD1AAA" w14:textId="77777777" w:rsidR="00D87E69" w:rsidRDefault="00D87E69">
            <w:pPr>
              <w:rPr>
                <w:rFonts w:asciiTheme="minorHAnsi" w:eastAsia="Arial" w:hAnsiTheme="minorHAnsi" w:cstheme="minorHAnsi"/>
                <w:color w:val="000000"/>
                <w:spacing w:val="-2"/>
                <w:lang w:val="en-US" w:eastAsia="en-US"/>
              </w:rPr>
            </w:pPr>
          </w:p>
        </w:tc>
      </w:tr>
      <w:tr w:rsidR="00D87E69" w14:paraId="62B4C696"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49CF5EA0"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336DFD43"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1D99C4B7"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2F1C5DFF"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6E4EDE58" w14:textId="77777777" w:rsidR="00D87E69" w:rsidRDefault="00D87E69">
            <w:pPr>
              <w:rPr>
                <w:rFonts w:asciiTheme="minorHAnsi" w:eastAsia="Arial" w:hAnsiTheme="minorHAnsi" w:cstheme="minorHAnsi"/>
                <w:color w:val="000000"/>
                <w:spacing w:val="-2"/>
                <w:lang w:val="en-US" w:eastAsia="en-US"/>
              </w:rPr>
            </w:pPr>
          </w:p>
        </w:tc>
      </w:tr>
      <w:tr w:rsidR="00D87E69" w14:paraId="59E5D552"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4C3342A1"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65900808"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61910A2C"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14403013"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7D810691" w14:textId="77777777" w:rsidR="00D87E69" w:rsidRDefault="00D87E69">
            <w:pPr>
              <w:rPr>
                <w:rFonts w:asciiTheme="minorHAnsi" w:eastAsia="Arial" w:hAnsiTheme="minorHAnsi" w:cstheme="minorHAnsi"/>
                <w:color w:val="000000"/>
                <w:spacing w:val="-2"/>
                <w:lang w:val="en-US" w:eastAsia="en-US"/>
              </w:rPr>
            </w:pPr>
          </w:p>
        </w:tc>
      </w:tr>
      <w:tr w:rsidR="00D87E69" w14:paraId="1E0733CC"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61359350"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5F614CD0"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32CC9EDB"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6EF7027C"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15274177" w14:textId="77777777" w:rsidR="00D87E69" w:rsidRDefault="00D87E69">
            <w:pPr>
              <w:rPr>
                <w:rFonts w:asciiTheme="minorHAnsi" w:eastAsia="Arial" w:hAnsiTheme="minorHAnsi" w:cstheme="minorHAnsi"/>
                <w:color w:val="000000"/>
                <w:spacing w:val="-2"/>
                <w:lang w:val="en-US" w:eastAsia="en-US"/>
              </w:rPr>
            </w:pPr>
          </w:p>
        </w:tc>
      </w:tr>
      <w:tr w:rsidR="00D87E69" w14:paraId="1F71C3E8"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155ACA1E"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57088C6E"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7E004640"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6B9413D6"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2AC9EC0F" w14:textId="77777777" w:rsidR="00D87E69" w:rsidRDefault="00D87E69">
            <w:pPr>
              <w:rPr>
                <w:rFonts w:asciiTheme="minorHAnsi" w:eastAsia="Arial" w:hAnsiTheme="minorHAnsi" w:cstheme="minorHAnsi"/>
                <w:color w:val="000000"/>
                <w:spacing w:val="-2"/>
                <w:lang w:val="en-US" w:eastAsia="en-US"/>
              </w:rPr>
            </w:pPr>
          </w:p>
        </w:tc>
      </w:tr>
      <w:tr w:rsidR="00D87E69" w14:paraId="77E0D8A3"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6A75678E"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3512AF58"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28DD8701"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55910881"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38002038" w14:textId="77777777" w:rsidR="00D87E69" w:rsidRDefault="00D87E69">
            <w:pPr>
              <w:rPr>
                <w:rFonts w:asciiTheme="minorHAnsi" w:eastAsia="Arial" w:hAnsiTheme="minorHAnsi" w:cstheme="minorHAnsi"/>
                <w:color w:val="000000"/>
                <w:spacing w:val="-2"/>
                <w:lang w:val="en-US" w:eastAsia="en-US"/>
              </w:rPr>
            </w:pPr>
          </w:p>
        </w:tc>
      </w:tr>
      <w:tr w:rsidR="00D87E69" w14:paraId="63BA5F67"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07E3CC52"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492216DE"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3BD41B84"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53305AC3"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0116D372" w14:textId="77777777" w:rsidR="00D87E69" w:rsidRDefault="00D87E69">
            <w:pPr>
              <w:rPr>
                <w:rFonts w:asciiTheme="minorHAnsi" w:eastAsia="Arial" w:hAnsiTheme="minorHAnsi" w:cstheme="minorHAnsi"/>
                <w:color w:val="000000"/>
                <w:spacing w:val="-2"/>
                <w:lang w:val="en-US" w:eastAsia="en-US"/>
              </w:rPr>
            </w:pPr>
          </w:p>
        </w:tc>
      </w:tr>
      <w:tr w:rsidR="00D87E69" w14:paraId="5A8FD548"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7FEAEBF3"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726AC668"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054A6AD0"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12F057C0"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29631E58" w14:textId="77777777" w:rsidR="00D87E69" w:rsidRDefault="00D87E69">
            <w:pPr>
              <w:rPr>
                <w:rFonts w:asciiTheme="minorHAnsi" w:eastAsia="Arial" w:hAnsiTheme="minorHAnsi" w:cstheme="minorHAnsi"/>
                <w:color w:val="000000"/>
                <w:spacing w:val="-2"/>
                <w:lang w:val="en-US" w:eastAsia="en-US"/>
              </w:rPr>
            </w:pPr>
          </w:p>
        </w:tc>
      </w:tr>
      <w:tr w:rsidR="00D87E69" w14:paraId="4E92ECC8" w14:textId="77777777" w:rsidTr="00D87E69">
        <w:tc>
          <w:tcPr>
            <w:tcW w:w="1081" w:type="dxa"/>
            <w:tcBorders>
              <w:top w:val="single" w:sz="4" w:space="0" w:color="333333"/>
              <w:left w:val="single" w:sz="4" w:space="0" w:color="333333"/>
              <w:bottom w:val="single" w:sz="4" w:space="0" w:color="333333"/>
              <w:right w:val="single" w:sz="4" w:space="0" w:color="333333"/>
            </w:tcBorders>
          </w:tcPr>
          <w:p w14:paraId="5AF617A7" w14:textId="77777777" w:rsidR="00D87E69" w:rsidRDefault="00D87E69">
            <w:pPr>
              <w:rPr>
                <w:rFonts w:asciiTheme="minorHAnsi" w:eastAsia="Arial" w:hAnsiTheme="minorHAnsi" w:cstheme="minorHAnsi"/>
                <w:color w:val="000000"/>
                <w:spacing w:val="-2"/>
                <w:lang w:val="en-US" w:eastAsia="en-US"/>
              </w:rPr>
            </w:pPr>
          </w:p>
        </w:tc>
        <w:tc>
          <w:tcPr>
            <w:tcW w:w="1187" w:type="dxa"/>
            <w:tcBorders>
              <w:top w:val="single" w:sz="4" w:space="0" w:color="333333"/>
              <w:left w:val="single" w:sz="4" w:space="0" w:color="333333"/>
              <w:bottom w:val="single" w:sz="4" w:space="0" w:color="333333"/>
              <w:right w:val="single" w:sz="4" w:space="0" w:color="333333"/>
            </w:tcBorders>
          </w:tcPr>
          <w:p w14:paraId="2DF63C1C" w14:textId="77777777" w:rsidR="00D87E69" w:rsidRDefault="00D87E69">
            <w:pPr>
              <w:rPr>
                <w:rFonts w:asciiTheme="minorHAnsi" w:eastAsia="Arial" w:hAnsiTheme="minorHAnsi" w:cstheme="minorHAnsi"/>
                <w:color w:val="000000"/>
                <w:spacing w:val="-2"/>
                <w:lang w:val="en-US" w:eastAsia="en-US"/>
              </w:rPr>
            </w:pPr>
          </w:p>
        </w:tc>
        <w:tc>
          <w:tcPr>
            <w:tcW w:w="2160" w:type="dxa"/>
            <w:tcBorders>
              <w:top w:val="single" w:sz="4" w:space="0" w:color="333333"/>
              <w:left w:val="single" w:sz="4" w:space="0" w:color="333333"/>
              <w:bottom w:val="single" w:sz="4" w:space="0" w:color="333333"/>
              <w:right w:val="single" w:sz="4" w:space="0" w:color="333333"/>
            </w:tcBorders>
          </w:tcPr>
          <w:p w14:paraId="5A6CBADD" w14:textId="77777777" w:rsidR="00D87E69" w:rsidRDefault="00D87E69">
            <w:pPr>
              <w:rPr>
                <w:rFonts w:asciiTheme="minorHAnsi" w:eastAsia="Arial" w:hAnsiTheme="minorHAnsi" w:cstheme="minorHAnsi"/>
                <w:color w:val="000000"/>
                <w:spacing w:val="-2"/>
                <w:lang w:val="en-US" w:eastAsia="en-US"/>
              </w:rPr>
            </w:pPr>
          </w:p>
        </w:tc>
        <w:tc>
          <w:tcPr>
            <w:tcW w:w="2400" w:type="dxa"/>
            <w:tcBorders>
              <w:top w:val="single" w:sz="4" w:space="0" w:color="333333"/>
              <w:left w:val="single" w:sz="4" w:space="0" w:color="333333"/>
              <w:bottom w:val="single" w:sz="4" w:space="0" w:color="333333"/>
              <w:right w:val="single" w:sz="4" w:space="0" w:color="333333"/>
            </w:tcBorders>
          </w:tcPr>
          <w:p w14:paraId="18498F12" w14:textId="77777777" w:rsidR="00D87E69" w:rsidRDefault="00D87E69">
            <w:pPr>
              <w:rPr>
                <w:rFonts w:asciiTheme="minorHAnsi" w:eastAsia="Arial" w:hAnsiTheme="minorHAnsi" w:cstheme="minorHAnsi"/>
                <w:color w:val="000000"/>
                <w:spacing w:val="-2"/>
                <w:lang w:val="en-US" w:eastAsia="en-US"/>
              </w:rPr>
            </w:pPr>
          </w:p>
        </w:tc>
        <w:tc>
          <w:tcPr>
            <w:tcW w:w="2760" w:type="dxa"/>
            <w:tcBorders>
              <w:top w:val="single" w:sz="4" w:space="0" w:color="333333"/>
              <w:left w:val="single" w:sz="4" w:space="0" w:color="333333"/>
              <w:bottom w:val="single" w:sz="4" w:space="0" w:color="333333"/>
              <w:right w:val="single" w:sz="4" w:space="0" w:color="333333"/>
            </w:tcBorders>
          </w:tcPr>
          <w:p w14:paraId="590276C3" w14:textId="77777777" w:rsidR="00D87E69" w:rsidRDefault="00D87E69">
            <w:pPr>
              <w:rPr>
                <w:rFonts w:asciiTheme="minorHAnsi" w:eastAsia="Arial" w:hAnsiTheme="minorHAnsi" w:cstheme="minorHAnsi"/>
                <w:color w:val="000000"/>
                <w:spacing w:val="-2"/>
                <w:lang w:val="en-US" w:eastAsia="en-US"/>
              </w:rPr>
            </w:pPr>
          </w:p>
        </w:tc>
      </w:tr>
    </w:tbl>
    <w:p w14:paraId="6478BA75" w14:textId="77777777" w:rsidR="00CD211E" w:rsidRPr="005A448B" w:rsidRDefault="00CD211E" w:rsidP="000F61C9">
      <w:pPr>
        <w:widowControl w:val="0"/>
        <w:rPr>
          <w:rFonts w:ascii="Arial" w:hAnsi="Arial" w:cs="Arial"/>
          <w:b/>
          <w:sz w:val="28"/>
          <w:szCs w:val="28"/>
        </w:rPr>
      </w:pPr>
      <w:r w:rsidRPr="005A448B">
        <w:rPr>
          <w:rFonts w:ascii="Arial" w:hAnsi="Arial" w:cs="Arial"/>
          <w:b/>
          <w:sz w:val="28"/>
          <w:szCs w:val="28"/>
        </w:rPr>
        <w:t>Table of contents</w:t>
      </w:r>
    </w:p>
    <w:p w14:paraId="5934F527" w14:textId="78ABBDEA" w:rsidR="000A4E59" w:rsidRPr="00645423" w:rsidRDefault="00CD211E">
      <w:pPr>
        <w:pStyle w:val="TOC1"/>
        <w:rPr>
          <w:rFonts w:ascii="Arial" w:eastAsiaTheme="minorEastAsia" w:hAnsi="Arial" w:cstheme="minorBidi"/>
          <w:bCs w:val="0"/>
          <w:caps w:val="0"/>
          <w:noProof/>
          <w:kern w:val="2"/>
          <w14:ligatures w14:val="standardContextual"/>
        </w:rPr>
      </w:pPr>
      <w:r w:rsidRPr="000A4E59">
        <w:rPr>
          <w:rFonts w:ascii="Arial" w:hAnsi="Arial" w:cs="Arial"/>
          <w:caps w:val="0"/>
        </w:rPr>
        <w:fldChar w:fldCharType="begin"/>
      </w:r>
      <w:r w:rsidRPr="00645423">
        <w:rPr>
          <w:rFonts w:ascii="Arial" w:hAnsi="Arial" w:cs="Arial"/>
          <w:caps w:val="0"/>
        </w:rPr>
        <w:instrText xml:space="preserve"> TOC \o "1-3" \h \z \u </w:instrText>
      </w:r>
      <w:r w:rsidRPr="000A4E59">
        <w:rPr>
          <w:rFonts w:ascii="Arial" w:hAnsi="Arial" w:cs="Arial"/>
          <w:caps w:val="0"/>
        </w:rPr>
        <w:fldChar w:fldCharType="separate"/>
      </w:r>
      <w:hyperlink w:anchor="_Toc139470126" w:history="1">
        <w:r w:rsidR="000A4E59" w:rsidRPr="00645423">
          <w:rPr>
            <w:rStyle w:val="Hyperlink"/>
            <w:rFonts w:ascii="Arial" w:hAnsi="Arial"/>
            <w:caps w:val="0"/>
            <w:noProof/>
          </w:rPr>
          <w:t>1</w:t>
        </w:r>
        <w:r w:rsidR="000A4E59" w:rsidRPr="00645423">
          <w:rPr>
            <w:rFonts w:ascii="Arial" w:eastAsiaTheme="minorEastAsia" w:hAnsi="Arial" w:cstheme="minorBidi"/>
            <w:bCs w:val="0"/>
            <w:caps w:val="0"/>
            <w:noProof/>
            <w:kern w:val="2"/>
            <w14:ligatures w14:val="standardContextual"/>
          </w:rPr>
          <w:tab/>
        </w:r>
        <w:r w:rsidR="000A4E59" w:rsidRPr="00645423">
          <w:rPr>
            <w:rStyle w:val="Hyperlink"/>
            <w:rFonts w:ascii="Arial" w:hAnsi="Arial"/>
            <w:caps w:val="0"/>
            <w:noProof/>
          </w:rPr>
          <w:t>Introduction</w:t>
        </w:r>
        <w:r w:rsidR="000A4E59" w:rsidRPr="00645423">
          <w:rPr>
            <w:rFonts w:ascii="Arial" w:hAnsi="Arial"/>
            <w:caps w:val="0"/>
            <w:noProof/>
            <w:webHidden/>
          </w:rPr>
          <w:tab/>
        </w:r>
        <w:r w:rsidR="000A4E59" w:rsidRPr="00645423">
          <w:rPr>
            <w:rFonts w:ascii="Arial" w:hAnsi="Arial"/>
            <w:caps w:val="0"/>
            <w:noProof/>
            <w:webHidden/>
          </w:rPr>
          <w:fldChar w:fldCharType="begin"/>
        </w:r>
        <w:r w:rsidR="000A4E59" w:rsidRPr="00645423">
          <w:rPr>
            <w:rFonts w:ascii="Arial" w:hAnsi="Arial"/>
            <w:caps w:val="0"/>
            <w:noProof/>
            <w:webHidden/>
          </w:rPr>
          <w:instrText xml:space="preserve"> PAGEREF _Toc139470126 \h </w:instrText>
        </w:r>
        <w:r w:rsidR="000A4E59" w:rsidRPr="00645423">
          <w:rPr>
            <w:rFonts w:ascii="Arial" w:hAnsi="Arial"/>
            <w:caps w:val="0"/>
            <w:noProof/>
            <w:webHidden/>
          </w:rPr>
        </w:r>
        <w:r w:rsidR="000A4E59" w:rsidRPr="00645423">
          <w:rPr>
            <w:rFonts w:ascii="Arial" w:hAnsi="Arial"/>
            <w:caps w:val="0"/>
            <w:noProof/>
            <w:webHidden/>
          </w:rPr>
          <w:fldChar w:fldCharType="separate"/>
        </w:r>
        <w:r w:rsidR="00B03E3C">
          <w:rPr>
            <w:rFonts w:ascii="Arial" w:hAnsi="Arial"/>
            <w:caps w:val="0"/>
            <w:noProof/>
            <w:webHidden/>
          </w:rPr>
          <w:t>3</w:t>
        </w:r>
        <w:r w:rsidR="000A4E59" w:rsidRPr="00645423">
          <w:rPr>
            <w:rFonts w:ascii="Arial" w:hAnsi="Arial"/>
            <w:caps w:val="0"/>
            <w:noProof/>
            <w:webHidden/>
          </w:rPr>
          <w:fldChar w:fldCharType="end"/>
        </w:r>
      </w:hyperlink>
    </w:p>
    <w:p w14:paraId="5FADCA3C" w14:textId="494327D3"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27" w:history="1">
        <w:r w:rsidRPr="000A4E59">
          <w:rPr>
            <w:rStyle w:val="Hyperlink"/>
            <w:rFonts w:ascii="Arial" w:hAnsi="Arial" w:cs="Arial"/>
            <w:noProof/>
          </w:rPr>
          <w:t>1.1</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Policy statement</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_Toc139470127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3</w:t>
        </w:r>
        <w:r w:rsidRPr="00645423">
          <w:rPr>
            <w:rFonts w:ascii="Arial" w:hAnsi="Arial"/>
            <w:noProof/>
            <w:webHidden/>
          </w:rPr>
          <w:fldChar w:fldCharType="end"/>
        </w:r>
      </w:hyperlink>
    </w:p>
    <w:p w14:paraId="29343D4F" w14:textId="37CD770E"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31" w:history="1">
        <w:r w:rsidRPr="000A4E59">
          <w:rPr>
            <w:rStyle w:val="Hyperlink"/>
            <w:rFonts w:ascii="Arial" w:hAnsi="Arial" w:cs="Arial"/>
            <w:noProof/>
          </w:rPr>
          <w:t>1.2</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Status</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_Toc139470131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3</w:t>
        </w:r>
        <w:r w:rsidRPr="00645423">
          <w:rPr>
            <w:rFonts w:ascii="Arial" w:hAnsi="Arial"/>
            <w:noProof/>
            <w:webHidden/>
          </w:rPr>
          <w:fldChar w:fldCharType="end"/>
        </w:r>
      </w:hyperlink>
    </w:p>
    <w:p w14:paraId="5420CD8C" w14:textId="616BA8D3" w:rsidR="000A4E59" w:rsidRPr="00645423" w:rsidRDefault="000A4E59">
      <w:pPr>
        <w:pStyle w:val="TOC1"/>
        <w:rPr>
          <w:rFonts w:ascii="Arial" w:eastAsiaTheme="minorEastAsia" w:hAnsi="Arial" w:cstheme="minorBidi"/>
          <w:bCs w:val="0"/>
          <w:caps w:val="0"/>
          <w:noProof/>
          <w:kern w:val="2"/>
          <w14:ligatures w14:val="standardContextual"/>
        </w:rPr>
      </w:pPr>
      <w:hyperlink w:anchor="_Toc139470134" w:history="1">
        <w:r w:rsidRPr="00645423">
          <w:rPr>
            <w:rStyle w:val="Hyperlink"/>
            <w:rFonts w:ascii="Arial" w:hAnsi="Arial"/>
            <w:caps w:val="0"/>
            <w:noProof/>
          </w:rPr>
          <w:t>2</w:t>
        </w:r>
        <w:r w:rsidRPr="00645423">
          <w:rPr>
            <w:rFonts w:ascii="Arial" w:eastAsiaTheme="minorEastAsia" w:hAnsi="Arial" w:cstheme="minorBidi"/>
            <w:bCs w:val="0"/>
            <w:caps w:val="0"/>
            <w:noProof/>
            <w:kern w:val="2"/>
            <w14:ligatures w14:val="standardContextual"/>
          </w:rPr>
          <w:tab/>
        </w:r>
        <w:r w:rsidRPr="00645423">
          <w:rPr>
            <w:rStyle w:val="Hyperlink"/>
            <w:rFonts w:ascii="Arial" w:hAnsi="Arial"/>
            <w:caps w:val="0"/>
            <w:noProof/>
          </w:rPr>
          <w:t>Overview</w:t>
        </w:r>
        <w:r w:rsidRPr="00645423">
          <w:rPr>
            <w:rFonts w:ascii="Arial" w:hAnsi="Arial"/>
            <w:caps w:val="0"/>
            <w:noProof/>
            <w:webHidden/>
          </w:rPr>
          <w:tab/>
        </w:r>
        <w:r w:rsidRPr="00645423">
          <w:rPr>
            <w:rFonts w:ascii="Arial" w:hAnsi="Arial"/>
            <w:caps w:val="0"/>
            <w:noProof/>
            <w:webHidden/>
          </w:rPr>
          <w:fldChar w:fldCharType="begin"/>
        </w:r>
        <w:r w:rsidRPr="00645423">
          <w:rPr>
            <w:rFonts w:ascii="Arial" w:hAnsi="Arial"/>
            <w:caps w:val="0"/>
            <w:noProof/>
            <w:webHidden/>
          </w:rPr>
          <w:instrText xml:space="preserve"> PAGEREF _Toc139470134 \h </w:instrText>
        </w:r>
        <w:r w:rsidRPr="00645423">
          <w:rPr>
            <w:rFonts w:ascii="Arial" w:hAnsi="Arial"/>
            <w:caps w:val="0"/>
            <w:noProof/>
            <w:webHidden/>
          </w:rPr>
        </w:r>
        <w:r w:rsidRPr="00645423">
          <w:rPr>
            <w:rFonts w:ascii="Arial" w:hAnsi="Arial"/>
            <w:caps w:val="0"/>
            <w:noProof/>
            <w:webHidden/>
          </w:rPr>
          <w:fldChar w:fldCharType="separate"/>
        </w:r>
        <w:r w:rsidR="00B03E3C">
          <w:rPr>
            <w:rFonts w:ascii="Arial" w:hAnsi="Arial"/>
            <w:caps w:val="0"/>
            <w:noProof/>
            <w:webHidden/>
          </w:rPr>
          <w:t>3</w:t>
        </w:r>
        <w:r w:rsidRPr="00645423">
          <w:rPr>
            <w:rFonts w:ascii="Arial" w:hAnsi="Arial"/>
            <w:caps w:val="0"/>
            <w:noProof/>
            <w:webHidden/>
          </w:rPr>
          <w:fldChar w:fldCharType="end"/>
        </w:r>
      </w:hyperlink>
    </w:p>
    <w:p w14:paraId="097A6980" w14:textId="376BFE8A"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35" w:history="1">
        <w:r w:rsidRPr="000A4E59">
          <w:rPr>
            <w:rStyle w:val="Hyperlink"/>
            <w:rFonts w:ascii="Arial" w:hAnsi="Arial" w:cs="Arial"/>
            <w:noProof/>
          </w:rPr>
          <w:t>2.1</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Legislation and guidance</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_Toc139470135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3</w:t>
        </w:r>
        <w:r w:rsidRPr="00645423">
          <w:rPr>
            <w:rFonts w:ascii="Arial" w:hAnsi="Arial"/>
            <w:noProof/>
            <w:webHidden/>
          </w:rPr>
          <w:fldChar w:fldCharType="end"/>
        </w:r>
      </w:hyperlink>
    </w:p>
    <w:p w14:paraId="382E0DB8" w14:textId="66CEE36A"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37" w:history="1">
        <w:r w:rsidRPr="000A4E59">
          <w:rPr>
            <w:rStyle w:val="Hyperlink"/>
            <w:rFonts w:ascii="Arial" w:hAnsi="Arial" w:cs="Arial"/>
            <w:noProof/>
          </w:rPr>
          <w:t>2.2</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Complaints management team</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_Toc139470137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4</w:t>
        </w:r>
        <w:r w:rsidRPr="00645423">
          <w:rPr>
            <w:rFonts w:ascii="Arial" w:hAnsi="Arial"/>
            <w:noProof/>
            <w:webHidden/>
          </w:rPr>
          <w:fldChar w:fldCharType="end"/>
        </w:r>
      </w:hyperlink>
    </w:p>
    <w:p w14:paraId="59D12ADA" w14:textId="19375FFE"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38" w:history="1">
        <w:r w:rsidRPr="000A4E59">
          <w:rPr>
            <w:rStyle w:val="Hyperlink"/>
            <w:rFonts w:ascii="Arial" w:hAnsi="Arial" w:cs="Arial"/>
            <w:noProof/>
          </w:rPr>
          <w:t>2.3</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Definition of a complaint versus a concern</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_Toc139470138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4</w:t>
        </w:r>
        <w:r w:rsidRPr="00645423">
          <w:rPr>
            <w:rFonts w:ascii="Arial" w:hAnsi="Arial"/>
            <w:noProof/>
            <w:webHidden/>
          </w:rPr>
          <w:fldChar w:fldCharType="end"/>
        </w:r>
      </w:hyperlink>
    </w:p>
    <w:p w14:paraId="4865D353" w14:textId="0942EBB2"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39" w:history="1">
        <w:r w:rsidRPr="000A4E59">
          <w:rPr>
            <w:rStyle w:val="Hyperlink"/>
            <w:rFonts w:ascii="Arial" w:hAnsi="Arial" w:cs="Arial"/>
            <w:noProof/>
          </w:rPr>
          <w:t>2.4</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Formal or informal?</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_Toc139470139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4</w:t>
        </w:r>
        <w:r w:rsidRPr="00645423">
          <w:rPr>
            <w:rFonts w:ascii="Arial" w:hAnsi="Arial"/>
            <w:noProof/>
            <w:webHidden/>
          </w:rPr>
          <w:fldChar w:fldCharType="end"/>
        </w:r>
      </w:hyperlink>
    </w:p>
    <w:p w14:paraId="0568E0BC" w14:textId="27B2636F"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41" w:history="1">
        <w:r w:rsidRPr="000A4E59">
          <w:rPr>
            <w:rStyle w:val="Hyperlink"/>
            <w:rFonts w:ascii="Arial" w:hAnsi="Arial" w:cs="Arial"/>
            <w:noProof/>
          </w:rPr>
          <w:t>2.5</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Complaints information</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_Toc139470141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5</w:t>
        </w:r>
        <w:r w:rsidRPr="00645423">
          <w:rPr>
            <w:rFonts w:ascii="Arial" w:hAnsi="Arial"/>
            <w:noProof/>
            <w:webHidden/>
          </w:rPr>
          <w:fldChar w:fldCharType="end"/>
        </w:r>
      </w:hyperlink>
    </w:p>
    <w:p w14:paraId="23824E03" w14:textId="5133D065"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42" w:history="1">
        <w:r w:rsidRPr="000A4E59">
          <w:rPr>
            <w:rStyle w:val="Hyperlink"/>
            <w:rFonts w:ascii="Arial" w:hAnsi="Arial" w:cs="Arial"/>
            <w:noProof/>
          </w:rPr>
          <w:t>2.6</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A duty of candour</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_Toc139470142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5</w:t>
        </w:r>
        <w:r w:rsidRPr="00645423">
          <w:rPr>
            <w:rFonts w:ascii="Arial" w:hAnsi="Arial"/>
            <w:noProof/>
            <w:webHidden/>
          </w:rPr>
          <w:fldChar w:fldCharType="end"/>
        </w:r>
      </w:hyperlink>
    </w:p>
    <w:p w14:paraId="58F78807" w14:textId="638D3980"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43" w:history="1">
        <w:r w:rsidRPr="000A4E59">
          <w:rPr>
            <w:rStyle w:val="Hyperlink"/>
            <w:rFonts w:ascii="Arial" w:hAnsi="Arial" w:cs="Arial"/>
            <w:noProof/>
          </w:rPr>
          <w:t>2.7</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Parliamentary and Health Service Ombudsman (PHSO)</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_Toc139470143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5</w:t>
        </w:r>
        <w:r w:rsidRPr="00645423">
          <w:rPr>
            <w:rFonts w:ascii="Arial" w:hAnsi="Arial"/>
            <w:noProof/>
            <w:webHidden/>
          </w:rPr>
          <w:fldChar w:fldCharType="end"/>
        </w:r>
      </w:hyperlink>
    </w:p>
    <w:p w14:paraId="2B2A6490" w14:textId="2C840FA6"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44" w:history="1">
        <w:r w:rsidRPr="000A4E59">
          <w:rPr>
            <w:rStyle w:val="Hyperlink"/>
            <w:rFonts w:ascii="Arial" w:hAnsi="Arial" w:cs="Arial"/>
            <w:noProof/>
          </w:rPr>
          <w:t>2.8</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Complainant options</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_Toc139470144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5</w:t>
        </w:r>
        <w:r w:rsidRPr="00645423">
          <w:rPr>
            <w:rFonts w:ascii="Arial" w:hAnsi="Arial"/>
            <w:noProof/>
            <w:webHidden/>
          </w:rPr>
          <w:fldChar w:fldCharType="end"/>
        </w:r>
      </w:hyperlink>
    </w:p>
    <w:p w14:paraId="1460B0FF" w14:textId="4C33FDEE"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45" w:history="1">
        <w:r w:rsidRPr="000A4E59">
          <w:rPr>
            <w:rStyle w:val="Hyperlink"/>
            <w:rFonts w:ascii="Arial" w:hAnsi="Arial" w:cs="Arial"/>
            <w:noProof/>
          </w:rPr>
          <w:t>2.9</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Timescale</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_Toc139470145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7</w:t>
        </w:r>
        <w:r w:rsidRPr="00645423">
          <w:rPr>
            <w:rFonts w:ascii="Arial" w:hAnsi="Arial"/>
            <w:noProof/>
            <w:webHidden/>
          </w:rPr>
          <w:fldChar w:fldCharType="end"/>
        </w:r>
      </w:hyperlink>
    </w:p>
    <w:p w14:paraId="5C72E174" w14:textId="7B4B3615"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46" w:history="1">
        <w:r w:rsidRPr="000A4E59">
          <w:rPr>
            <w:rStyle w:val="Hyperlink"/>
            <w:rFonts w:ascii="Arial" w:hAnsi="Arial" w:cs="Arial"/>
            <w:noProof/>
          </w:rPr>
          <w:t>2.10</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Responding to a concern</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_Toc139470146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7</w:t>
        </w:r>
        <w:r w:rsidRPr="00645423">
          <w:rPr>
            <w:rFonts w:ascii="Arial" w:hAnsi="Arial"/>
            <w:noProof/>
            <w:webHidden/>
          </w:rPr>
          <w:fldChar w:fldCharType="end"/>
        </w:r>
      </w:hyperlink>
    </w:p>
    <w:p w14:paraId="3E400F89" w14:textId="20AF6C5A"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47" w:history="1">
        <w:r w:rsidRPr="000A4E59">
          <w:rPr>
            <w:rStyle w:val="Hyperlink"/>
            <w:rFonts w:ascii="Arial" w:hAnsi="Arial" w:cs="Arial"/>
            <w:noProof/>
          </w:rPr>
          <w:t>2.11</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Responding to a complaint</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_Toc139470147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7</w:t>
        </w:r>
        <w:r w:rsidRPr="00645423">
          <w:rPr>
            <w:rFonts w:ascii="Arial" w:hAnsi="Arial"/>
            <w:noProof/>
            <w:webHidden/>
          </w:rPr>
          <w:fldChar w:fldCharType="end"/>
        </w:r>
      </w:hyperlink>
    </w:p>
    <w:p w14:paraId="3AA0BFEE" w14:textId="7F892AB0"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49" w:history="1">
        <w:r w:rsidRPr="000A4E59">
          <w:rPr>
            <w:rStyle w:val="Hyperlink"/>
            <w:rFonts w:ascii="Arial" w:hAnsi="Arial" w:cs="Arial"/>
            <w:noProof/>
          </w:rPr>
          <w:t>2.12</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Meeting with the complainant</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_Toc139470149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8</w:t>
        </w:r>
        <w:r w:rsidRPr="00645423">
          <w:rPr>
            <w:rFonts w:ascii="Arial" w:hAnsi="Arial"/>
            <w:noProof/>
            <w:webHidden/>
          </w:rPr>
          <w:fldChar w:fldCharType="end"/>
        </w:r>
      </w:hyperlink>
    </w:p>
    <w:p w14:paraId="43EFDA0A" w14:textId="7D9FE2F2"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50" w:history="1">
        <w:r w:rsidRPr="000A4E59">
          <w:rPr>
            <w:rStyle w:val="Hyperlink"/>
            <w:rFonts w:ascii="Arial" w:hAnsi="Arial" w:cs="Arial"/>
            <w:noProof/>
          </w:rPr>
          <w:t>2.13</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Verbal complaints</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_Toc139470150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8</w:t>
        </w:r>
        <w:r w:rsidRPr="00645423">
          <w:rPr>
            <w:rFonts w:ascii="Arial" w:hAnsi="Arial"/>
            <w:noProof/>
            <w:webHidden/>
          </w:rPr>
          <w:fldChar w:fldCharType="end"/>
        </w:r>
      </w:hyperlink>
    </w:p>
    <w:p w14:paraId="638C7D89" w14:textId="7AE49860"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51" w:history="1">
        <w:r w:rsidRPr="000A4E59">
          <w:rPr>
            <w:rStyle w:val="Hyperlink"/>
            <w:rFonts w:ascii="Arial" w:hAnsi="Arial" w:cs="Arial"/>
            <w:noProof/>
          </w:rPr>
          <w:t>2.14</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Written complaints</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_Toc139470151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9</w:t>
        </w:r>
        <w:r w:rsidRPr="00645423">
          <w:rPr>
            <w:rFonts w:ascii="Arial" w:hAnsi="Arial"/>
            <w:noProof/>
            <w:webHidden/>
          </w:rPr>
          <w:fldChar w:fldCharType="end"/>
        </w:r>
      </w:hyperlink>
    </w:p>
    <w:p w14:paraId="1FB8CAB0" w14:textId="417C7F21"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52" w:history="1">
        <w:r w:rsidRPr="000A4E59">
          <w:rPr>
            <w:rStyle w:val="Hyperlink"/>
            <w:rFonts w:ascii="Arial" w:hAnsi="Arial" w:cs="Arial"/>
            <w:noProof/>
          </w:rPr>
          <w:t>2.15</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Who can make a complaint?</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_Toc139470152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9</w:t>
        </w:r>
        <w:r w:rsidRPr="00645423">
          <w:rPr>
            <w:rFonts w:ascii="Arial" w:hAnsi="Arial"/>
            <w:noProof/>
            <w:webHidden/>
          </w:rPr>
          <w:fldChar w:fldCharType="end"/>
        </w:r>
      </w:hyperlink>
    </w:p>
    <w:p w14:paraId="0F447438" w14:textId="255D9D48"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53" w:history="1">
        <w:r w:rsidRPr="000A4E59">
          <w:rPr>
            <w:rStyle w:val="Hyperlink"/>
            <w:rFonts w:ascii="Arial" w:hAnsi="Arial" w:cs="Arial"/>
            <w:noProof/>
          </w:rPr>
          <w:t>2.16</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Complaints advocates</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_Toc139470153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10</w:t>
        </w:r>
        <w:r w:rsidRPr="00645423">
          <w:rPr>
            <w:rFonts w:ascii="Arial" w:hAnsi="Arial"/>
            <w:noProof/>
            <w:webHidden/>
          </w:rPr>
          <w:fldChar w:fldCharType="end"/>
        </w:r>
      </w:hyperlink>
    </w:p>
    <w:p w14:paraId="502B3740" w14:textId="7CB0E8CC"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54" w:history="1">
        <w:r w:rsidRPr="000A4E59">
          <w:rPr>
            <w:rStyle w:val="Hyperlink"/>
            <w:rFonts w:ascii="Arial" w:hAnsi="Arial" w:cs="Arial"/>
            <w:noProof/>
          </w:rPr>
          <w:t>2.17</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Investigating complaints</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_Toc139470154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11</w:t>
        </w:r>
        <w:r w:rsidRPr="00645423">
          <w:rPr>
            <w:rFonts w:ascii="Arial" w:hAnsi="Arial"/>
            <w:noProof/>
            <w:webHidden/>
          </w:rPr>
          <w:fldChar w:fldCharType="end"/>
        </w:r>
      </w:hyperlink>
    </w:p>
    <w:p w14:paraId="24F360DA" w14:textId="777D58A3"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55" w:history="1">
        <w:r w:rsidRPr="000A4E59">
          <w:rPr>
            <w:rStyle w:val="Hyperlink"/>
            <w:rFonts w:ascii="Arial" w:hAnsi="Arial" w:cs="Arial"/>
            <w:noProof/>
          </w:rPr>
          <w:t>2.18</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Conflicts of interest</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_Toc139470155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11</w:t>
        </w:r>
        <w:r w:rsidRPr="00645423">
          <w:rPr>
            <w:rFonts w:ascii="Arial" w:hAnsi="Arial"/>
            <w:noProof/>
            <w:webHidden/>
          </w:rPr>
          <w:fldChar w:fldCharType="end"/>
        </w:r>
      </w:hyperlink>
    </w:p>
    <w:p w14:paraId="27D7536E" w14:textId="2B628D0D"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56" w:history="1">
        <w:r w:rsidRPr="000A4E59">
          <w:rPr>
            <w:rStyle w:val="Hyperlink"/>
            <w:rFonts w:ascii="Arial" w:hAnsi="Arial" w:cs="Arial"/>
            <w:noProof/>
          </w:rPr>
          <w:t>2.19</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Final formal response to a complaint</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_Toc139470156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12</w:t>
        </w:r>
        <w:r w:rsidRPr="00645423">
          <w:rPr>
            <w:rFonts w:ascii="Arial" w:hAnsi="Arial"/>
            <w:noProof/>
            <w:webHidden/>
          </w:rPr>
          <w:fldChar w:fldCharType="end"/>
        </w:r>
      </w:hyperlink>
    </w:p>
    <w:p w14:paraId="0AA85A56" w14:textId="77099FBE"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57" w:history="1">
        <w:r w:rsidRPr="000A4E59">
          <w:rPr>
            <w:rStyle w:val="Hyperlink"/>
            <w:rFonts w:ascii="Arial" w:hAnsi="Arial" w:cs="Arial"/>
            <w:noProof/>
          </w:rPr>
          <w:t>2.20</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Confidentiality in relation to complaints</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_Toc139470157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13</w:t>
        </w:r>
        <w:r w:rsidRPr="00645423">
          <w:rPr>
            <w:rFonts w:ascii="Arial" w:hAnsi="Arial"/>
            <w:noProof/>
            <w:webHidden/>
          </w:rPr>
          <w:fldChar w:fldCharType="end"/>
        </w:r>
      </w:hyperlink>
    </w:p>
    <w:p w14:paraId="779E51A2" w14:textId="008EA76C"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58" w:history="1">
        <w:r w:rsidRPr="000A4E59">
          <w:rPr>
            <w:rStyle w:val="Hyperlink"/>
            <w:rFonts w:ascii="Arial" w:hAnsi="Arial" w:cs="Arial"/>
            <w:noProof/>
          </w:rPr>
          <w:t>2.21</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Persistent and unreasonable complaints</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_Toc139470158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13</w:t>
        </w:r>
        <w:r w:rsidRPr="00645423">
          <w:rPr>
            <w:rFonts w:ascii="Arial" w:hAnsi="Arial"/>
            <w:noProof/>
            <w:webHidden/>
          </w:rPr>
          <w:fldChar w:fldCharType="end"/>
        </w:r>
      </w:hyperlink>
    </w:p>
    <w:p w14:paraId="0FAE9D21" w14:textId="6C2F830E"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59" w:history="1">
        <w:r w:rsidRPr="000A4E59">
          <w:rPr>
            <w:rStyle w:val="Hyperlink"/>
            <w:rFonts w:ascii="Arial" w:hAnsi="Arial" w:cs="Arial"/>
            <w:noProof/>
          </w:rPr>
          <w:t>2.22</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Complaints citing legal action</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_Toc139470159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13</w:t>
        </w:r>
        <w:r w:rsidRPr="00645423">
          <w:rPr>
            <w:rFonts w:ascii="Arial" w:hAnsi="Arial"/>
            <w:noProof/>
            <w:webHidden/>
          </w:rPr>
          <w:fldChar w:fldCharType="end"/>
        </w:r>
      </w:hyperlink>
    </w:p>
    <w:p w14:paraId="38CEB668" w14:textId="106D0474"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61" w:history="1">
        <w:r w:rsidRPr="000A4E59">
          <w:rPr>
            <w:rStyle w:val="Hyperlink"/>
            <w:rFonts w:ascii="Arial" w:hAnsi="Arial" w:cs="Arial"/>
            <w:noProof/>
          </w:rPr>
          <w:t>2.23</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Multi-agency complaints</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_Toc139470161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13</w:t>
        </w:r>
        <w:r w:rsidRPr="00645423">
          <w:rPr>
            <w:rFonts w:ascii="Arial" w:hAnsi="Arial"/>
            <w:noProof/>
            <w:webHidden/>
          </w:rPr>
          <w:fldChar w:fldCharType="end"/>
        </w:r>
      </w:hyperlink>
    </w:p>
    <w:p w14:paraId="6D388F31" w14:textId="2AC438D5"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62" w:history="1">
        <w:r w:rsidRPr="000A4E59">
          <w:rPr>
            <w:rStyle w:val="Hyperlink"/>
            <w:rFonts w:ascii="Arial" w:hAnsi="Arial" w:cs="Arial"/>
            <w:noProof/>
          </w:rPr>
          <w:t>2.24</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Complaints involving external staff</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_Toc139470162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14</w:t>
        </w:r>
        <w:r w:rsidRPr="00645423">
          <w:rPr>
            <w:rFonts w:ascii="Arial" w:hAnsi="Arial"/>
            <w:noProof/>
            <w:webHidden/>
          </w:rPr>
          <w:fldChar w:fldCharType="end"/>
        </w:r>
      </w:hyperlink>
    </w:p>
    <w:p w14:paraId="2DDA3BB8" w14:textId="68516784"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63" w:history="1">
        <w:r w:rsidRPr="000A4E59">
          <w:rPr>
            <w:rStyle w:val="Hyperlink"/>
            <w:rFonts w:ascii="Arial" w:hAnsi="Arial" w:cs="Arial"/>
            <w:noProof/>
          </w:rPr>
          <w:t>2.25</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Complaints involving locum staff</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_Toc139470163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14</w:t>
        </w:r>
        <w:r w:rsidRPr="00645423">
          <w:rPr>
            <w:rFonts w:ascii="Arial" w:hAnsi="Arial"/>
            <w:noProof/>
            <w:webHidden/>
          </w:rPr>
          <w:fldChar w:fldCharType="end"/>
        </w:r>
      </w:hyperlink>
    </w:p>
    <w:p w14:paraId="2831D17F" w14:textId="4919C6AE"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64" w:history="1">
        <w:r w:rsidRPr="000A4E59">
          <w:rPr>
            <w:rStyle w:val="Hyperlink"/>
            <w:rFonts w:ascii="Arial" w:hAnsi="Arial" w:cs="Arial"/>
            <w:noProof/>
          </w:rPr>
          <w:t>2.26</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Significant events</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_Toc139470164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14</w:t>
        </w:r>
        <w:r w:rsidRPr="00645423">
          <w:rPr>
            <w:rFonts w:ascii="Arial" w:hAnsi="Arial"/>
            <w:noProof/>
            <w:webHidden/>
          </w:rPr>
          <w:fldChar w:fldCharType="end"/>
        </w:r>
      </w:hyperlink>
    </w:p>
    <w:p w14:paraId="1A3EABD6" w14:textId="346C547A"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65" w:history="1">
        <w:r w:rsidRPr="000A4E59">
          <w:rPr>
            <w:rStyle w:val="Hyperlink"/>
            <w:rFonts w:ascii="Arial" w:hAnsi="Arial" w:cs="Arial"/>
            <w:noProof/>
          </w:rPr>
          <w:t>2.27</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Fitness to practise</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_Toc139470165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14</w:t>
        </w:r>
        <w:r w:rsidRPr="00645423">
          <w:rPr>
            <w:rFonts w:ascii="Arial" w:hAnsi="Arial"/>
            <w:noProof/>
            <w:webHidden/>
          </w:rPr>
          <w:fldChar w:fldCharType="end"/>
        </w:r>
      </w:hyperlink>
    </w:p>
    <w:p w14:paraId="7152FB25" w14:textId="463B349D"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66" w:history="1">
        <w:r w:rsidRPr="000A4E59">
          <w:rPr>
            <w:rStyle w:val="Hyperlink"/>
            <w:rFonts w:ascii="Arial" w:hAnsi="Arial" w:cs="Arial"/>
            <w:noProof/>
          </w:rPr>
          <w:t>2.28</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Staff rights to escalate to PHSO</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_Toc139470166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15</w:t>
        </w:r>
        <w:r w:rsidRPr="00645423">
          <w:rPr>
            <w:rFonts w:ascii="Arial" w:hAnsi="Arial"/>
            <w:noProof/>
            <w:webHidden/>
          </w:rPr>
          <w:fldChar w:fldCharType="end"/>
        </w:r>
      </w:hyperlink>
    </w:p>
    <w:p w14:paraId="1779A272" w14:textId="2C2EF202"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67" w:history="1">
        <w:r w:rsidRPr="000A4E59">
          <w:rPr>
            <w:rStyle w:val="Hyperlink"/>
            <w:rFonts w:ascii="Arial" w:hAnsi="Arial" w:cs="Arial"/>
            <w:noProof/>
          </w:rPr>
          <w:t>2.29</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Private practices and PHSO</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_Toc139470167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15</w:t>
        </w:r>
        <w:r w:rsidRPr="00645423">
          <w:rPr>
            <w:rFonts w:ascii="Arial" w:hAnsi="Arial"/>
            <w:noProof/>
            <w:webHidden/>
          </w:rPr>
          <w:fldChar w:fldCharType="end"/>
        </w:r>
      </w:hyperlink>
    </w:p>
    <w:p w14:paraId="3059A763" w14:textId="5116049B"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68" w:history="1">
        <w:r w:rsidRPr="000A4E59">
          <w:rPr>
            <w:rStyle w:val="Hyperlink"/>
            <w:rFonts w:ascii="Arial" w:hAnsi="Arial" w:cs="Arial"/>
            <w:noProof/>
          </w:rPr>
          <w:t>2.30</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Logging and retaining complaints</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_Toc139470168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15</w:t>
        </w:r>
        <w:r w:rsidRPr="00645423">
          <w:rPr>
            <w:rFonts w:ascii="Arial" w:hAnsi="Arial"/>
            <w:noProof/>
            <w:webHidden/>
          </w:rPr>
          <w:fldChar w:fldCharType="end"/>
        </w:r>
      </w:hyperlink>
    </w:p>
    <w:p w14:paraId="7A774EBD" w14:textId="4505306D" w:rsidR="000A4E59" w:rsidRPr="00645423" w:rsidRDefault="000A4E59">
      <w:pPr>
        <w:pStyle w:val="TOC1"/>
        <w:rPr>
          <w:rFonts w:ascii="Arial" w:eastAsiaTheme="minorEastAsia" w:hAnsi="Arial" w:cstheme="minorBidi"/>
          <w:bCs w:val="0"/>
          <w:caps w:val="0"/>
          <w:noProof/>
          <w:kern w:val="2"/>
          <w14:ligatures w14:val="standardContextual"/>
        </w:rPr>
      </w:pPr>
      <w:hyperlink w:anchor="_Toc139470169" w:history="1">
        <w:r w:rsidRPr="00645423">
          <w:rPr>
            <w:rStyle w:val="Hyperlink"/>
            <w:rFonts w:ascii="Arial" w:hAnsi="Arial"/>
            <w:caps w:val="0"/>
            <w:noProof/>
          </w:rPr>
          <w:t>3</w:t>
        </w:r>
        <w:r w:rsidRPr="00645423">
          <w:rPr>
            <w:rFonts w:ascii="Arial" w:eastAsiaTheme="minorEastAsia" w:hAnsi="Arial" w:cstheme="minorBidi"/>
            <w:bCs w:val="0"/>
            <w:caps w:val="0"/>
            <w:noProof/>
            <w:kern w:val="2"/>
            <w14:ligatures w14:val="standardContextual"/>
          </w:rPr>
          <w:tab/>
        </w:r>
        <w:r w:rsidRPr="00645423">
          <w:rPr>
            <w:rStyle w:val="Hyperlink"/>
            <w:rFonts w:ascii="Arial" w:hAnsi="Arial"/>
            <w:caps w:val="0"/>
            <w:noProof/>
          </w:rPr>
          <w:t>Use of complaints as part of the revalidation process</w:t>
        </w:r>
        <w:r w:rsidRPr="00645423">
          <w:rPr>
            <w:rFonts w:ascii="Arial" w:hAnsi="Arial"/>
            <w:caps w:val="0"/>
            <w:noProof/>
            <w:webHidden/>
          </w:rPr>
          <w:tab/>
        </w:r>
        <w:r w:rsidRPr="00645423">
          <w:rPr>
            <w:rFonts w:ascii="Arial" w:hAnsi="Arial"/>
            <w:caps w:val="0"/>
            <w:noProof/>
            <w:webHidden/>
          </w:rPr>
          <w:fldChar w:fldCharType="begin"/>
        </w:r>
        <w:r w:rsidRPr="00645423">
          <w:rPr>
            <w:rFonts w:ascii="Arial" w:hAnsi="Arial"/>
            <w:caps w:val="0"/>
            <w:noProof/>
            <w:webHidden/>
          </w:rPr>
          <w:instrText xml:space="preserve"> PAGEREF _Toc139470169 \h </w:instrText>
        </w:r>
        <w:r w:rsidRPr="00645423">
          <w:rPr>
            <w:rFonts w:ascii="Arial" w:hAnsi="Arial"/>
            <w:caps w:val="0"/>
            <w:noProof/>
            <w:webHidden/>
          </w:rPr>
        </w:r>
        <w:r w:rsidRPr="00645423">
          <w:rPr>
            <w:rFonts w:ascii="Arial" w:hAnsi="Arial"/>
            <w:caps w:val="0"/>
            <w:noProof/>
            <w:webHidden/>
          </w:rPr>
          <w:fldChar w:fldCharType="separate"/>
        </w:r>
        <w:r w:rsidR="00B03E3C">
          <w:rPr>
            <w:rFonts w:ascii="Arial" w:hAnsi="Arial"/>
            <w:caps w:val="0"/>
            <w:noProof/>
            <w:webHidden/>
          </w:rPr>
          <w:t>16</w:t>
        </w:r>
        <w:r w:rsidRPr="00645423">
          <w:rPr>
            <w:rFonts w:ascii="Arial" w:hAnsi="Arial"/>
            <w:caps w:val="0"/>
            <w:noProof/>
            <w:webHidden/>
          </w:rPr>
          <w:fldChar w:fldCharType="end"/>
        </w:r>
      </w:hyperlink>
    </w:p>
    <w:p w14:paraId="4E149754" w14:textId="569C3EDF"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70" w:history="1">
        <w:r w:rsidRPr="000A4E59">
          <w:rPr>
            <w:rStyle w:val="Hyperlink"/>
            <w:rFonts w:ascii="Arial" w:hAnsi="Arial" w:cs="Arial"/>
            <w:noProof/>
          </w:rPr>
          <w:t>3.1</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Outlined processes</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_Toc139470170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16</w:t>
        </w:r>
        <w:r w:rsidRPr="00645423">
          <w:rPr>
            <w:rFonts w:ascii="Arial" w:hAnsi="Arial"/>
            <w:noProof/>
            <w:webHidden/>
          </w:rPr>
          <w:fldChar w:fldCharType="end"/>
        </w:r>
      </w:hyperlink>
    </w:p>
    <w:p w14:paraId="06FE564C" w14:textId="0192155E" w:rsidR="000A4E59" w:rsidRPr="00645423" w:rsidRDefault="000A4E59">
      <w:pPr>
        <w:pStyle w:val="TOC1"/>
        <w:rPr>
          <w:rFonts w:ascii="Arial" w:eastAsiaTheme="minorEastAsia" w:hAnsi="Arial" w:cstheme="minorBidi"/>
          <w:bCs w:val="0"/>
          <w:caps w:val="0"/>
          <w:noProof/>
          <w:kern w:val="2"/>
          <w14:ligatures w14:val="standardContextual"/>
        </w:rPr>
      </w:pPr>
      <w:hyperlink w:anchor="_Toc139470171" w:history="1">
        <w:r w:rsidRPr="00645423">
          <w:rPr>
            <w:rStyle w:val="Hyperlink"/>
            <w:rFonts w:ascii="Arial" w:hAnsi="Arial"/>
            <w:caps w:val="0"/>
            <w:noProof/>
          </w:rPr>
          <w:t>4</w:t>
        </w:r>
        <w:r w:rsidRPr="00645423">
          <w:rPr>
            <w:rFonts w:ascii="Arial" w:eastAsiaTheme="minorEastAsia" w:hAnsi="Arial" w:cstheme="minorBidi"/>
            <w:bCs w:val="0"/>
            <w:caps w:val="0"/>
            <w:noProof/>
            <w:kern w:val="2"/>
            <w14:ligatures w14:val="standardContextual"/>
          </w:rPr>
          <w:tab/>
        </w:r>
        <w:r w:rsidRPr="00645423">
          <w:rPr>
            <w:rStyle w:val="Hyperlink"/>
            <w:rFonts w:ascii="Arial" w:hAnsi="Arial"/>
            <w:caps w:val="0"/>
            <w:noProof/>
          </w:rPr>
          <w:t>CQC regulatory complaint assessment during inspection</w:t>
        </w:r>
        <w:r w:rsidRPr="00645423">
          <w:rPr>
            <w:rFonts w:ascii="Arial" w:hAnsi="Arial"/>
            <w:caps w:val="0"/>
            <w:noProof/>
            <w:webHidden/>
          </w:rPr>
          <w:tab/>
        </w:r>
        <w:r w:rsidRPr="00645423">
          <w:rPr>
            <w:rFonts w:ascii="Arial" w:hAnsi="Arial"/>
            <w:caps w:val="0"/>
            <w:noProof/>
            <w:webHidden/>
          </w:rPr>
          <w:fldChar w:fldCharType="begin"/>
        </w:r>
        <w:r w:rsidRPr="00645423">
          <w:rPr>
            <w:rFonts w:ascii="Arial" w:hAnsi="Arial"/>
            <w:caps w:val="0"/>
            <w:noProof/>
            <w:webHidden/>
          </w:rPr>
          <w:instrText xml:space="preserve"> PAGEREF _Toc139470171 \h </w:instrText>
        </w:r>
        <w:r w:rsidRPr="00645423">
          <w:rPr>
            <w:rFonts w:ascii="Arial" w:hAnsi="Arial"/>
            <w:caps w:val="0"/>
            <w:noProof/>
            <w:webHidden/>
          </w:rPr>
        </w:r>
        <w:r w:rsidRPr="00645423">
          <w:rPr>
            <w:rFonts w:ascii="Arial" w:hAnsi="Arial"/>
            <w:caps w:val="0"/>
            <w:noProof/>
            <w:webHidden/>
          </w:rPr>
          <w:fldChar w:fldCharType="separate"/>
        </w:r>
        <w:r w:rsidR="00B03E3C">
          <w:rPr>
            <w:rFonts w:ascii="Arial" w:hAnsi="Arial"/>
            <w:caps w:val="0"/>
            <w:noProof/>
            <w:webHidden/>
          </w:rPr>
          <w:t>16</w:t>
        </w:r>
        <w:r w:rsidRPr="00645423">
          <w:rPr>
            <w:rFonts w:ascii="Arial" w:hAnsi="Arial"/>
            <w:caps w:val="0"/>
            <w:noProof/>
            <w:webHidden/>
          </w:rPr>
          <w:fldChar w:fldCharType="end"/>
        </w:r>
      </w:hyperlink>
    </w:p>
    <w:p w14:paraId="664160D9" w14:textId="681AD9A3" w:rsidR="000A4E59" w:rsidRPr="00645423" w:rsidRDefault="000A4E59">
      <w:pPr>
        <w:pStyle w:val="TOC2"/>
        <w:rPr>
          <w:rFonts w:ascii="Arial" w:eastAsiaTheme="minorEastAsia" w:hAnsi="Arial" w:cstheme="minorBidi"/>
          <w:bCs w:val="0"/>
          <w:noProof/>
          <w:kern w:val="2"/>
          <w:sz w:val="24"/>
          <w:szCs w:val="24"/>
          <w14:ligatures w14:val="standardContextual"/>
        </w:rPr>
      </w:pPr>
      <w:hyperlink w:anchor="_Toc139470172" w:history="1">
        <w:r w:rsidRPr="000A4E59">
          <w:rPr>
            <w:rStyle w:val="Hyperlink"/>
            <w:rFonts w:ascii="Arial" w:hAnsi="Arial" w:cs="Arial"/>
            <w:noProof/>
          </w:rPr>
          <w:t>4.1</w:t>
        </w:r>
        <w:r w:rsidRPr="00645423">
          <w:rPr>
            <w:rFonts w:ascii="Arial" w:eastAsiaTheme="minorEastAsia" w:hAnsi="Arial" w:cstheme="minorBidi"/>
            <w:bCs w:val="0"/>
            <w:noProof/>
            <w:kern w:val="2"/>
            <w:sz w:val="24"/>
            <w:szCs w:val="24"/>
            <w14:ligatures w14:val="standardContextual"/>
          </w:rPr>
          <w:tab/>
        </w:r>
        <w:r w:rsidRPr="000A4E59">
          <w:rPr>
            <w:rStyle w:val="Hyperlink"/>
            <w:rFonts w:ascii="Arial" w:hAnsi="Arial" w:cs="Arial"/>
            <w:noProof/>
          </w:rPr>
          <w:t>Overview</w:t>
        </w:r>
        <w:r w:rsidRPr="00645423">
          <w:rPr>
            <w:rFonts w:ascii="Arial" w:hAnsi="Arial"/>
            <w:noProof/>
            <w:webHidden/>
          </w:rPr>
          <w:tab/>
        </w:r>
        <w:r w:rsidRPr="00645423">
          <w:rPr>
            <w:rFonts w:ascii="Arial" w:hAnsi="Arial"/>
            <w:noProof/>
            <w:webHidden/>
          </w:rPr>
          <w:fldChar w:fldCharType="begin"/>
        </w:r>
        <w:r w:rsidRPr="00645423">
          <w:rPr>
            <w:rFonts w:ascii="Arial" w:hAnsi="Arial"/>
            <w:noProof/>
            <w:webHidden/>
          </w:rPr>
          <w:instrText xml:space="preserve"> PAGEREF _Toc139470172 \h </w:instrText>
        </w:r>
        <w:r w:rsidRPr="00645423">
          <w:rPr>
            <w:rFonts w:ascii="Arial" w:hAnsi="Arial"/>
            <w:noProof/>
            <w:webHidden/>
          </w:rPr>
        </w:r>
        <w:r w:rsidRPr="00645423">
          <w:rPr>
            <w:rFonts w:ascii="Arial" w:hAnsi="Arial"/>
            <w:noProof/>
            <w:webHidden/>
          </w:rPr>
          <w:fldChar w:fldCharType="separate"/>
        </w:r>
        <w:r w:rsidR="00B03E3C">
          <w:rPr>
            <w:rFonts w:ascii="Arial" w:hAnsi="Arial"/>
            <w:noProof/>
            <w:webHidden/>
          </w:rPr>
          <w:t>16</w:t>
        </w:r>
        <w:r w:rsidRPr="00645423">
          <w:rPr>
            <w:rFonts w:ascii="Arial" w:hAnsi="Arial"/>
            <w:noProof/>
            <w:webHidden/>
          </w:rPr>
          <w:fldChar w:fldCharType="end"/>
        </w:r>
      </w:hyperlink>
    </w:p>
    <w:p w14:paraId="752D4A5B" w14:textId="699263BE" w:rsidR="000A4E59" w:rsidRPr="00645423" w:rsidRDefault="000A4E59">
      <w:pPr>
        <w:pStyle w:val="TOC1"/>
        <w:rPr>
          <w:rFonts w:ascii="Arial" w:eastAsiaTheme="minorEastAsia" w:hAnsi="Arial" w:cstheme="minorBidi"/>
          <w:bCs w:val="0"/>
          <w:caps w:val="0"/>
          <w:noProof/>
          <w:kern w:val="2"/>
          <w14:ligatures w14:val="standardContextual"/>
        </w:rPr>
      </w:pPr>
      <w:hyperlink w:anchor="_Toc139470174" w:history="1">
        <w:r w:rsidRPr="00645423">
          <w:rPr>
            <w:rStyle w:val="Hyperlink"/>
            <w:rFonts w:ascii="Arial" w:hAnsi="Arial"/>
            <w:caps w:val="0"/>
            <w:noProof/>
          </w:rPr>
          <w:t>5</w:t>
        </w:r>
        <w:r w:rsidRPr="00645423">
          <w:rPr>
            <w:rFonts w:ascii="Arial" w:eastAsiaTheme="minorEastAsia" w:hAnsi="Arial" w:cstheme="minorBidi"/>
            <w:bCs w:val="0"/>
            <w:caps w:val="0"/>
            <w:noProof/>
            <w:kern w:val="2"/>
            <w14:ligatures w14:val="standardContextual"/>
          </w:rPr>
          <w:tab/>
        </w:r>
        <w:r w:rsidRPr="00645423">
          <w:rPr>
            <w:rStyle w:val="Hyperlink"/>
            <w:rFonts w:ascii="Arial" w:hAnsi="Arial"/>
            <w:caps w:val="0"/>
            <w:noProof/>
          </w:rPr>
          <w:t>Further information</w:t>
        </w:r>
        <w:r w:rsidRPr="00645423">
          <w:rPr>
            <w:rFonts w:ascii="Arial" w:hAnsi="Arial"/>
            <w:caps w:val="0"/>
            <w:noProof/>
            <w:webHidden/>
          </w:rPr>
          <w:tab/>
        </w:r>
        <w:r w:rsidRPr="00645423">
          <w:rPr>
            <w:rFonts w:ascii="Arial" w:hAnsi="Arial"/>
            <w:caps w:val="0"/>
            <w:noProof/>
            <w:webHidden/>
          </w:rPr>
          <w:fldChar w:fldCharType="begin"/>
        </w:r>
        <w:r w:rsidRPr="00645423">
          <w:rPr>
            <w:rFonts w:ascii="Arial" w:hAnsi="Arial"/>
            <w:caps w:val="0"/>
            <w:noProof/>
            <w:webHidden/>
          </w:rPr>
          <w:instrText xml:space="preserve"> PAGEREF _Toc139470174 \h </w:instrText>
        </w:r>
        <w:r w:rsidRPr="00645423">
          <w:rPr>
            <w:rFonts w:ascii="Arial" w:hAnsi="Arial"/>
            <w:caps w:val="0"/>
            <w:noProof/>
            <w:webHidden/>
          </w:rPr>
        </w:r>
        <w:r w:rsidRPr="00645423">
          <w:rPr>
            <w:rFonts w:ascii="Arial" w:hAnsi="Arial"/>
            <w:caps w:val="0"/>
            <w:noProof/>
            <w:webHidden/>
          </w:rPr>
          <w:fldChar w:fldCharType="separate"/>
        </w:r>
        <w:r w:rsidR="00B03E3C">
          <w:rPr>
            <w:rFonts w:ascii="Arial" w:hAnsi="Arial"/>
            <w:caps w:val="0"/>
            <w:noProof/>
            <w:webHidden/>
          </w:rPr>
          <w:t>17</w:t>
        </w:r>
        <w:r w:rsidRPr="00645423">
          <w:rPr>
            <w:rFonts w:ascii="Arial" w:hAnsi="Arial"/>
            <w:caps w:val="0"/>
            <w:noProof/>
            <w:webHidden/>
          </w:rPr>
          <w:fldChar w:fldCharType="end"/>
        </w:r>
      </w:hyperlink>
    </w:p>
    <w:p w14:paraId="0EDC44DE" w14:textId="6682DFC9" w:rsidR="000A4E59" w:rsidRPr="00645423" w:rsidRDefault="000A4E59">
      <w:pPr>
        <w:pStyle w:val="TOC1"/>
        <w:rPr>
          <w:rFonts w:ascii="Arial" w:eastAsiaTheme="minorEastAsia" w:hAnsi="Arial" w:cstheme="minorBidi"/>
          <w:bCs w:val="0"/>
          <w:caps w:val="0"/>
          <w:noProof/>
          <w:kern w:val="2"/>
          <w14:ligatures w14:val="standardContextual"/>
        </w:rPr>
      </w:pPr>
      <w:hyperlink w:anchor="_Toc139470175" w:history="1">
        <w:r w:rsidRPr="00645423">
          <w:rPr>
            <w:rStyle w:val="Hyperlink"/>
            <w:rFonts w:ascii="Arial" w:hAnsi="Arial"/>
            <w:caps w:val="0"/>
            <w:noProof/>
          </w:rPr>
          <w:t>6</w:t>
        </w:r>
        <w:r w:rsidRPr="00645423">
          <w:rPr>
            <w:rFonts w:ascii="Arial" w:eastAsiaTheme="minorEastAsia" w:hAnsi="Arial" w:cstheme="minorBidi"/>
            <w:bCs w:val="0"/>
            <w:caps w:val="0"/>
            <w:noProof/>
            <w:kern w:val="2"/>
            <w14:ligatures w14:val="standardContextual"/>
          </w:rPr>
          <w:tab/>
        </w:r>
        <w:r w:rsidRPr="00645423">
          <w:rPr>
            <w:rStyle w:val="Hyperlink"/>
            <w:rFonts w:ascii="Arial" w:hAnsi="Arial"/>
            <w:caps w:val="0"/>
            <w:noProof/>
          </w:rPr>
          <w:t>Summary</w:t>
        </w:r>
        <w:r w:rsidRPr="00645423">
          <w:rPr>
            <w:rFonts w:ascii="Arial" w:hAnsi="Arial"/>
            <w:caps w:val="0"/>
            <w:noProof/>
            <w:webHidden/>
          </w:rPr>
          <w:tab/>
        </w:r>
        <w:r w:rsidRPr="00645423">
          <w:rPr>
            <w:rFonts w:ascii="Arial" w:hAnsi="Arial"/>
            <w:caps w:val="0"/>
            <w:noProof/>
            <w:webHidden/>
          </w:rPr>
          <w:fldChar w:fldCharType="begin"/>
        </w:r>
        <w:r w:rsidRPr="00645423">
          <w:rPr>
            <w:rFonts w:ascii="Arial" w:hAnsi="Arial"/>
            <w:caps w:val="0"/>
            <w:noProof/>
            <w:webHidden/>
          </w:rPr>
          <w:instrText xml:space="preserve"> PAGEREF _Toc139470175 \h </w:instrText>
        </w:r>
        <w:r w:rsidRPr="00645423">
          <w:rPr>
            <w:rFonts w:ascii="Arial" w:hAnsi="Arial"/>
            <w:caps w:val="0"/>
            <w:noProof/>
            <w:webHidden/>
          </w:rPr>
        </w:r>
        <w:r w:rsidRPr="00645423">
          <w:rPr>
            <w:rFonts w:ascii="Arial" w:hAnsi="Arial"/>
            <w:caps w:val="0"/>
            <w:noProof/>
            <w:webHidden/>
          </w:rPr>
          <w:fldChar w:fldCharType="separate"/>
        </w:r>
        <w:r w:rsidR="00B03E3C">
          <w:rPr>
            <w:rFonts w:ascii="Arial" w:hAnsi="Arial"/>
            <w:caps w:val="0"/>
            <w:noProof/>
            <w:webHidden/>
          </w:rPr>
          <w:t>17</w:t>
        </w:r>
        <w:r w:rsidRPr="00645423">
          <w:rPr>
            <w:rFonts w:ascii="Arial" w:hAnsi="Arial"/>
            <w:caps w:val="0"/>
            <w:noProof/>
            <w:webHidden/>
          </w:rPr>
          <w:fldChar w:fldCharType="end"/>
        </w:r>
      </w:hyperlink>
    </w:p>
    <w:p w14:paraId="334AB498" w14:textId="16BC325C" w:rsidR="000A4E59" w:rsidRPr="00645423" w:rsidRDefault="000A4E59">
      <w:pPr>
        <w:pStyle w:val="TOC1"/>
        <w:rPr>
          <w:rFonts w:ascii="Arial" w:eastAsiaTheme="minorEastAsia" w:hAnsi="Arial" w:cstheme="minorBidi"/>
          <w:bCs w:val="0"/>
          <w:caps w:val="0"/>
          <w:noProof/>
          <w:kern w:val="2"/>
          <w14:ligatures w14:val="standardContextual"/>
        </w:rPr>
      </w:pPr>
      <w:hyperlink w:anchor="_Toc139470177" w:history="1">
        <w:r w:rsidRPr="00645423">
          <w:rPr>
            <w:rStyle w:val="Hyperlink"/>
            <w:rFonts w:ascii="Arial" w:hAnsi="Arial"/>
            <w:caps w:val="0"/>
            <w:noProof/>
          </w:rPr>
          <w:t xml:space="preserve">Annex </w:t>
        </w:r>
        <w:r w:rsidR="00F17D42">
          <w:rPr>
            <w:rStyle w:val="Hyperlink"/>
            <w:rFonts w:ascii="Arial" w:hAnsi="Arial"/>
            <w:caps w:val="0"/>
            <w:noProof/>
          </w:rPr>
          <w:t>A</w:t>
        </w:r>
        <w:r w:rsidRPr="00645423">
          <w:rPr>
            <w:rStyle w:val="Hyperlink"/>
            <w:rFonts w:ascii="Arial" w:hAnsi="Arial"/>
            <w:caps w:val="0"/>
            <w:noProof/>
          </w:rPr>
          <w:t xml:space="preserve"> – Third party patient complaint form</w:t>
        </w:r>
        <w:r w:rsidRPr="00645423">
          <w:rPr>
            <w:rFonts w:ascii="Arial" w:hAnsi="Arial"/>
            <w:caps w:val="0"/>
            <w:noProof/>
            <w:webHidden/>
          </w:rPr>
          <w:tab/>
        </w:r>
        <w:r w:rsidRPr="00645423">
          <w:rPr>
            <w:rFonts w:ascii="Arial" w:hAnsi="Arial"/>
            <w:caps w:val="0"/>
            <w:noProof/>
            <w:webHidden/>
          </w:rPr>
          <w:fldChar w:fldCharType="begin"/>
        </w:r>
        <w:r w:rsidRPr="00645423">
          <w:rPr>
            <w:rFonts w:ascii="Arial" w:hAnsi="Arial"/>
            <w:caps w:val="0"/>
            <w:noProof/>
            <w:webHidden/>
          </w:rPr>
          <w:instrText xml:space="preserve"> PAGEREF _Toc139470177 \h </w:instrText>
        </w:r>
        <w:r w:rsidRPr="00645423">
          <w:rPr>
            <w:rFonts w:ascii="Arial" w:hAnsi="Arial"/>
            <w:caps w:val="0"/>
            <w:noProof/>
            <w:webHidden/>
          </w:rPr>
        </w:r>
        <w:r w:rsidRPr="00645423">
          <w:rPr>
            <w:rFonts w:ascii="Arial" w:hAnsi="Arial"/>
            <w:caps w:val="0"/>
            <w:noProof/>
            <w:webHidden/>
          </w:rPr>
          <w:fldChar w:fldCharType="separate"/>
        </w:r>
        <w:r w:rsidR="00B03E3C">
          <w:rPr>
            <w:rFonts w:ascii="Arial" w:hAnsi="Arial"/>
            <w:caps w:val="0"/>
            <w:noProof/>
            <w:webHidden/>
          </w:rPr>
          <w:t>19</w:t>
        </w:r>
        <w:r w:rsidRPr="00645423">
          <w:rPr>
            <w:rFonts w:ascii="Arial" w:hAnsi="Arial"/>
            <w:caps w:val="0"/>
            <w:noProof/>
            <w:webHidden/>
          </w:rPr>
          <w:fldChar w:fldCharType="end"/>
        </w:r>
      </w:hyperlink>
    </w:p>
    <w:p w14:paraId="53FEEAAF" w14:textId="7C002A6C" w:rsidR="000A4E59" w:rsidRPr="00645423" w:rsidRDefault="000A4E59">
      <w:pPr>
        <w:pStyle w:val="TOC1"/>
        <w:rPr>
          <w:rFonts w:ascii="Arial" w:eastAsiaTheme="minorEastAsia" w:hAnsi="Arial" w:cstheme="minorBidi"/>
          <w:bCs w:val="0"/>
          <w:caps w:val="0"/>
          <w:noProof/>
          <w:kern w:val="2"/>
          <w14:ligatures w14:val="standardContextual"/>
        </w:rPr>
      </w:pPr>
      <w:hyperlink w:anchor="_Toc139470178" w:history="1">
        <w:r w:rsidRPr="00645423">
          <w:rPr>
            <w:rStyle w:val="Hyperlink"/>
            <w:rFonts w:ascii="Arial" w:hAnsi="Arial"/>
            <w:caps w:val="0"/>
            <w:noProof/>
          </w:rPr>
          <w:t xml:space="preserve">Annex </w:t>
        </w:r>
        <w:r w:rsidR="00F17D42">
          <w:rPr>
            <w:rStyle w:val="Hyperlink"/>
            <w:rFonts w:ascii="Arial" w:hAnsi="Arial"/>
            <w:caps w:val="0"/>
            <w:noProof/>
          </w:rPr>
          <w:t>B</w:t>
        </w:r>
        <w:r w:rsidRPr="00645423">
          <w:rPr>
            <w:rStyle w:val="Hyperlink"/>
            <w:rFonts w:ascii="Arial" w:hAnsi="Arial"/>
            <w:caps w:val="0"/>
            <w:noProof/>
          </w:rPr>
          <w:t xml:space="preserve"> – Complaint handling desktop aide-memoire</w:t>
        </w:r>
        <w:r w:rsidRPr="00645423">
          <w:rPr>
            <w:rFonts w:ascii="Arial" w:hAnsi="Arial"/>
            <w:caps w:val="0"/>
            <w:noProof/>
            <w:webHidden/>
          </w:rPr>
          <w:tab/>
        </w:r>
        <w:r w:rsidRPr="00645423">
          <w:rPr>
            <w:rFonts w:ascii="Arial" w:hAnsi="Arial"/>
            <w:caps w:val="0"/>
            <w:noProof/>
            <w:webHidden/>
          </w:rPr>
          <w:fldChar w:fldCharType="begin"/>
        </w:r>
        <w:r w:rsidRPr="00645423">
          <w:rPr>
            <w:rFonts w:ascii="Arial" w:hAnsi="Arial"/>
            <w:caps w:val="0"/>
            <w:noProof/>
            <w:webHidden/>
          </w:rPr>
          <w:instrText xml:space="preserve"> PAGEREF _Toc139470178 \h </w:instrText>
        </w:r>
        <w:r w:rsidRPr="00645423">
          <w:rPr>
            <w:rFonts w:ascii="Arial" w:hAnsi="Arial"/>
            <w:caps w:val="0"/>
            <w:noProof/>
            <w:webHidden/>
          </w:rPr>
        </w:r>
        <w:r w:rsidRPr="00645423">
          <w:rPr>
            <w:rFonts w:ascii="Arial" w:hAnsi="Arial"/>
            <w:caps w:val="0"/>
            <w:noProof/>
            <w:webHidden/>
          </w:rPr>
          <w:fldChar w:fldCharType="separate"/>
        </w:r>
        <w:r w:rsidR="00B03E3C">
          <w:rPr>
            <w:rFonts w:ascii="Arial" w:hAnsi="Arial"/>
            <w:caps w:val="0"/>
            <w:noProof/>
            <w:webHidden/>
          </w:rPr>
          <w:t>20</w:t>
        </w:r>
        <w:r w:rsidRPr="00645423">
          <w:rPr>
            <w:rFonts w:ascii="Arial" w:hAnsi="Arial"/>
            <w:caps w:val="0"/>
            <w:noProof/>
            <w:webHidden/>
          </w:rPr>
          <w:fldChar w:fldCharType="end"/>
        </w:r>
      </w:hyperlink>
    </w:p>
    <w:p w14:paraId="757E0FA4" w14:textId="171D322B" w:rsidR="000A4E59" w:rsidRPr="00645423" w:rsidRDefault="000A4E59">
      <w:pPr>
        <w:pStyle w:val="TOC1"/>
        <w:rPr>
          <w:rFonts w:ascii="Arial" w:eastAsiaTheme="minorEastAsia" w:hAnsi="Arial" w:cstheme="minorBidi"/>
          <w:bCs w:val="0"/>
          <w:caps w:val="0"/>
          <w:noProof/>
          <w:kern w:val="2"/>
          <w14:ligatures w14:val="standardContextual"/>
        </w:rPr>
      </w:pPr>
      <w:hyperlink w:anchor="_Toc139470179" w:history="1">
        <w:r w:rsidRPr="00645423">
          <w:rPr>
            <w:rStyle w:val="Hyperlink"/>
            <w:rFonts w:ascii="Arial" w:hAnsi="Arial"/>
            <w:caps w:val="0"/>
            <w:noProof/>
          </w:rPr>
          <w:t xml:space="preserve">Annex </w:t>
        </w:r>
        <w:r w:rsidR="00F17D42">
          <w:rPr>
            <w:rStyle w:val="Hyperlink"/>
            <w:rFonts w:ascii="Arial" w:hAnsi="Arial"/>
            <w:caps w:val="0"/>
            <w:noProof/>
          </w:rPr>
          <w:t>C</w:t>
        </w:r>
        <w:r w:rsidRPr="00645423">
          <w:rPr>
            <w:rStyle w:val="Hyperlink"/>
            <w:rFonts w:ascii="Arial" w:hAnsi="Arial"/>
            <w:caps w:val="0"/>
            <w:noProof/>
          </w:rPr>
          <w:t xml:space="preserve"> – Complaint leaflet</w:t>
        </w:r>
        <w:r w:rsidRPr="00645423">
          <w:rPr>
            <w:rFonts w:ascii="Arial" w:hAnsi="Arial"/>
            <w:caps w:val="0"/>
            <w:noProof/>
            <w:webHidden/>
          </w:rPr>
          <w:tab/>
        </w:r>
        <w:r w:rsidRPr="00645423">
          <w:rPr>
            <w:rFonts w:ascii="Arial" w:hAnsi="Arial"/>
            <w:caps w:val="0"/>
            <w:noProof/>
            <w:webHidden/>
          </w:rPr>
          <w:fldChar w:fldCharType="begin"/>
        </w:r>
        <w:r w:rsidRPr="00645423">
          <w:rPr>
            <w:rFonts w:ascii="Arial" w:hAnsi="Arial"/>
            <w:caps w:val="0"/>
            <w:noProof/>
            <w:webHidden/>
          </w:rPr>
          <w:instrText xml:space="preserve"> PAGEREF _Toc139470179 \h </w:instrText>
        </w:r>
        <w:r w:rsidRPr="00645423">
          <w:rPr>
            <w:rFonts w:ascii="Arial" w:hAnsi="Arial"/>
            <w:caps w:val="0"/>
            <w:noProof/>
            <w:webHidden/>
          </w:rPr>
        </w:r>
        <w:r w:rsidRPr="00645423">
          <w:rPr>
            <w:rFonts w:ascii="Arial" w:hAnsi="Arial"/>
            <w:caps w:val="0"/>
            <w:noProof/>
            <w:webHidden/>
          </w:rPr>
          <w:fldChar w:fldCharType="separate"/>
        </w:r>
        <w:r w:rsidR="00B03E3C">
          <w:rPr>
            <w:rFonts w:ascii="Arial" w:hAnsi="Arial"/>
            <w:caps w:val="0"/>
            <w:noProof/>
            <w:webHidden/>
          </w:rPr>
          <w:t>21</w:t>
        </w:r>
        <w:r w:rsidRPr="00645423">
          <w:rPr>
            <w:rFonts w:ascii="Arial" w:hAnsi="Arial"/>
            <w:caps w:val="0"/>
            <w:noProof/>
            <w:webHidden/>
          </w:rPr>
          <w:fldChar w:fldCharType="end"/>
        </w:r>
      </w:hyperlink>
    </w:p>
    <w:p w14:paraId="0C8AC599" w14:textId="20D3EBBF" w:rsidR="000A4E59" w:rsidRPr="00645423" w:rsidRDefault="000A4E59">
      <w:pPr>
        <w:pStyle w:val="TOC1"/>
        <w:rPr>
          <w:rFonts w:ascii="Arial" w:eastAsiaTheme="minorEastAsia" w:hAnsi="Arial" w:cstheme="minorBidi"/>
          <w:bCs w:val="0"/>
          <w:caps w:val="0"/>
          <w:noProof/>
          <w:kern w:val="2"/>
          <w14:ligatures w14:val="standardContextual"/>
        </w:rPr>
      </w:pPr>
    </w:p>
    <w:p w14:paraId="54148542" w14:textId="20A71307" w:rsidR="00CD211E" w:rsidRPr="005A448B" w:rsidRDefault="00CD211E" w:rsidP="000F61C9">
      <w:pPr>
        <w:widowControl w:val="0"/>
        <w:rPr>
          <w:rFonts w:ascii="Arial" w:hAnsi="Arial" w:cs="Arial"/>
          <w:szCs w:val="28"/>
        </w:rPr>
      </w:pPr>
      <w:r w:rsidRPr="000A4E59">
        <w:rPr>
          <w:rFonts w:ascii="Arial" w:hAnsi="Arial" w:cs="Arial"/>
          <w:b/>
          <w:bCs/>
          <w:szCs w:val="20"/>
        </w:rPr>
        <w:fldChar w:fldCharType="end"/>
      </w:r>
    </w:p>
    <w:p w14:paraId="324919C2" w14:textId="77777777" w:rsidR="00CD211E" w:rsidRPr="005A448B" w:rsidRDefault="00CD211E" w:rsidP="000F61C9">
      <w:pPr>
        <w:widowControl w:val="0"/>
        <w:rPr>
          <w:rFonts w:ascii="Arial" w:hAnsi="Arial" w:cs="Arial"/>
          <w:sz w:val="36"/>
          <w:szCs w:val="28"/>
        </w:rPr>
      </w:pPr>
      <w:r w:rsidRPr="005A448B">
        <w:rPr>
          <w:rFonts w:ascii="Arial" w:hAnsi="Arial" w:cs="Arial"/>
          <w:sz w:val="36"/>
          <w:szCs w:val="28"/>
        </w:rPr>
        <w:br w:type="page"/>
      </w:r>
    </w:p>
    <w:p w14:paraId="396DE6B7" w14:textId="77777777" w:rsidR="00CD211E" w:rsidRPr="005A448B" w:rsidRDefault="00CD211E" w:rsidP="00645423">
      <w:pPr>
        <w:pStyle w:val="Heading1"/>
        <w:keepNext w:val="0"/>
        <w:widowControl w:val="0"/>
        <w:pBdr>
          <w:bottom w:val="single" w:sz="4" w:space="1" w:color="595959" w:themeColor="text1" w:themeTint="A6"/>
        </w:pBdr>
        <w:spacing w:before="360" w:after="160"/>
        <w:rPr>
          <w:sz w:val="28"/>
          <w:szCs w:val="28"/>
        </w:rPr>
      </w:pPr>
      <w:bookmarkStart w:id="0" w:name="_Toc139470126"/>
      <w:r w:rsidRPr="005A448B">
        <w:rPr>
          <w:sz w:val="28"/>
          <w:szCs w:val="28"/>
        </w:rPr>
        <w:lastRenderedPageBreak/>
        <w:t>Introduction</w:t>
      </w:r>
      <w:bookmarkEnd w:id="0"/>
    </w:p>
    <w:p w14:paraId="4838E002" w14:textId="273D2EC4" w:rsidR="00CD211E" w:rsidRPr="005A448B" w:rsidRDefault="00583A9B" w:rsidP="000F61C9">
      <w:pPr>
        <w:pStyle w:val="Heading2"/>
        <w:keepNext w:val="0"/>
        <w:keepLines w:val="0"/>
        <w:widowControl w:val="0"/>
        <w:spacing w:line="240" w:lineRule="auto"/>
        <w:ind w:left="576"/>
        <w:rPr>
          <w:rFonts w:ascii="Arial" w:hAnsi="Arial" w:cs="Arial"/>
          <w:smallCaps w:val="0"/>
          <w:sz w:val="24"/>
          <w:szCs w:val="24"/>
          <w:lang w:val="en-GB"/>
        </w:rPr>
      </w:pPr>
      <w:bookmarkStart w:id="1" w:name="_Policy_statement"/>
      <w:bookmarkStart w:id="2" w:name="_Toc139470127"/>
      <w:bookmarkEnd w:id="1"/>
      <w:r w:rsidRPr="005A448B">
        <w:rPr>
          <w:rFonts w:ascii="Arial" w:hAnsi="Arial" w:cs="Arial"/>
          <w:smallCaps w:val="0"/>
          <w:sz w:val="24"/>
          <w:szCs w:val="24"/>
          <w:lang w:val="en-GB"/>
        </w:rPr>
        <w:t>P</w:t>
      </w:r>
      <w:r w:rsidR="00CD211E" w:rsidRPr="005A448B">
        <w:rPr>
          <w:rFonts w:ascii="Arial" w:hAnsi="Arial" w:cs="Arial"/>
          <w:smallCaps w:val="0"/>
          <w:sz w:val="24"/>
          <w:szCs w:val="24"/>
          <w:lang w:val="en-GB"/>
        </w:rPr>
        <w:t xml:space="preserve">olicy </w:t>
      </w:r>
      <w:r w:rsidR="007D2957" w:rsidRPr="005A448B">
        <w:rPr>
          <w:rFonts w:ascii="Arial" w:hAnsi="Arial" w:cs="Arial"/>
          <w:smallCaps w:val="0"/>
          <w:sz w:val="24"/>
          <w:szCs w:val="24"/>
          <w:lang w:val="en-GB"/>
        </w:rPr>
        <w:t>s</w:t>
      </w:r>
      <w:r w:rsidR="00CD211E" w:rsidRPr="005A448B">
        <w:rPr>
          <w:rFonts w:ascii="Arial" w:hAnsi="Arial" w:cs="Arial"/>
          <w:smallCaps w:val="0"/>
          <w:sz w:val="24"/>
          <w:szCs w:val="24"/>
          <w:lang w:val="en-GB"/>
        </w:rPr>
        <w:t>tatement</w:t>
      </w:r>
      <w:bookmarkEnd w:id="2"/>
    </w:p>
    <w:p w14:paraId="48F68B49" w14:textId="77777777" w:rsidR="00CD211E" w:rsidRPr="005A448B" w:rsidRDefault="00CD211E" w:rsidP="000F61C9">
      <w:pPr>
        <w:widowControl w:val="0"/>
        <w:rPr>
          <w:rFonts w:ascii="Arial" w:hAnsi="Arial" w:cs="Arial"/>
        </w:rPr>
      </w:pPr>
    </w:p>
    <w:p w14:paraId="0CDF87BD" w14:textId="65ABFFEE" w:rsidR="00341E3C" w:rsidRPr="005A448B" w:rsidRDefault="00CD211E" w:rsidP="000F61C9">
      <w:pPr>
        <w:widowControl w:val="0"/>
        <w:rPr>
          <w:rFonts w:ascii="Arial" w:hAnsi="Arial" w:cs="Arial"/>
          <w:sz w:val="22"/>
          <w:szCs w:val="22"/>
        </w:rPr>
      </w:pPr>
      <w:r w:rsidRPr="005A448B">
        <w:rPr>
          <w:rFonts w:ascii="Arial" w:hAnsi="Arial" w:cs="Arial"/>
          <w:sz w:val="22"/>
          <w:szCs w:val="22"/>
        </w:rPr>
        <w:t>The purpose of this document</w:t>
      </w:r>
      <w:r w:rsidR="00583A9B" w:rsidRPr="005A448B">
        <w:rPr>
          <w:rFonts w:ascii="Arial" w:hAnsi="Arial" w:cs="Arial"/>
          <w:sz w:val="22"/>
          <w:szCs w:val="22"/>
        </w:rPr>
        <w:t xml:space="preserve"> is to</w:t>
      </w:r>
      <w:r w:rsidR="00D309C7" w:rsidRPr="005A448B">
        <w:rPr>
          <w:rFonts w:ascii="Arial" w:hAnsi="Arial" w:cs="Arial"/>
          <w:sz w:val="22"/>
          <w:szCs w:val="22"/>
        </w:rPr>
        <w:t xml:space="preserve"> </w:t>
      </w:r>
      <w:r w:rsidR="004A4F8E" w:rsidRPr="005A448B">
        <w:rPr>
          <w:rFonts w:ascii="Arial" w:hAnsi="Arial" w:cs="Arial"/>
          <w:sz w:val="22"/>
          <w:szCs w:val="22"/>
        </w:rPr>
        <w:t xml:space="preserve">ensure </w:t>
      </w:r>
      <w:r w:rsidR="00341E3C" w:rsidRPr="005A448B">
        <w:rPr>
          <w:rFonts w:ascii="Arial" w:hAnsi="Arial" w:cs="Arial"/>
          <w:sz w:val="22"/>
          <w:szCs w:val="22"/>
        </w:rPr>
        <w:t xml:space="preserve">all staff at </w:t>
      </w:r>
      <w:r w:rsidR="00D87E69">
        <w:rPr>
          <w:rFonts w:ascii="Arial" w:hAnsi="Arial" w:cs="Arial"/>
          <w:sz w:val="22"/>
          <w:szCs w:val="22"/>
        </w:rPr>
        <w:t>Sunniside Surgery</w:t>
      </w:r>
      <w:r w:rsidR="00341E3C" w:rsidRPr="005A448B">
        <w:rPr>
          <w:rFonts w:ascii="Arial" w:hAnsi="Arial" w:cs="Arial"/>
          <w:sz w:val="22"/>
          <w:szCs w:val="22"/>
        </w:rPr>
        <w:t xml:space="preserve"> understand that all patients have a right to have their complaint acknowledged and investigated properly. </w:t>
      </w:r>
      <w:r w:rsidR="00166F1B" w:rsidRPr="005A448B">
        <w:rPr>
          <w:rFonts w:ascii="Arial" w:hAnsi="Arial" w:cs="Arial"/>
          <w:sz w:val="22"/>
          <w:szCs w:val="22"/>
        </w:rPr>
        <w:t xml:space="preserve">This organisation </w:t>
      </w:r>
      <w:r w:rsidR="00341E3C" w:rsidRPr="005A448B">
        <w:rPr>
          <w:rFonts w:ascii="Arial" w:hAnsi="Arial" w:cs="Arial"/>
          <w:sz w:val="22"/>
          <w:szCs w:val="22"/>
        </w:rPr>
        <w:t>takes complaints seriously and ensures that they are investigated in an unbiased, transparent, non-judgemental and timely manner.</w:t>
      </w:r>
    </w:p>
    <w:p w14:paraId="766717CD" w14:textId="77777777" w:rsidR="00341E3C" w:rsidRPr="005A448B" w:rsidRDefault="00341E3C" w:rsidP="000F61C9">
      <w:pPr>
        <w:widowControl w:val="0"/>
        <w:rPr>
          <w:rFonts w:ascii="Arial" w:hAnsi="Arial" w:cs="Arial"/>
          <w:sz w:val="22"/>
          <w:szCs w:val="22"/>
        </w:rPr>
      </w:pPr>
    </w:p>
    <w:p w14:paraId="6C0911E0" w14:textId="77777777" w:rsidR="00341E3C" w:rsidRPr="005A448B" w:rsidRDefault="00341E3C" w:rsidP="000F61C9">
      <w:pPr>
        <w:widowControl w:val="0"/>
        <w:rPr>
          <w:rFonts w:ascii="Arial" w:hAnsi="Arial" w:cs="Arial"/>
          <w:sz w:val="22"/>
          <w:szCs w:val="22"/>
        </w:rPr>
      </w:pPr>
      <w:r w:rsidRPr="005A448B">
        <w:rPr>
          <w:rFonts w:ascii="Arial" w:hAnsi="Arial" w:cs="Arial"/>
          <w:sz w:val="22"/>
          <w:szCs w:val="22"/>
        </w:rPr>
        <w:t>The organisation will maintain communication with the complainant (or their representative) throughout, ensuring they know the complaint is being taken seriously.</w:t>
      </w:r>
    </w:p>
    <w:p w14:paraId="539ACF0A" w14:textId="32FFA8B3" w:rsidR="00D309C7" w:rsidRPr="005A448B" w:rsidRDefault="00D309C7" w:rsidP="000F61C9">
      <w:pPr>
        <w:widowControl w:val="0"/>
        <w:rPr>
          <w:rFonts w:ascii="Arial" w:hAnsi="Arial" w:cs="Arial"/>
          <w:sz w:val="22"/>
          <w:szCs w:val="22"/>
        </w:rPr>
      </w:pPr>
    </w:p>
    <w:p w14:paraId="570681D0" w14:textId="0EDD0CA4" w:rsidR="0054282A" w:rsidRPr="005A448B" w:rsidRDefault="00A146E9" w:rsidP="000F61C9">
      <w:pPr>
        <w:widowControl w:val="0"/>
        <w:rPr>
          <w:rFonts w:ascii="Arial" w:hAnsi="Arial" w:cs="Arial"/>
          <w:sz w:val="22"/>
          <w:szCs w:val="22"/>
        </w:rPr>
      </w:pPr>
      <w:r w:rsidRPr="00645423">
        <w:rPr>
          <w:rFonts w:ascii="Arial" w:hAnsi="Arial" w:cs="Arial"/>
          <w:sz w:val="22"/>
          <w:szCs w:val="22"/>
        </w:rPr>
        <w:t>In accordance with</w:t>
      </w:r>
      <w:r w:rsidR="0000477B" w:rsidRPr="00645423">
        <w:rPr>
          <w:rFonts w:ascii="Arial" w:hAnsi="Arial" w:cs="Arial"/>
          <w:sz w:val="22"/>
          <w:szCs w:val="22"/>
        </w:rPr>
        <w:t xml:space="preserve"> </w:t>
      </w:r>
      <w:hyperlink r:id="rId9" w:history="1">
        <w:r w:rsidR="0000477B" w:rsidRPr="005A448B">
          <w:rPr>
            <w:rStyle w:val="Hyperlink"/>
            <w:rFonts w:ascii="Arial" w:hAnsi="Arial" w:cs="Arial"/>
            <w:sz w:val="22"/>
            <w:szCs w:val="22"/>
          </w:rPr>
          <w:t>Health and Social Care Act 2008 (Regulated Activities) Regulations 2014 (Regulation 16)</w:t>
        </w:r>
      </w:hyperlink>
      <w:r w:rsidR="0000477B" w:rsidRPr="005A448B">
        <w:rPr>
          <w:rFonts w:ascii="Arial" w:hAnsi="Arial" w:cs="Arial"/>
          <w:sz w:val="22"/>
          <w:szCs w:val="22"/>
        </w:rPr>
        <w:t xml:space="preserve">, </w:t>
      </w:r>
      <w:r w:rsidRPr="005A448B">
        <w:rPr>
          <w:rFonts w:ascii="Arial" w:hAnsi="Arial" w:cs="Arial"/>
          <w:sz w:val="22"/>
          <w:szCs w:val="22"/>
        </w:rPr>
        <w:t xml:space="preserve">all staff at </w:t>
      </w:r>
      <w:r w:rsidR="00D87E69">
        <w:rPr>
          <w:rFonts w:ascii="Arial" w:hAnsi="Arial" w:cs="Arial"/>
          <w:sz w:val="22"/>
          <w:szCs w:val="22"/>
        </w:rPr>
        <w:t>Sunniside Surgery</w:t>
      </w:r>
      <w:r w:rsidRPr="005A448B">
        <w:rPr>
          <w:rFonts w:ascii="Arial" w:hAnsi="Arial" w:cs="Arial"/>
          <w:sz w:val="22"/>
          <w:szCs w:val="22"/>
        </w:rPr>
        <w:t xml:space="preserve"> must fully understand the complaints process. </w:t>
      </w:r>
      <w:r w:rsidR="0054282A" w:rsidRPr="005A448B">
        <w:rPr>
          <w:rFonts w:ascii="Arial" w:hAnsi="Arial" w:cs="Arial"/>
          <w:sz w:val="22"/>
          <w:szCs w:val="22"/>
        </w:rPr>
        <w:t xml:space="preserve">Additionally, the BMA has released guidance titled: </w:t>
      </w:r>
      <w:hyperlink r:id="rId10" w:history="1">
        <w:r w:rsidR="0054282A" w:rsidRPr="005A448B">
          <w:rPr>
            <w:rStyle w:val="Hyperlink"/>
            <w:rFonts w:ascii="Arial" w:hAnsi="Arial" w:cs="Arial"/>
            <w:sz w:val="22"/>
            <w:szCs w:val="22"/>
          </w:rPr>
          <w:t>Responding to concerns: a guide for doctors who manage staff</w:t>
        </w:r>
      </w:hyperlink>
      <w:r w:rsidR="0054282A" w:rsidRPr="005A448B">
        <w:rPr>
          <w:rFonts w:ascii="Arial" w:hAnsi="Arial" w:cs="Arial"/>
          <w:sz w:val="22"/>
          <w:szCs w:val="22"/>
        </w:rPr>
        <w:t xml:space="preserve">. </w:t>
      </w:r>
    </w:p>
    <w:p w14:paraId="0D518DC0" w14:textId="5D4DBA7F" w:rsidR="0054282A" w:rsidRPr="005A448B" w:rsidRDefault="0054282A" w:rsidP="000F61C9">
      <w:pPr>
        <w:widowControl w:val="0"/>
        <w:rPr>
          <w:rFonts w:ascii="Arial" w:hAnsi="Arial" w:cs="Arial"/>
          <w:sz w:val="22"/>
          <w:szCs w:val="22"/>
        </w:rPr>
      </w:pPr>
      <w:r w:rsidRPr="00D34CA2">
        <w:rPr>
          <w:rFonts w:ascii="Arial" w:hAnsi="Arial" w:cs="Arial"/>
          <w:noProof/>
          <w:sz w:val="22"/>
          <w:szCs w:val="22"/>
        </w:rPr>
        <w:drawing>
          <wp:anchor distT="0" distB="0" distL="114300" distR="114300" simplePos="0" relativeHeight="251670016" behindDoc="0" locked="0" layoutInCell="1" allowOverlap="1" wp14:anchorId="59011EC9" wp14:editId="39C5495B">
            <wp:simplePos x="0" y="0"/>
            <wp:positionH relativeFrom="column">
              <wp:posOffset>14605</wp:posOffset>
            </wp:positionH>
            <wp:positionV relativeFrom="paragraph">
              <wp:posOffset>130599</wp:posOffset>
            </wp:positionV>
            <wp:extent cx="398780" cy="381635"/>
            <wp:effectExtent l="0" t="0" r="0" b="0"/>
            <wp:wrapSquare wrapText="bothSides"/>
            <wp:docPr id="610452660" name="Picture 610452660" descr="Practice Index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452660" name="Picture 610452660" descr="Practice Index Hub"/>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3452"/>
                    <a:stretch/>
                  </pic:blipFill>
                  <pic:spPr bwMode="auto">
                    <a:xfrm>
                      <a:off x="0" y="0"/>
                      <a:ext cx="398780" cy="3816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D3DED4" w14:textId="311C0F79" w:rsidR="006D10DC" w:rsidRPr="005A448B" w:rsidRDefault="0054282A" w:rsidP="00645423">
      <w:pPr>
        <w:widowControl w:val="0"/>
        <w:spacing w:before="60"/>
        <w:rPr>
          <w:rFonts w:ascii="Arial" w:hAnsi="Arial" w:cs="Arial"/>
          <w:sz w:val="22"/>
          <w:szCs w:val="22"/>
        </w:rPr>
      </w:pPr>
      <w:r w:rsidRPr="005A448B">
        <w:rPr>
          <w:rFonts w:ascii="Arial" w:hAnsi="Arial" w:cs="Arial"/>
          <w:sz w:val="22"/>
          <w:szCs w:val="22"/>
        </w:rPr>
        <w:t>C</w:t>
      </w:r>
      <w:r w:rsidR="00EE7722" w:rsidRPr="005A448B">
        <w:rPr>
          <w:rFonts w:ascii="Arial" w:hAnsi="Arial" w:cs="Arial"/>
          <w:sz w:val="22"/>
          <w:szCs w:val="22"/>
        </w:rPr>
        <w:t>omplaints management</w:t>
      </w:r>
      <w:r w:rsidRPr="005A448B">
        <w:rPr>
          <w:rFonts w:ascii="Arial" w:hAnsi="Arial" w:cs="Arial"/>
          <w:sz w:val="22"/>
          <w:szCs w:val="22"/>
        </w:rPr>
        <w:t xml:space="preserve"> </w:t>
      </w:r>
      <w:hyperlink r:id="rId12" w:history="1">
        <w:r w:rsidRPr="005A448B">
          <w:rPr>
            <w:rStyle w:val="Hyperlink"/>
            <w:rFonts w:ascii="Arial" w:hAnsi="Arial" w:cs="Arial"/>
            <w:sz w:val="22"/>
            <w:szCs w:val="22"/>
          </w:rPr>
          <w:t>eLearning</w:t>
        </w:r>
      </w:hyperlink>
      <w:r w:rsidR="00A146E9" w:rsidRPr="005A448B">
        <w:rPr>
          <w:rFonts w:ascii="Arial" w:hAnsi="Arial" w:cs="Arial"/>
          <w:sz w:val="22"/>
          <w:szCs w:val="22"/>
        </w:rPr>
        <w:t xml:space="preserve"> </w:t>
      </w:r>
      <w:r w:rsidR="00EE7722" w:rsidRPr="005A448B">
        <w:rPr>
          <w:rFonts w:ascii="Arial" w:hAnsi="Arial" w:cs="Arial"/>
          <w:sz w:val="22"/>
          <w:szCs w:val="22"/>
        </w:rPr>
        <w:t xml:space="preserve">is available </w:t>
      </w:r>
      <w:r w:rsidR="00645423">
        <w:rPr>
          <w:rFonts w:ascii="Arial" w:hAnsi="Arial" w:cs="Arial"/>
          <w:sz w:val="22"/>
          <w:szCs w:val="22"/>
        </w:rPr>
        <w:t>o</w:t>
      </w:r>
      <w:r w:rsidR="00EE7722" w:rsidRPr="005A448B">
        <w:rPr>
          <w:rFonts w:ascii="Arial" w:hAnsi="Arial" w:cs="Arial"/>
          <w:sz w:val="22"/>
          <w:szCs w:val="22"/>
        </w:rPr>
        <w:t xml:space="preserve">n the </w:t>
      </w:r>
      <w:hyperlink r:id="rId13" w:history="1">
        <w:r w:rsidRPr="005A448B">
          <w:rPr>
            <w:rStyle w:val="Hyperlink"/>
            <w:rFonts w:ascii="Arial" w:hAnsi="Arial" w:cs="Arial"/>
            <w:sz w:val="22"/>
            <w:szCs w:val="22"/>
          </w:rPr>
          <w:t>HUB</w:t>
        </w:r>
      </w:hyperlink>
      <w:r w:rsidR="00EE7722" w:rsidRPr="005A448B">
        <w:rPr>
          <w:rFonts w:ascii="Arial" w:hAnsi="Arial" w:cs="Arial"/>
          <w:sz w:val="22"/>
          <w:szCs w:val="22"/>
        </w:rPr>
        <w:t>.</w:t>
      </w:r>
      <w:r w:rsidR="006D10DC" w:rsidRPr="005A448B">
        <w:rPr>
          <w:rFonts w:ascii="Arial" w:hAnsi="Arial" w:cs="Arial"/>
          <w:sz w:val="22"/>
          <w:szCs w:val="22"/>
        </w:rPr>
        <w:t xml:space="preserve"> </w:t>
      </w:r>
    </w:p>
    <w:p w14:paraId="41FE61E4" w14:textId="77777777" w:rsidR="0054282A" w:rsidRPr="005A448B" w:rsidRDefault="0054282A" w:rsidP="000F61C9">
      <w:pPr>
        <w:widowControl w:val="0"/>
        <w:rPr>
          <w:rFonts w:ascii="Arial" w:hAnsi="Arial" w:cs="Arial"/>
          <w:sz w:val="22"/>
          <w:szCs w:val="22"/>
        </w:rPr>
      </w:pPr>
    </w:p>
    <w:p w14:paraId="7F4050D4" w14:textId="2D6A435D" w:rsidR="00CD211E" w:rsidRPr="005A448B" w:rsidRDefault="00583A9B" w:rsidP="000F61C9">
      <w:pPr>
        <w:pStyle w:val="Heading2"/>
        <w:keepNext w:val="0"/>
        <w:keepLines w:val="0"/>
        <w:widowControl w:val="0"/>
        <w:spacing w:line="240" w:lineRule="auto"/>
        <w:ind w:left="576"/>
        <w:rPr>
          <w:rFonts w:ascii="Arial" w:hAnsi="Arial" w:cs="Arial"/>
          <w:smallCaps w:val="0"/>
          <w:sz w:val="24"/>
          <w:szCs w:val="24"/>
          <w:lang w:val="en-GB"/>
        </w:rPr>
      </w:pPr>
      <w:bookmarkStart w:id="3" w:name="_Toc139470128"/>
      <w:bookmarkStart w:id="4" w:name="_Toc139470129"/>
      <w:bookmarkStart w:id="5" w:name="_Toc139470130"/>
      <w:bookmarkStart w:id="6" w:name="_Toc139470131"/>
      <w:bookmarkEnd w:id="3"/>
      <w:bookmarkEnd w:id="4"/>
      <w:bookmarkEnd w:id="5"/>
      <w:r w:rsidRPr="005A448B">
        <w:rPr>
          <w:rFonts w:ascii="Arial" w:hAnsi="Arial" w:cs="Arial"/>
          <w:smallCaps w:val="0"/>
          <w:sz w:val="24"/>
          <w:szCs w:val="24"/>
          <w:lang w:val="en-GB"/>
        </w:rPr>
        <w:t>S</w:t>
      </w:r>
      <w:r w:rsidR="00CD211E" w:rsidRPr="005A448B">
        <w:rPr>
          <w:rFonts w:ascii="Arial" w:hAnsi="Arial" w:cs="Arial"/>
          <w:smallCaps w:val="0"/>
          <w:sz w:val="24"/>
          <w:szCs w:val="24"/>
          <w:lang w:val="en-GB"/>
        </w:rPr>
        <w:t>tatus</w:t>
      </w:r>
      <w:bookmarkEnd w:id="6"/>
    </w:p>
    <w:p w14:paraId="399EEDAA" w14:textId="77777777" w:rsidR="00B74E92" w:rsidRPr="005A448B" w:rsidRDefault="00B74E92" w:rsidP="000F61C9">
      <w:pPr>
        <w:widowControl w:val="0"/>
        <w:rPr>
          <w:rFonts w:ascii="Arial" w:hAnsi="Arial" w:cs="Arial"/>
        </w:rPr>
      </w:pPr>
    </w:p>
    <w:p w14:paraId="7DA62146" w14:textId="77777777" w:rsidR="00B74E92" w:rsidRPr="005A448B" w:rsidRDefault="00B74E92" w:rsidP="00B74E92">
      <w:pPr>
        <w:widowControl w:val="0"/>
        <w:rPr>
          <w:rFonts w:ascii="Arial" w:hAnsi="Arial" w:cs="Arial"/>
          <w:sz w:val="22"/>
          <w:szCs w:val="22"/>
        </w:rPr>
      </w:pPr>
      <w:r w:rsidRPr="005A448B">
        <w:rPr>
          <w:rFonts w:ascii="Arial" w:hAnsi="Arial" w:cs="Arial"/>
          <w:sz w:val="22"/>
          <w:szCs w:val="22"/>
        </w:rPr>
        <w:t xml:space="preserve">The organisation will aim to design and implement policies and procedures that meet the diverse needs of our service and workforce, ensuring that none are placed at a disadvantage over others, in accordance with the </w:t>
      </w:r>
      <w:hyperlink r:id="rId14" w:history="1">
        <w:r w:rsidRPr="005A448B">
          <w:rPr>
            <w:rStyle w:val="Hyperlink"/>
            <w:rFonts w:ascii="Arial" w:hAnsi="Arial" w:cs="Arial"/>
            <w:sz w:val="22"/>
            <w:szCs w:val="22"/>
          </w:rPr>
          <w:t>Equality Act 2010</w:t>
        </w:r>
      </w:hyperlink>
      <w:r w:rsidRPr="005A448B">
        <w:rPr>
          <w:rFonts w:ascii="Arial" w:hAnsi="Arial" w:cs="Arial"/>
          <w:sz w:val="22"/>
          <w:szCs w:val="22"/>
        </w:rPr>
        <w:t>. Consideration has been given to the impact this policy might have regarding the individual protected characteristics of those to whom it applies.</w:t>
      </w:r>
    </w:p>
    <w:p w14:paraId="695765A6" w14:textId="77777777" w:rsidR="00B74E92" w:rsidRPr="005A448B" w:rsidRDefault="00B74E92" w:rsidP="00B74E92">
      <w:pPr>
        <w:widowControl w:val="0"/>
        <w:rPr>
          <w:rFonts w:ascii="Arial" w:hAnsi="Arial" w:cs="Arial"/>
          <w:sz w:val="22"/>
          <w:szCs w:val="22"/>
        </w:rPr>
      </w:pPr>
    </w:p>
    <w:p w14:paraId="2AD3AB9D" w14:textId="0F94B2D8" w:rsidR="00B74E92" w:rsidRPr="005A448B" w:rsidRDefault="00B74E92" w:rsidP="00B74E92">
      <w:pPr>
        <w:widowControl w:val="0"/>
        <w:rPr>
          <w:rFonts w:ascii="Arial" w:hAnsi="Arial" w:cs="Arial"/>
          <w:sz w:val="22"/>
          <w:szCs w:val="22"/>
        </w:rPr>
      </w:pPr>
      <w:r w:rsidRPr="005A448B">
        <w:rPr>
          <w:rFonts w:ascii="Arial" w:hAnsi="Arial" w:cs="Arial"/>
          <w:sz w:val="22"/>
          <w:szCs w:val="22"/>
        </w:rPr>
        <w:t>This document and any procedures contained within it are non-contractual and may be modified or withdrawn at any time. For the avoidance of doubt, it does not form part of your contract of employment. Furthermore, this document applies to all employees of the organisation and other individuals performing functions in relation to the organisation such as agency workers, locums and contractors</w:t>
      </w:r>
      <w:r w:rsidR="0054282A" w:rsidRPr="005A448B">
        <w:rPr>
          <w:rFonts w:ascii="Arial" w:hAnsi="Arial" w:cs="Arial"/>
          <w:sz w:val="22"/>
          <w:szCs w:val="22"/>
        </w:rPr>
        <w:t>.</w:t>
      </w:r>
    </w:p>
    <w:p w14:paraId="5BF94D17" w14:textId="1A3CA29C" w:rsidR="00CD211E" w:rsidRPr="005A448B" w:rsidRDefault="0000477B" w:rsidP="000F61C9">
      <w:pPr>
        <w:pStyle w:val="Heading1"/>
        <w:keepNext w:val="0"/>
        <w:widowControl w:val="0"/>
        <w:pBdr>
          <w:bottom w:val="single" w:sz="4" w:space="1" w:color="595959" w:themeColor="text1" w:themeTint="A6"/>
        </w:pBdr>
        <w:spacing w:before="360" w:after="160"/>
        <w:rPr>
          <w:sz w:val="28"/>
          <w:szCs w:val="28"/>
        </w:rPr>
      </w:pPr>
      <w:bookmarkStart w:id="7" w:name="_Toc139470132"/>
      <w:bookmarkStart w:id="8" w:name="_Toc54625898"/>
      <w:bookmarkStart w:id="9" w:name="_Toc54693983"/>
      <w:bookmarkStart w:id="10" w:name="_Toc54694030"/>
      <w:bookmarkStart w:id="11" w:name="_Toc54694442"/>
      <w:bookmarkStart w:id="12" w:name="_Toc54694676"/>
      <w:bookmarkStart w:id="13" w:name="_Toc54695398"/>
      <w:bookmarkStart w:id="14" w:name="_Toc54699558"/>
      <w:bookmarkStart w:id="15" w:name="_Toc54625902"/>
      <w:bookmarkStart w:id="16" w:name="_Toc54693987"/>
      <w:bookmarkStart w:id="17" w:name="_Toc54694034"/>
      <w:bookmarkStart w:id="18" w:name="_Toc54694446"/>
      <w:bookmarkStart w:id="19" w:name="_Toc54694680"/>
      <w:bookmarkStart w:id="20" w:name="_Toc54695402"/>
      <w:bookmarkStart w:id="21" w:name="_Toc54699562"/>
      <w:bookmarkStart w:id="22" w:name="_Toc139470133"/>
      <w:bookmarkStart w:id="23" w:name="_Toc139470134"/>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5A448B">
        <w:rPr>
          <w:sz w:val="28"/>
          <w:szCs w:val="28"/>
        </w:rPr>
        <w:t>Overview</w:t>
      </w:r>
      <w:bookmarkEnd w:id="23"/>
    </w:p>
    <w:p w14:paraId="060F4E31" w14:textId="5AEAA615" w:rsidR="00CD211E" w:rsidRPr="005A448B" w:rsidRDefault="00D309C7" w:rsidP="000F61C9">
      <w:pPr>
        <w:pStyle w:val="Heading2"/>
        <w:keepNext w:val="0"/>
        <w:keepLines w:val="0"/>
        <w:widowControl w:val="0"/>
        <w:spacing w:line="240" w:lineRule="auto"/>
        <w:ind w:left="576"/>
        <w:rPr>
          <w:rFonts w:ascii="Arial" w:hAnsi="Arial" w:cs="Arial"/>
          <w:smallCaps w:val="0"/>
          <w:sz w:val="24"/>
          <w:szCs w:val="24"/>
          <w:lang w:val="en-GB"/>
        </w:rPr>
      </w:pPr>
      <w:bookmarkStart w:id="24" w:name="_Legislation"/>
      <w:bookmarkStart w:id="25" w:name="_Toc139470135"/>
      <w:bookmarkEnd w:id="24"/>
      <w:r w:rsidRPr="005A448B">
        <w:rPr>
          <w:rFonts w:ascii="Arial" w:hAnsi="Arial" w:cs="Arial"/>
          <w:smallCaps w:val="0"/>
          <w:sz w:val="24"/>
          <w:szCs w:val="24"/>
          <w:lang w:val="en-GB"/>
        </w:rPr>
        <w:t>Legislation</w:t>
      </w:r>
      <w:r w:rsidR="0000477B" w:rsidRPr="005A448B">
        <w:rPr>
          <w:rFonts w:ascii="Arial" w:hAnsi="Arial" w:cs="Arial"/>
          <w:smallCaps w:val="0"/>
          <w:sz w:val="24"/>
          <w:szCs w:val="24"/>
          <w:lang w:val="en-GB"/>
        </w:rPr>
        <w:t xml:space="preserve"> and guidance</w:t>
      </w:r>
      <w:bookmarkEnd w:id="25"/>
    </w:p>
    <w:p w14:paraId="14375152" w14:textId="77777777" w:rsidR="00CD211E" w:rsidRPr="005A448B" w:rsidRDefault="00CD211E" w:rsidP="000F61C9">
      <w:pPr>
        <w:widowControl w:val="0"/>
        <w:rPr>
          <w:rFonts w:ascii="Arial" w:hAnsi="Arial" w:cs="Arial"/>
        </w:rPr>
      </w:pPr>
    </w:p>
    <w:p w14:paraId="265B0175" w14:textId="10874D0D" w:rsidR="0000477B" w:rsidRPr="005A448B" w:rsidRDefault="004A4F8E" w:rsidP="008A3BF0">
      <w:pPr>
        <w:widowControl w:val="0"/>
        <w:rPr>
          <w:rFonts w:ascii="Arial" w:hAnsi="Arial" w:cs="Arial"/>
          <w:sz w:val="22"/>
          <w:szCs w:val="22"/>
        </w:rPr>
      </w:pPr>
      <w:r w:rsidRPr="005A448B">
        <w:rPr>
          <w:rFonts w:ascii="Arial" w:hAnsi="Arial" w:cs="Arial"/>
          <w:sz w:val="22"/>
          <w:szCs w:val="22"/>
        </w:rPr>
        <w:t xml:space="preserve">Every </w:t>
      </w:r>
      <w:r w:rsidR="000A6426" w:rsidRPr="005A448B">
        <w:rPr>
          <w:rFonts w:ascii="Arial" w:hAnsi="Arial" w:cs="Arial"/>
          <w:sz w:val="22"/>
          <w:szCs w:val="22"/>
        </w:rPr>
        <w:t xml:space="preserve">provider of NHS healthcare is required to have a </w:t>
      </w:r>
      <w:r w:rsidRPr="005A448B">
        <w:rPr>
          <w:rFonts w:ascii="Arial" w:hAnsi="Arial" w:cs="Arial"/>
          <w:sz w:val="22"/>
          <w:szCs w:val="22"/>
        </w:rPr>
        <w:t>complaints procedure</w:t>
      </w:r>
      <w:r w:rsidR="000A6426" w:rsidRPr="005A448B">
        <w:rPr>
          <w:rFonts w:ascii="Arial" w:hAnsi="Arial" w:cs="Arial"/>
          <w:sz w:val="22"/>
          <w:szCs w:val="22"/>
        </w:rPr>
        <w:t>. This</w:t>
      </w:r>
      <w:r w:rsidR="001E25C2" w:rsidRPr="005A448B">
        <w:rPr>
          <w:rFonts w:ascii="Arial" w:hAnsi="Arial" w:cs="Arial"/>
          <w:sz w:val="22"/>
          <w:szCs w:val="22"/>
        </w:rPr>
        <w:t xml:space="preserve"> </w:t>
      </w:r>
      <w:r w:rsidR="000A6426" w:rsidRPr="005A448B">
        <w:rPr>
          <w:rFonts w:ascii="Arial" w:hAnsi="Arial" w:cs="Arial"/>
          <w:sz w:val="22"/>
          <w:szCs w:val="22"/>
        </w:rPr>
        <w:t xml:space="preserve">process must </w:t>
      </w:r>
      <w:r w:rsidR="001E25C2" w:rsidRPr="005A448B">
        <w:rPr>
          <w:rFonts w:ascii="Arial" w:hAnsi="Arial" w:cs="Arial"/>
          <w:sz w:val="22"/>
          <w:szCs w:val="22"/>
        </w:rPr>
        <w:t>detail</w:t>
      </w:r>
      <w:r w:rsidR="000A6426" w:rsidRPr="005A448B">
        <w:rPr>
          <w:rFonts w:ascii="Arial" w:hAnsi="Arial" w:cs="Arial"/>
          <w:sz w:val="22"/>
          <w:szCs w:val="22"/>
        </w:rPr>
        <w:t xml:space="preserve"> </w:t>
      </w:r>
      <w:r w:rsidR="008A3BF0" w:rsidRPr="005A448B">
        <w:rPr>
          <w:rFonts w:ascii="Arial" w:hAnsi="Arial" w:cs="Arial"/>
          <w:sz w:val="22"/>
          <w:szCs w:val="22"/>
        </w:rPr>
        <w:t xml:space="preserve">how </w:t>
      </w:r>
      <w:r w:rsidR="001E25C2" w:rsidRPr="005A448B">
        <w:rPr>
          <w:rFonts w:ascii="Arial" w:hAnsi="Arial" w:cs="Arial"/>
          <w:sz w:val="22"/>
          <w:szCs w:val="22"/>
        </w:rPr>
        <w:t>to complain</w:t>
      </w:r>
      <w:r w:rsidR="008A3BF0" w:rsidRPr="005A448B">
        <w:rPr>
          <w:rFonts w:ascii="Arial" w:hAnsi="Arial" w:cs="Arial"/>
          <w:sz w:val="22"/>
          <w:szCs w:val="22"/>
        </w:rPr>
        <w:t xml:space="preserve"> </w:t>
      </w:r>
      <w:r w:rsidR="001E25C2" w:rsidRPr="005A448B">
        <w:rPr>
          <w:rFonts w:ascii="Arial" w:hAnsi="Arial" w:cs="Arial"/>
          <w:sz w:val="22"/>
          <w:szCs w:val="22"/>
        </w:rPr>
        <w:t>about any aspect of NHS care, treatment or service</w:t>
      </w:r>
      <w:r w:rsidR="0000477B" w:rsidRPr="005A448B">
        <w:rPr>
          <w:rFonts w:ascii="Arial" w:hAnsi="Arial" w:cs="Arial"/>
          <w:sz w:val="22"/>
          <w:szCs w:val="22"/>
        </w:rPr>
        <w:t xml:space="preserve"> and this </w:t>
      </w:r>
      <w:r w:rsidR="008A3BF0" w:rsidRPr="005A448B">
        <w:rPr>
          <w:rFonts w:ascii="Arial" w:hAnsi="Arial" w:cs="Arial"/>
          <w:sz w:val="22"/>
          <w:szCs w:val="22"/>
        </w:rPr>
        <w:t>is a requirement that</w:t>
      </w:r>
      <w:r w:rsidR="001E25C2" w:rsidRPr="005A448B">
        <w:rPr>
          <w:rFonts w:ascii="Arial" w:hAnsi="Arial" w:cs="Arial"/>
          <w:sz w:val="22"/>
          <w:szCs w:val="22"/>
        </w:rPr>
        <w:t xml:space="preserve"> is written</w:t>
      </w:r>
      <w:r w:rsidR="00B375CD" w:rsidRPr="005A448B">
        <w:rPr>
          <w:rFonts w:ascii="Arial" w:hAnsi="Arial" w:cs="Arial"/>
          <w:sz w:val="22"/>
          <w:szCs w:val="22"/>
        </w:rPr>
        <w:t xml:space="preserve"> into the NHS Constitution.</w:t>
      </w:r>
    </w:p>
    <w:p w14:paraId="45BD1694" w14:textId="77777777" w:rsidR="000A6426" w:rsidRPr="005A448B" w:rsidRDefault="000A6426" w:rsidP="000F61C9">
      <w:pPr>
        <w:widowControl w:val="0"/>
        <w:rPr>
          <w:rFonts w:ascii="Arial" w:hAnsi="Arial" w:cs="Arial"/>
          <w:sz w:val="22"/>
          <w:szCs w:val="22"/>
        </w:rPr>
      </w:pPr>
    </w:p>
    <w:p w14:paraId="5256AA0E" w14:textId="4BB9042D" w:rsidR="004A4F8E" w:rsidRPr="005A448B" w:rsidRDefault="000A6426" w:rsidP="0000477B">
      <w:pPr>
        <w:widowControl w:val="0"/>
        <w:rPr>
          <w:rFonts w:ascii="Arial" w:hAnsi="Arial" w:cs="Arial"/>
          <w:sz w:val="22"/>
          <w:szCs w:val="22"/>
        </w:rPr>
      </w:pPr>
      <w:r w:rsidRPr="005A448B">
        <w:rPr>
          <w:rFonts w:ascii="Arial" w:hAnsi="Arial" w:cs="Arial"/>
          <w:sz w:val="22"/>
          <w:szCs w:val="22"/>
        </w:rPr>
        <w:t>This document follows those processes as established within the following:</w:t>
      </w:r>
    </w:p>
    <w:p w14:paraId="12E38834" w14:textId="77777777" w:rsidR="0000477B" w:rsidRPr="005A448B" w:rsidRDefault="0000477B" w:rsidP="0000477B">
      <w:pPr>
        <w:widowControl w:val="0"/>
        <w:rPr>
          <w:rFonts w:ascii="Arial" w:hAnsi="Arial" w:cs="Arial"/>
          <w:sz w:val="22"/>
          <w:szCs w:val="22"/>
        </w:rPr>
      </w:pPr>
    </w:p>
    <w:p w14:paraId="6B8CEA3C" w14:textId="77777777" w:rsidR="0000477B" w:rsidRPr="00645423" w:rsidRDefault="0000477B" w:rsidP="00645423">
      <w:pPr>
        <w:pStyle w:val="ListParagraph"/>
        <w:widowControl w:val="0"/>
        <w:numPr>
          <w:ilvl w:val="0"/>
          <w:numId w:val="81"/>
        </w:numPr>
        <w:snapToGrid w:val="0"/>
        <w:contextualSpacing w:val="0"/>
        <w:rPr>
          <w:rStyle w:val="Hyperlink"/>
          <w:rFonts w:ascii="Arial" w:hAnsi="Arial" w:cs="Arial"/>
          <w:color w:val="auto"/>
          <w:sz w:val="22"/>
          <w:szCs w:val="22"/>
          <w:u w:val="none"/>
        </w:rPr>
      </w:pPr>
      <w:hyperlink r:id="rId15" w:history="1">
        <w:r w:rsidRPr="005A448B">
          <w:rPr>
            <w:rStyle w:val="Hyperlink"/>
            <w:rFonts w:ascii="Arial" w:hAnsi="Arial" w:cs="Arial"/>
            <w:sz w:val="22"/>
            <w:szCs w:val="22"/>
          </w:rPr>
          <w:t>The Local Authority Social Services and National Health Services Complaints (England) Regulations 2009</w:t>
        </w:r>
      </w:hyperlink>
    </w:p>
    <w:p w14:paraId="0F6E6F89" w14:textId="77777777" w:rsidR="000A6426" w:rsidRPr="005A448B" w:rsidRDefault="000A6426" w:rsidP="00645423">
      <w:pPr>
        <w:pStyle w:val="ListParagraph"/>
        <w:widowControl w:val="0"/>
        <w:snapToGrid w:val="0"/>
        <w:contextualSpacing w:val="0"/>
        <w:rPr>
          <w:rStyle w:val="Hyperlink"/>
          <w:rFonts w:ascii="Arial" w:hAnsi="Arial" w:cs="Arial"/>
          <w:color w:val="auto"/>
          <w:sz w:val="22"/>
          <w:szCs w:val="22"/>
          <w:u w:val="none"/>
        </w:rPr>
      </w:pPr>
    </w:p>
    <w:p w14:paraId="587E3DBA" w14:textId="209155A6" w:rsidR="000A6426" w:rsidRPr="00645423" w:rsidRDefault="0000477B" w:rsidP="000A6426">
      <w:pPr>
        <w:pStyle w:val="ListParagraph"/>
        <w:widowControl w:val="0"/>
        <w:numPr>
          <w:ilvl w:val="0"/>
          <w:numId w:val="81"/>
        </w:numPr>
        <w:snapToGrid w:val="0"/>
        <w:contextualSpacing w:val="0"/>
        <w:rPr>
          <w:rFonts w:ascii="Arial" w:eastAsiaTheme="minorHAnsi" w:hAnsi="Arial" w:cs="Arial"/>
          <w:sz w:val="22"/>
          <w:szCs w:val="22"/>
          <w:lang w:eastAsia="en-US"/>
        </w:rPr>
      </w:pPr>
      <w:hyperlink r:id="rId16" w:history="1">
        <w:r w:rsidRPr="005A448B">
          <w:rPr>
            <w:rStyle w:val="Hyperlink"/>
            <w:rFonts w:ascii="Arial" w:hAnsi="Arial" w:cs="Arial"/>
            <w:sz w:val="22"/>
            <w:szCs w:val="22"/>
          </w:rPr>
          <w:t>Health and Social Care Act 2008 (Regulated Activities) Regulations 2014: Regulation 16</w:t>
        </w:r>
      </w:hyperlink>
      <w:r w:rsidRPr="005A448B">
        <w:rPr>
          <w:rFonts w:ascii="Arial" w:hAnsi="Arial" w:cs="Arial"/>
          <w:color w:val="6C276A"/>
          <w:sz w:val="22"/>
          <w:szCs w:val="22"/>
        </w:rPr>
        <w:t xml:space="preserve"> </w:t>
      </w:r>
    </w:p>
    <w:p w14:paraId="76236355" w14:textId="61155DD9" w:rsidR="000A6426" w:rsidRPr="00645423" w:rsidRDefault="000A6426" w:rsidP="00645423">
      <w:pPr>
        <w:pStyle w:val="NormalWeb"/>
        <w:widowControl w:val="0"/>
        <w:snapToGrid w:val="0"/>
        <w:spacing w:before="0" w:beforeAutospacing="0" w:after="0" w:afterAutospacing="0"/>
        <w:rPr>
          <w:rFonts w:ascii="Arial" w:hAnsi="Arial" w:cs="Arial"/>
          <w:color w:val="0563C1" w:themeColor="hyperlink"/>
          <w:sz w:val="22"/>
          <w:szCs w:val="22"/>
          <w:u w:val="single"/>
        </w:rPr>
      </w:pPr>
    </w:p>
    <w:p w14:paraId="268754B2" w14:textId="77777777" w:rsidR="000B6DBD" w:rsidRPr="005A448B" w:rsidRDefault="000B6DBD" w:rsidP="000B6DBD">
      <w:pPr>
        <w:pStyle w:val="NormalWeb"/>
        <w:widowControl w:val="0"/>
        <w:numPr>
          <w:ilvl w:val="0"/>
          <w:numId w:val="81"/>
        </w:numPr>
        <w:snapToGrid w:val="0"/>
        <w:spacing w:before="0" w:beforeAutospacing="0" w:after="0" w:afterAutospacing="0"/>
        <w:rPr>
          <w:rStyle w:val="Hyperlink"/>
          <w:rFonts w:ascii="Arial" w:hAnsi="Arial" w:cs="Arial"/>
          <w:sz w:val="22"/>
          <w:szCs w:val="22"/>
        </w:rPr>
      </w:pPr>
      <w:hyperlink r:id="rId17" w:history="1">
        <w:r w:rsidRPr="005A448B">
          <w:rPr>
            <w:rStyle w:val="Hyperlink"/>
            <w:rFonts w:ascii="Arial" w:hAnsi="Arial" w:cs="Arial"/>
            <w:sz w:val="22"/>
            <w:szCs w:val="22"/>
          </w:rPr>
          <w:t>The NHS Constitution</w:t>
        </w:r>
      </w:hyperlink>
    </w:p>
    <w:p w14:paraId="7DC64818" w14:textId="77777777" w:rsidR="000B6DBD" w:rsidRPr="005A448B" w:rsidRDefault="000B6DBD" w:rsidP="00645423">
      <w:pPr>
        <w:pStyle w:val="NormalWeb"/>
        <w:widowControl w:val="0"/>
        <w:snapToGrid w:val="0"/>
        <w:spacing w:before="0" w:beforeAutospacing="0" w:after="0" w:afterAutospacing="0"/>
        <w:ind w:left="720"/>
        <w:rPr>
          <w:rStyle w:val="Hyperlink"/>
          <w:rFonts w:ascii="Arial" w:hAnsi="Arial" w:cs="Arial"/>
          <w:sz w:val="22"/>
          <w:szCs w:val="22"/>
        </w:rPr>
      </w:pPr>
    </w:p>
    <w:p w14:paraId="7A373CF8" w14:textId="199D1C4E" w:rsidR="000A6426" w:rsidRPr="005A448B" w:rsidRDefault="008A61CF" w:rsidP="000A6426">
      <w:pPr>
        <w:pStyle w:val="NormalWeb"/>
        <w:widowControl w:val="0"/>
        <w:numPr>
          <w:ilvl w:val="0"/>
          <w:numId w:val="81"/>
        </w:numPr>
        <w:snapToGrid w:val="0"/>
        <w:spacing w:before="0" w:beforeAutospacing="0" w:after="0" w:afterAutospacing="0"/>
        <w:rPr>
          <w:rFonts w:ascii="Arial" w:hAnsi="Arial" w:cs="Arial"/>
          <w:color w:val="0563C1" w:themeColor="hyperlink"/>
          <w:sz w:val="22"/>
          <w:szCs w:val="22"/>
          <w:u w:val="single"/>
        </w:rPr>
      </w:pPr>
      <w:hyperlink r:id="rId18" w:history="1">
        <w:r w:rsidRPr="005A448B">
          <w:rPr>
            <w:rStyle w:val="Hyperlink"/>
            <w:rFonts w:ascii="Arial" w:hAnsi="Arial" w:cs="Arial"/>
            <w:sz w:val="22"/>
            <w:szCs w:val="22"/>
          </w:rPr>
          <w:t>P</w:t>
        </w:r>
        <w:r w:rsidR="00CB4084" w:rsidRPr="005A448B">
          <w:rPr>
            <w:rStyle w:val="Hyperlink"/>
            <w:rFonts w:ascii="Arial" w:hAnsi="Arial" w:cs="Arial"/>
            <w:sz w:val="22"/>
            <w:szCs w:val="22"/>
          </w:rPr>
          <w:t>HSO</w:t>
        </w:r>
        <w:r w:rsidRPr="005A448B">
          <w:rPr>
            <w:rStyle w:val="Hyperlink"/>
            <w:rFonts w:ascii="Arial" w:hAnsi="Arial" w:cs="Arial"/>
            <w:sz w:val="22"/>
            <w:szCs w:val="22"/>
          </w:rPr>
          <w:t xml:space="preserve"> - Principles of Good Complaint Handling</w:t>
        </w:r>
      </w:hyperlink>
    </w:p>
    <w:p w14:paraId="67E525DA" w14:textId="77777777" w:rsidR="00CB4084" w:rsidRPr="005A448B" w:rsidRDefault="00CB4084" w:rsidP="00645423">
      <w:pPr>
        <w:pStyle w:val="NormalWeb"/>
        <w:widowControl w:val="0"/>
        <w:snapToGrid w:val="0"/>
        <w:spacing w:before="0" w:beforeAutospacing="0" w:after="0" w:afterAutospacing="0"/>
        <w:ind w:left="720"/>
        <w:rPr>
          <w:rFonts w:ascii="Arial" w:hAnsi="Arial" w:cs="Arial"/>
          <w:color w:val="0563C1" w:themeColor="hyperlink"/>
          <w:sz w:val="22"/>
          <w:szCs w:val="22"/>
          <w:u w:val="single"/>
        </w:rPr>
      </w:pPr>
    </w:p>
    <w:p w14:paraId="12BA0AAC" w14:textId="53610286" w:rsidR="00CB4084" w:rsidRPr="005A448B" w:rsidRDefault="00CB4084" w:rsidP="000A6426">
      <w:pPr>
        <w:pStyle w:val="NormalWeb"/>
        <w:widowControl w:val="0"/>
        <w:numPr>
          <w:ilvl w:val="0"/>
          <w:numId w:val="81"/>
        </w:numPr>
        <w:snapToGrid w:val="0"/>
        <w:spacing w:before="0" w:beforeAutospacing="0" w:after="0" w:afterAutospacing="0"/>
        <w:rPr>
          <w:rFonts w:ascii="Arial" w:hAnsi="Arial" w:cs="Arial"/>
          <w:color w:val="0563C1" w:themeColor="hyperlink"/>
          <w:sz w:val="22"/>
          <w:szCs w:val="22"/>
          <w:u w:val="single"/>
        </w:rPr>
      </w:pPr>
      <w:hyperlink r:id="rId19" w:history="1">
        <w:r w:rsidRPr="005A448B">
          <w:rPr>
            <w:rStyle w:val="Hyperlink"/>
            <w:rFonts w:ascii="Arial" w:hAnsi="Arial" w:cs="Arial"/>
            <w:sz w:val="22"/>
            <w:szCs w:val="22"/>
          </w:rPr>
          <w:t>PHSO - NHS Complaint Standards</w:t>
        </w:r>
      </w:hyperlink>
    </w:p>
    <w:p w14:paraId="6B031BAA" w14:textId="77777777" w:rsidR="000B6DBD" w:rsidRPr="005A448B" w:rsidRDefault="000B6DBD" w:rsidP="00645423">
      <w:pPr>
        <w:pStyle w:val="ListParagraph"/>
        <w:rPr>
          <w:rFonts w:ascii="Arial" w:hAnsi="Arial" w:cs="Arial"/>
          <w:color w:val="0563C1" w:themeColor="hyperlink"/>
          <w:sz w:val="22"/>
          <w:szCs w:val="22"/>
          <w:u w:val="single"/>
        </w:rPr>
      </w:pPr>
    </w:p>
    <w:p w14:paraId="1FF3E774" w14:textId="4EE30BF4" w:rsidR="000B6DBD" w:rsidRPr="005A448B" w:rsidRDefault="000B6DBD" w:rsidP="000A6426">
      <w:pPr>
        <w:pStyle w:val="NormalWeb"/>
        <w:widowControl w:val="0"/>
        <w:numPr>
          <w:ilvl w:val="0"/>
          <w:numId w:val="81"/>
        </w:numPr>
        <w:snapToGrid w:val="0"/>
        <w:spacing w:before="0" w:beforeAutospacing="0" w:after="0" w:afterAutospacing="0"/>
        <w:rPr>
          <w:rFonts w:ascii="Arial" w:hAnsi="Arial" w:cs="Arial"/>
          <w:color w:val="0563C1" w:themeColor="hyperlink"/>
          <w:sz w:val="22"/>
          <w:szCs w:val="22"/>
          <w:u w:val="single"/>
        </w:rPr>
      </w:pPr>
      <w:hyperlink r:id="rId20" w:history="1">
        <w:r w:rsidRPr="005A448B">
          <w:rPr>
            <w:rStyle w:val="Hyperlink"/>
            <w:rFonts w:ascii="Arial" w:hAnsi="Arial" w:cs="Arial"/>
            <w:sz w:val="22"/>
            <w:szCs w:val="22"/>
          </w:rPr>
          <w:t>PHSO – An opportunity to improve</w:t>
        </w:r>
      </w:hyperlink>
    </w:p>
    <w:p w14:paraId="19DC6F22" w14:textId="77777777" w:rsidR="000A6426" w:rsidRPr="005A448B" w:rsidRDefault="000A6426" w:rsidP="00645423">
      <w:pPr>
        <w:rPr>
          <w:rStyle w:val="Hyperlink"/>
          <w:rFonts w:ascii="Arial" w:hAnsi="Arial" w:cs="Arial"/>
          <w:sz w:val="22"/>
          <w:szCs w:val="22"/>
        </w:rPr>
      </w:pPr>
    </w:p>
    <w:p w14:paraId="48770A8C" w14:textId="7DBA4DDE" w:rsidR="000A6426" w:rsidRPr="005A448B" w:rsidRDefault="000A6426" w:rsidP="000A6426">
      <w:pPr>
        <w:pStyle w:val="NormalWeb"/>
        <w:widowControl w:val="0"/>
        <w:numPr>
          <w:ilvl w:val="0"/>
          <w:numId w:val="81"/>
        </w:numPr>
        <w:snapToGrid w:val="0"/>
        <w:spacing w:before="0" w:beforeAutospacing="0" w:after="0" w:afterAutospacing="0"/>
        <w:rPr>
          <w:rStyle w:val="Hyperlink"/>
          <w:rFonts w:ascii="Arial" w:hAnsi="Arial" w:cs="Arial"/>
          <w:sz w:val="22"/>
          <w:szCs w:val="22"/>
        </w:rPr>
      </w:pPr>
      <w:hyperlink r:id="rId21" w:history="1">
        <w:r w:rsidRPr="005A448B">
          <w:rPr>
            <w:rStyle w:val="Hyperlink"/>
            <w:rFonts w:ascii="Arial" w:hAnsi="Arial" w:cs="Arial"/>
            <w:sz w:val="22"/>
            <w:szCs w:val="22"/>
          </w:rPr>
          <w:t>Good Practice standards for NHS Complaints Handling</w:t>
        </w:r>
      </w:hyperlink>
    </w:p>
    <w:p w14:paraId="1FEC4636" w14:textId="77777777" w:rsidR="000A6426" w:rsidRPr="005A448B" w:rsidRDefault="000A6426" w:rsidP="00645423">
      <w:pPr>
        <w:pStyle w:val="ListParagraph"/>
        <w:rPr>
          <w:rStyle w:val="Hyperlink"/>
          <w:rFonts w:ascii="Arial" w:hAnsi="Arial" w:cs="Arial"/>
          <w:sz w:val="22"/>
          <w:szCs w:val="22"/>
        </w:rPr>
      </w:pPr>
    </w:p>
    <w:p w14:paraId="6042E6FF" w14:textId="1719F89F" w:rsidR="000A6426" w:rsidRPr="00645423" w:rsidRDefault="000A6426" w:rsidP="00645423">
      <w:pPr>
        <w:pStyle w:val="NormalWeb"/>
        <w:widowControl w:val="0"/>
        <w:numPr>
          <w:ilvl w:val="0"/>
          <w:numId w:val="81"/>
        </w:numPr>
        <w:snapToGrid w:val="0"/>
        <w:spacing w:before="0" w:beforeAutospacing="0" w:after="0" w:afterAutospacing="0"/>
        <w:rPr>
          <w:rFonts w:ascii="Arial" w:hAnsi="Arial" w:cs="Arial"/>
          <w:color w:val="0563C1" w:themeColor="hyperlink"/>
          <w:sz w:val="22"/>
          <w:szCs w:val="22"/>
          <w:u w:val="single"/>
        </w:rPr>
      </w:pPr>
      <w:hyperlink r:id="rId22" w:history="1">
        <w:r w:rsidRPr="005A448B">
          <w:rPr>
            <w:rStyle w:val="Hyperlink"/>
            <w:rFonts w:ascii="Arial" w:hAnsi="Arial" w:cs="Arial"/>
            <w:sz w:val="22"/>
            <w:szCs w:val="22"/>
          </w:rPr>
          <w:t>CQC GP Mythbuster 103 – Complaints Management</w:t>
        </w:r>
      </w:hyperlink>
    </w:p>
    <w:p w14:paraId="684CBEBE" w14:textId="2B7541C2" w:rsidR="007C0725" w:rsidRPr="005A448B" w:rsidRDefault="0000477B" w:rsidP="00645423">
      <w:pPr>
        <w:pStyle w:val="NormalWeb"/>
        <w:widowControl w:val="0"/>
        <w:snapToGrid w:val="0"/>
        <w:spacing w:before="0" w:beforeAutospacing="0" w:after="0" w:afterAutospacing="0"/>
        <w:rPr>
          <w:rFonts w:ascii="Arial" w:hAnsi="Arial" w:cs="Arial"/>
          <w:sz w:val="22"/>
          <w:szCs w:val="22"/>
        </w:rPr>
      </w:pPr>
      <w:r w:rsidRPr="005A448B">
        <w:rPr>
          <w:rFonts w:ascii="Arial" w:hAnsi="Arial" w:cs="Arial"/>
          <w:sz w:val="22"/>
          <w:szCs w:val="22"/>
        </w:rPr>
        <w:t xml:space="preserve"> </w:t>
      </w:r>
    </w:p>
    <w:p w14:paraId="14F1A86C" w14:textId="7CACF518" w:rsidR="0000477B" w:rsidRPr="00645423" w:rsidRDefault="0000477B">
      <w:pPr>
        <w:pStyle w:val="NormalWeb"/>
        <w:widowControl w:val="0"/>
        <w:numPr>
          <w:ilvl w:val="0"/>
          <w:numId w:val="81"/>
        </w:numPr>
        <w:snapToGrid w:val="0"/>
        <w:spacing w:before="0" w:beforeAutospacing="0" w:after="0" w:afterAutospacing="0"/>
        <w:rPr>
          <w:rStyle w:val="Hyperlink"/>
          <w:rFonts w:ascii="Arial" w:hAnsi="Arial" w:cs="Arial"/>
          <w:color w:val="auto"/>
          <w:sz w:val="22"/>
          <w:szCs w:val="22"/>
          <w:u w:val="none"/>
        </w:rPr>
      </w:pPr>
      <w:hyperlink r:id="rId23" w:history="1">
        <w:r w:rsidRPr="005A448B">
          <w:rPr>
            <w:rStyle w:val="Hyperlink"/>
            <w:rFonts w:ascii="Arial" w:hAnsi="Arial" w:cs="Arial"/>
            <w:sz w:val="22"/>
            <w:szCs w:val="22"/>
          </w:rPr>
          <w:t>General Medical Council (GMC) ethical guidance</w:t>
        </w:r>
      </w:hyperlink>
    </w:p>
    <w:p w14:paraId="54CD2DB3" w14:textId="77777777" w:rsidR="00CB4084" w:rsidRPr="00645423" w:rsidRDefault="00CB4084" w:rsidP="00645423">
      <w:pPr>
        <w:pStyle w:val="NormalWeb"/>
        <w:widowControl w:val="0"/>
        <w:snapToGrid w:val="0"/>
        <w:spacing w:before="0" w:beforeAutospacing="0" w:after="0" w:afterAutospacing="0"/>
        <w:ind w:left="720"/>
        <w:rPr>
          <w:rStyle w:val="Hyperlink"/>
          <w:rFonts w:ascii="Arial" w:hAnsi="Arial" w:cs="Arial"/>
          <w:color w:val="auto"/>
          <w:sz w:val="22"/>
          <w:szCs w:val="22"/>
          <w:u w:val="none"/>
        </w:rPr>
      </w:pPr>
    </w:p>
    <w:p w14:paraId="4BF8DFE2" w14:textId="7CBA8E1D" w:rsidR="00CB4084" w:rsidRPr="005A448B" w:rsidRDefault="00CB4084" w:rsidP="00645423">
      <w:pPr>
        <w:pStyle w:val="NormalWeb"/>
        <w:widowControl w:val="0"/>
        <w:numPr>
          <w:ilvl w:val="0"/>
          <w:numId w:val="81"/>
        </w:numPr>
        <w:snapToGrid w:val="0"/>
        <w:spacing w:before="0" w:beforeAutospacing="0" w:after="0" w:afterAutospacing="0"/>
        <w:rPr>
          <w:rStyle w:val="Hyperlink"/>
          <w:rFonts w:ascii="Arial" w:hAnsi="Arial" w:cs="Arial"/>
          <w:color w:val="auto"/>
          <w:sz w:val="22"/>
          <w:szCs w:val="22"/>
          <w:u w:val="none"/>
        </w:rPr>
      </w:pPr>
      <w:hyperlink r:id="rId24" w:history="1">
        <w:r w:rsidRPr="005A448B">
          <w:rPr>
            <w:rStyle w:val="Hyperlink"/>
            <w:rFonts w:ascii="Arial" w:hAnsi="Arial" w:cs="Arial"/>
            <w:sz w:val="22"/>
            <w:szCs w:val="22"/>
          </w:rPr>
          <w:t>Assurance of Good Complaints Handling for Primary Care – A toolkit for commissioners</w:t>
        </w:r>
      </w:hyperlink>
    </w:p>
    <w:p w14:paraId="140C2895" w14:textId="419194A2" w:rsidR="006114DA" w:rsidRPr="005A448B" w:rsidRDefault="007C0725" w:rsidP="000F61C9">
      <w:pPr>
        <w:pStyle w:val="Heading2"/>
        <w:keepNext w:val="0"/>
        <w:keepLines w:val="0"/>
        <w:widowControl w:val="0"/>
        <w:spacing w:line="240" w:lineRule="auto"/>
        <w:ind w:left="576"/>
        <w:rPr>
          <w:rFonts w:ascii="Arial" w:hAnsi="Arial" w:cs="Arial"/>
          <w:smallCaps w:val="0"/>
          <w:sz w:val="24"/>
          <w:szCs w:val="24"/>
          <w:lang w:val="en-GB"/>
        </w:rPr>
      </w:pPr>
      <w:bookmarkStart w:id="26" w:name="_Toc139470136"/>
      <w:bookmarkStart w:id="27" w:name="_Toc139470137"/>
      <w:bookmarkEnd w:id="26"/>
      <w:r w:rsidRPr="00645423">
        <w:rPr>
          <w:rFonts w:ascii="Arial" w:hAnsi="Arial" w:cs="Arial"/>
          <w:smallCaps w:val="0"/>
          <w:sz w:val="24"/>
          <w:szCs w:val="24"/>
          <w:lang w:val="en-GB"/>
        </w:rPr>
        <w:t>Complain</w:t>
      </w:r>
      <w:r w:rsidRPr="005A448B">
        <w:rPr>
          <w:rFonts w:ascii="Arial" w:hAnsi="Arial" w:cs="Arial"/>
          <w:smallCaps w:val="0"/>
          <w:sz w:val="24"/>
          <w:szCs w:val="24"/>
          <w:lang w:val="en-GB"/>
        </w:rPr>
        <w:t>ts management team</w:t>
      </w:r>
      <w:bookmarkEnd w:id="27"/>
    </w:p>
    <w:p w14:paraId="317D8E8F" w14:textId="77777777" w:rsidR="006114DA" w:rsidRPr="005A448B" w:rsidRDefault="006114DA" w:rsidP="000F61C9">
      <w:pPr>
        <w:widowControl w:val="0"/>
        <w:rPr>
          <w:rFonts w:ascii="Arial" w:hAnsi="Arial" w:cs="Arial"/>
        </w:rPr>
      </w:pPr>
    </w:p>
    <w:p w14:paraId="38D2C0CB" w14:textId="38A95B09" w:rsidR="006114DA" w:rsidRDefault="007C0725" w:rsidP="00645423">
      <w:pPr>
        <w:widowControl w:val="0"/>
        <w:ind w:right="240"/>
        <w:rPr>
          <w:rFonts w:ascii="Arial" w:hAnsi="Arial" w:cs="Arial"/>
          <w:color w:val="191919"/>
          <w:sz w:val="22"/>
          <w:szCs w:val="22"/>
        </w:rPr>
      </w:pPr>
      <w:r w:rsidRPr="005A448B">
        <w:rPr>
          <w:rFonts w:ascii="Arial" w:hAnsi="Arial" w:cs="Arial"/>
          <w:color w:val="000000" w:themeColor="text1"/>
          <w:sz w:val="22"/>
          <w:szCs w:val="22"/>
        </w:rPr>
        <w:t>The</w:t>
      </w:r>
      <w:r w:rsidR="006114DA" w:rsidRPr="005A448B">
        <w:rPr>
          <w:rFonts w:ascii="Arial" w:hAnsi="Arial" w:cs="Arial"/>
          <w:color w:val="000000" w:themeColor="text1"/>
          <w:sz w:val="22"/>
          <w:szCs w:val="22"/>
        </w:rPr>
        <w:t xml:space="preserve"> responsible person</w:t>
      </w:r>
      <w:r w:rsidR="0000477B" w:rsidRPr="005A448B">
        <w:rPr>
          <w:rFonts w:ascii="Arial" w:hAnsi="Arial" w:cs="Arial"/>
          <w:color w:val="000000" w:themeColor="text1"/>
          <w:sz w:val="22"/>
          <w:szCs w:val="22"/>
        </w:rPr>
        <w:t>, or complaints lead</w:t>
      </w:r>
      <w:r w:rsidR="00645423">
        <w:rPr>
          <w:rFonts w:ascii="Arial" w:hAnsi="Arial" w:cs="Arial"/>
          <w:color w:val="000000" w:themeColor="text1"/>
          <w:sz w:val="22"/>
          <w:szCs w:val="22"/>
        </w:rPr>
        <w:t>,</w:t>
      </w:r>
      <w:r w:rsidR="006114DA" w:rsidRPr="005A448B">
        <w:rPr>
          <w:rFonts w:ascii="Arial" w:hAnsi="Arial" w:cs="Arial"/>
          <w:color w:val="000000" w:themeColor="text1"/>
          <w:sz w:val="22"/>
          <w:szCs w:val="22"/>
        </w:rPr>
        <w:t xml:space="preserve"> is </w:t>
      </w:r>
      <w:r w:rsidR="00D87E69">
        <w:rPr>
          <w:rFonts w:ascii="Arial" w:hAnsi="Arial" w:cs="Arial"/>
          <w:color w:val="000000" w:themeColor="text1"/>
          <w:sz w:val="22"/>
          <w:szCs w:val="22"/>
        </w:rPr>
        <w:t>Helen McIntyre, practice manager,</w:t>
      </w:r>
      <w:r w:rsidRPr="005A448B">
        <w:rPr>
          <w:rFonts w:ascii="Arial" w:hAnsi="Arial" w:cs="Arial"/>
          <w:color w:val="000000" w:themeColor="text1"/>
          <w:sz w:val="22"/>
          <w:szCs w:val="22"/>
        </w:rPr>
        <w:t xml:space="preserve"> and they</w:t>
      </w:r>
      <w:r w:rsidR="006114DA" w:rsidRPr="005A448B">
        <w:rPr>
          <w:rFonts w:ascii="Arial" w:hAnsi="Arial" w:cs="Arial"/>
          <w:color w:val="000000" w:themeColor="text1"/>
          <w:sz w:val="22"/>
          <w:szCs w:val="22"/>
        </w:rPr>
        <w:t xml:space="preserve"> are </w:t>
      </w:r>
      <w:r w:rsidR="006114DA" w:rsidRPr="005A448B">
        <w:rPr>
          <w:rFonts w:ascii="Arial" w:hAnsi="Arial" w:cs="Arial"/>
          <w:color w:val="191919"/>
          <w:sz w:val="22"/>
          <w:szCs w:val="22"/>
        </w:rPr>
        <w:t>responsible for ensuring compliance with the complaints regulation</w:t>
      </w:r>
      <w:r w:rsidR="00EC7F4E" w:rsidRPr="005A448B">
        <w:rPr>
          <w:rFonts w:ascii="Arial" w:hAnsi="Arial" w:cs="Arial"/>
          <w:color w:val="191919"/>
          <w:sz w:val="22"/>
          <w:szCs w:val="22"/>
        </w:rPr>
        <w:t xml:space="preserve">s </w:t>
      </w:r>
      <w:r w:rsidR="006114DA" w:rsidRPr="005A448B">
        <w:rPr>
          <w:rFonts w:ascii="Arial" w:hAnsi="Arial" w:cs="Arial"/>
          <w:color w:val="191919"/>
          <w:sz w:val="22"/>
          <w:szCs w:val="22"/>
        </w:rPr>
        <w:t xml:space="preserve">making sure action is taken </w:t>
      </w:r>
      <w:r w:rsidR="001C7C54" w:rsidRPr="005A448B">
        <w:rPr>
          <w:rFonts w:ascii="Arial" w:hAnsi="Arial" w:cs="Arial"/>
          <w:color w:val="191919"/>
          <w:sz w:val="22"/>
          <w:szCs w:val="22"/>
        </w:rPr>
        <w:t>because of</w:t>
      </w:r>
      <w:r w:rsidR="006114DA" w:rsidRPr="005A448B">
        <w:rPr>
          <w:rFonts w:ascii="Arial" w:hAnsi="Arial" w:cs="Arial"/>
          <w:color w:val="191919"/>
          <w:sz w:val="22"/>
          <w:szCs w:val="22"/>
        </w:rPr>
        <w:t xml:space="preserve"> the complaint</w:t>
      </w:r>
      <w:r w:rsidR="00C91526" w:rsidRPr="005A448B">
        <w:rPr>
          <w:rFonts w:ascii="Arial" w:hAnsi="Arial" w:cs="Arial"/>
          <w:color w:val="191919"/>
          <w:sz w:val="22"/>
          <w:szCs w:val="22"/>
        </w:rPr>
        <w:t>.</w:t>
      </w:r>
      <w:r w:rsidR="00C649D0" w:rsidRPr="005A448B">
        <w:rPr>
          <w:rFonts w:ascii="Arial" w:hAnsi="Arial" w:cs="Arial"/>
          <w:color w:val="191919"/>
          <w:sz w:val="22"/>
          <w:szCs w:val="22"/>
        </w:rPr>
        <w:t xml:space="preserve"> </w:t>
      </w:r>
    </w:p>
    <w:p w14:paraId="7B64F704" w14:textId="77777777" w:rsidR="00645423" w:rsidRPr="005A448B" w:rsidRDefault="00645423" w:rsidP="00645423">
      <w:pPr>
        <w:widowControl w:val="0"/>
        <w:ind w:right="240"/>
        <w:rPr>
          <w:rFonts w:ascii="Arial" w:hAnsi="Arial" w:cs="Arial"/>
          <w:b/>
          <w:color w:val="000000" w:themeColor="text1"/>
          <w:sz w:val="22"/>
          <w:szCs w:val="22"/>
        </w:rPr>
      </w:pPr>
    </w:p>
    <w:tbl>
      <w:tblPr>
        <w:tblW w:w="0" w:type="auto"/>
        <w:tblCellMar>
          <w:left w:w="0" w:type="dxa"/>
          <w:right w:w="0" w:type="dxa"/>
        </w:tblCellMar>
        <w:tblLook w:val="04A0" w:firstRow="1" w:lastRow="0" w:firstColumn="1" w:lastColumn="0" w:noHBand="0" w:noVBand="1"/>
      </w:tblPr>
      <w:tblGrid>
        <w:gridCol w:w="156"/>
      </w:tblGrid>
      <w:tr w:rsidR="006114DA" w:rsidRPr="005A448B" w14:paraId="5866BECA" w14:textId="77777777" w:rsidTr="007F4FEB">
        <w:tc>
          <w:tcPr>
            <w:tcW w:w="0" w:type="auto"/>
            <w:tcMar>
              <w:top w:w="0" w:type="dxa"/>
              <w:left w:w="75" w:type="dxa"/>
              <w:bottom w:w="0" w:type="dxa"/>
              <w:right w:w="75" w:type="dxa"/>
            </w:tcMar>
            <w:hideMark/>
          </w:tcPr>
          <w:p w14:paraId="083AF21C" w14:textId="77777777" w:rsidR="006114DA" w:rsidRPr="005A448B" w:rsidRDefault="006114DA" w:rsidP="00645423">
            <w:pPr>
              <w:pStyle w:val="p1"/>
              <w:widowControl w:val="0"/>
              <w:rPr>
                <w:rFonts w:ascii="Arial" w:hAnsi="Arial" w:cs="Arial"/>
                <w:sz w:val="22"/>
                <w:szCs w:val="22"/>
              </w:rPr>
            </w:pPr>
          </w:p>
        </w:tc>
      </w:tr>
    </w:tbl>
    <w:p w14:paraId="64D212CF" w14:textId="5FCD7344" w:rsidR="006114DA" w:rsidRPr="005A448B" w:rsidRDefault="007C0725" w:rsidP="00645423">
      <w:pPr>
        <w:pStyle w:val="NormalWeb"/>
        <w:widowControl w:val="0"/>
        <w:spacing w:before="0" w:beforeAutospacing="0" w:after="0" w:afterAutospacing="0"/>
        <w:rPr>
          <w:rFonts w:ascii="Arial" w:hAnsi="Arial" w:cs="Arial"/>
          <w:color w:val="000000" w:themeColor="text1"/>
          <w:sz w:val="22"/>
          <w:szCs w:val="22"/>
        </w:rPr>
      </w:pPr>
      <w:r w:rsidRPr="005A448B">
        <w:rPr>
          <w:rFonts w:ascii="Arial" w:hAnsi="Arial" w:cs="Arial"/>
          <w:color w:val="000000" w:themeColor="text1"/>
          <w:sz w:val="22"/>
          <w:szCs w:val="22"/>
        </w:rPr>
        <w:t xml:space="preserve">The </w:t>
      </w:r>
      <w:r w:rsidR="006114DA" w:rsidRPr="005A448B">
        <w:rPr>
          <w:rFonts w:ascii="Arial" w:hAnsi="Arial" w:cs="Arial"/>
          <w:color w:val="000000" w:themeColor="text1"/>
          <w:sz w:val="22"/>
          <w:szCs w:val="22"/>
        </w:rPr>
        <w:t xml:space="preserve">complaints manager is </w:t>
      </w:r>
      <w:r w:rsidR="00D87E69">
        <w:rPr>
          <w:rFonts w:ascii="Arial" w:hAnsi="Arial" w:cs="Arial"/>
          <w:color w:val="000000" w:themeColor="text1"/>
          <w:sz w:val="22"/>
          <w:szCs w:val="22"/>
        </w:rPr>
        <w:t>Helen McIntyre, practice manager.</w:t>
      </w:r>
      <w:r w:rsidR="006114DA" w:rsidRPr="005A448B">
        <w:rPr>
          <w:rFonts w:ascii="Arial" w:hAnsi="Arial" w:cs="Arial"/>
          <w:color w:val="000000" w:themeColor="text1"/>
          <w:sz w:val="22"/>
          <w:szCs w:val="22"/>
        </w:rPr>
        <w:t xml:space="preserve"> They are responsible for managing all complaints procedures and must be readily identifiable to service users. </w:t>
      </w:r>
      <w:r w:rsidR="00BD2DDD" w:rsidRPr="005A448B">
        <w:rPr>
          <w:rFonts w:ascii="Arial" w:hAnsi="Arial" w:cs="Arial"/>
          <w:color w:val="000000" w:themeColor="text1"/>
          <w:sz w:val="22"/>
          <w:szCs w:val="22"/>
        </w:rPr>
        <w:t xml:space="preserve">As recognised in </w:t>
      </w:r>
      <w:hyperlink r:id="rId25" w:history="1">
        <w:r w:rsidR="00BD2DDD" w:rsidRPr="005A448B">
          <w:rPr>
            <w:rStyle w:val="Hyperlink"/>
            <w:rFonts w:ascii="Arial" w:hAnsi="Arial" w:cs="Arial"/>
            <w:sz w:val="22"/>
            <w:szCs w:val="22"/>
          </w:rPr>
          <w:t xml:space="preserve">A </w:t>
        </w:r>
        <w:r w:rsidR="00AE5009" w:rsidRPr="005A448B">
          <w:rPr>
            <w:rStyle w:val="Hyperlink"/>
            <w:rFonts w:ascii="Arial" w:hAnsi="Arial" w:cs="Arial"/>
            <w:sz w:val="22"/>
            <w:szCs w:val="22"/>
          </w:rPr>
          <w:t>Guide to Effective Complaints Resolution (England)</w:t>
        </w:r>
      </w:hyperlink>
      <w:r w:rsidR="00AE5009" w:rsidRPr="005A448B">
        <w:rPr>
          <w:rFonts w:ascii="Arial" w:hAnsi="Arial" w:cs="Arial"/>
          <w:color w:val="000000" w:themeColor="text1"/>
          <w:sz w:val="22"/>
          <w:szCs w:val="22"/>
        </w:rPr>
        <w:t>, t</w:t>
      </w:r>
      <w:r w:rsidR="006114DA" w:rsidRPr="005A448B">
        <w:rPr>
          <w:rFonts w:ascii="Arial" w:hAnsi="Arial" w:cs="Arial"/>
          <w:color w:val="000000" w:themeColor="text1"/>
          <w:sz w:val="22"/>
          <w:szCs w:val="22"/>
        </w:rPr>
        <w:t>he responsible person and complaints manager can be the same person.</w:t>
      </w:r>
    </w:p>
    <w:p w14:paraId="4E843DE8" w14:textId="109C8684" w:rsidR="00CD211E" w:rsidRPr="005A448B" w:rsidRDefault="001C04B6" w:rsidP="000F61C9">
      <w:pPr>
        <w:pStyle w:val="Heading2"/>
        <w:keepNext w:val="0"/>
        <w:keepLines w:val="0"/>
        <w:widowControl w:val="0"/>
        <w:spacing w:line="240" w:lineRule="auto"/>
        <w:ind w:left="576"/>
        <w:rPr>
          <w:rFonts w:ascii="Arial" w:hAnsi="Arial" w:cs="Arial"/>
          <w:smallCaps w:val="0"/>
          <w:sz w:val="24"/>
          <w:szCs w:val="24"/>
          <w:lang w:val="en-GB"/>
        </w:rPr>
      </w:pPr>
      <w:bookmarkStart w:id="28" w:name="_Definition_of_a"/>
      <w:bookmarkStart w:id="29" w:name="_Toc139470138"/>
      <w:bookmarkEnd w:id="28"/>
      <w:r w:rsidRPr="005A448B">
        <w:rPr>
          <w:rFonts w:ascii="Arial" w:hAnsi="Arial" w:cs="Arial"/>
          <w:smallCaps w:val="0"/>
          <w:sz w:val="24"/>
          <w:szCs w:val="24"/>
          <w:lang w:val="en-GB"/>
        </w:rPr>
        <w:t>Definition</w:t>
      </w:r>
      <w:r w:rsidR="00310764" w:rsidRPr="005A448B">
        <w:rPr>
          <w:rFonts w:ascii="Arial" w:hAnsi="Arial" w:cs="Arial"/>
          <w:smallCaps w:val="0"/>
          <w:sz w:val="24"/>
          <w:szCs w:val="24"/>
          <w:lang w:val="en-GB"/>
        </w:rPr>
        <w:t xml:space="preserve"> of a c</w:t>
      </w:r>
      <w:r w:rsidR="004A4F8E" w:rsidRPr="005A448B">
        <w:rPr>
          <w:rFonts w:ascii="Arial" w:hAnsi="Arial" w:cs="Arial"/>
          <w:smallCaps w:val="0"/>
          <w:sz w:val="24"/>
          <w:szCs w:val="24"/>
          <w:lang w:val="en-GB"/>
        </w:rPr>
        <w:t>omplaint</w:t>
      </w:r>
      <w:r w:rsidR="006114DA" w:rsidRPr="005A448B">
        <w:rPr>
          <w:rFonts w:ascii="Arial" w:hAnsi="Arial" w:cs="Arial"/>
          <w:smallCaps w:val="0"/>
          <w:sz w:val="24"/>
          <w:szCs w:val="24"/>
          <w:lang w:val="en-GB"/>
        </w:rPr>
        <w:t xml:space="preserve"> versus a concern</w:t>
      </w:r>
      <w:bookmarkEnd w:id="29"/>
    </w:p>
    <w:p w14:paraId="15B4A0E6" w14:textId="4B4581FE" w:rsidR="004C028A" w:rsidRPr="005A448B" w:rsidRDefault="004C028A" w:rsidP="004C028A">
      <w:pPr>
        <w:pStyle w:val="NormalWeb"/>
        <w:widowControl w:val="0"/>
        <w:rPr>
          <w:rFonts w:ascii="Arial" w:hAnsi="Arial" w:cs="Arial"/>
          <w:sz w:val="22"/>
          <w:szCs w:val="22"/>
        </w:rPr>
      </w:pPr>
      <w:r w:rsidRPr="005A448B">
        <w:rPr>
          <w:rFonts w:ascii="Arial" w:hAnsi="Arial" w:cs="Arial"/>
          <w:sz w:val="22"/>
          <w:szCs w:val="22"/>
        </w:rPr>
        <w:t xml:space="preserve">NHS England </w:t>
      </w:r>
      <w:r w:rsidR="00594F58" w:rsidRPr="005A448B">
        <w:rPr>
          <w:rFonts w:ascii="Arial" w:hAnsi="Arial" w:cs="Arial"/>
          <w:sz w:val="22"/>
          <w:szCs w:val="22"/>
        </w:rPr>
        <w:t>defines th</w:t>
      </w:r>
      <w:r w:rsidRPr="005A448B">
        <w:rPr>
          <w:rFonts w:ascii="Arial" w:hAnsi="Arial" w:cs="Arial"/>
          <w:sz w:val="22"/>
          <w:szCs w:val="22"/>
        </w:rPr>
        <w:t>at a concern is something that a service user is worried or nervous about and this can be resolved at the time the concern is raised</w:t>
      </w:r>
      <w:r w:rsidR="00645423">
        <w:rPr>
          <w:rFonts w:ascii="Arial" w:hAnsi="Arial" w:cs="Arial"/>
          <w:sz w:val="22"/>
          <w:szCs w:val="22"/>
        </w:rPr>
        <w:t xml:space="preserve"> w</w:t>
      </w:r>
      <w:r w:rsidRPr="005A448B">
        <w:rPr>
          <w:rFonts w:ascii="Arial" w:hAnsi="Arial" w:cs="Arial"/>
          <w:sz w:val="22"/>
          <w:szCs w:val="22"/>
        </w:rPr>
        <w:t>hereas a complaint is a statement about something that is wrong or that the service user is dissatisfied with which requires a response.</w:t>
      </w:r>
    </w:p>
    <w:p w14:paraId="2900BA5C" w14:textId="08E118AE" w:rsidR="00594F58" w:rsidRPr="005A448B" w:rsidRDefault="004C028A" w:rsidP="004C028A">
      <w:pPr>
        <w:pStyle w:val="NormalWeb"/>
        <w:widowControl w:val="0"/>
        <w:rPr>
          <w:rFonts w:ascii="Arial" w:hAnsi="Arial" w:cs="Arial"/>
          <w:sz w:val="22"/>
          <w:szCs w:val="22"/>
        </w:rPr>
      </w:pPr>
      <w:r w:rsidRPr="005A448B">
        <w:rPr>
          <w:rFonts w:ascii="Arial" w:hAnsi="Arial" w:cs="Arial"/>
          <w:sz w:val="22"/>
          <w:szCs w:val="22"/>
        </w:rPr>
        <w:t>It should be noted that a service user could be concerned about something and raise this matter, however, should it not be dealt with satisfactorily, then they may make a complaint about that concern.</w:t>
      </w:r>
    </w:p>
    <w:p w14:paraId="65CA63F0" w14:textId="165159ED" w:rsidR="00BE1403" w:rsidRPr="005A448B" w:rsidRDefault="00BE1403" w:rsidP="004C028A">
      <w:pPr>
        <w:pStyle w:val="NormalWeb"/>
        <w:widowControl w:val="0"/>
        <w:rPr>
          <w:rFonts w:ascii="Arial" w:hAnsi="Arial" w:cs="Arial"/>
          <w:sz w:val="20"/>
          <w:szCs w:val="20"/>
        </w:rPr>
      </w:pPr>
      <w:r w:rsidRPr="005A448B">
        <w:rPr>
          <w:rFonts w:ascii="Arial" w:hAnsi="Arial" w:cs="Arial"/>
          <w:sz w:val="22"/>
          <w:szCs w:val="22"/>
        </w:rPr>
        <w:t xml:space="preserve">A poster is available </w:t>
      </w:r>
      <w:hyperlink r:id="rId26" w:history="1">
        <w:r w:rsidRPr="005A448B">
          <w:rPr>
            <w:rStyle w:val="Hyperlink"/>
            <w:rFonts w:ascii="Arial" w:hAnsi="Arial" w:cs="Arial"/>
            <w:sz w:val="22"/>
            <w:szCs w:val="22"/>
          </w:rPr>
          <w:t>here</w:t>
        </w:r>
      </w:hyperlink>
      <w:r w:rsidRPr="005A448B">
        <w:rPr>
          <w:rFonts w:ascii="Arial" w:hAnsi="Arial" w:cs="Arial"/>
          <w:sz w:val="22"/>
          <w:szCs w:val="22"/>
        </w:rPr>
        <w:t xml:space="preserve"> that highlights how to make a complaint</w:t>
      </w:r>
      <w:r w:rsidR="00B03E3C">
        <w:rPr>
          <w:rFonts w:ascii="Arial" w:hAnsi="Arial" w:cs="Arial"/>
          <w:sz w:val="22"/>
          <w:szCs w:val="22"/>
        </w:rPr>
        <w:t xml:space="preserve"> </w:t>
      </w:r>
      <w:r w:rsidRPr="005A448B">
        <w:rPr>
          <w:rFonts w:ascii="Arial" w:hAnsi="Arial" w:cs="Arial"/>
          <w:sz w:val="22"/>
          <w:szCs w:val="22"/>
        </w:rPr>
        <w:t>or actions needed should there be a concern.</w:t>
      </w:r>
    </w:p>
    <w:p w14:paraId="7AD346DF" w14:textId="77056F2D" w:rsidR="000A6426" w:rsidRPr="005A448B" w:rsidRDefault="000A6426" w:rsidP="000A6426">
      <w:pPr>
        <w:pStyle w:val="Heading2"/>
        <w:keepNext w:val="0"/>
        <w:keepLines w:val="0"/>
        <w:widowControl w:val="0"/>
        <w:spacing w:line="240" w:lineRule="auto"/>
        <w:ind w:left="576"/>
        <w:rPr>
          <w:rFonts w:ascii="Arial" w:hAnsi="Arial" w:cs="Arial"/>
          <w:smallCaps w:val="0"/>
          <w:sz w:val="24"/>
          <w:szCs w:val="24"/>
          <w:lang w:val="en-GB"/>
        </w:rPr>
      </w:pPr>
      <w:bookmarkStart w:id="30" w:name="_Toc139470139"/>
      <w:r w:rsidRPr="005A448B">
        <w:rPr>
          <w:rFonts w:ascii="Arial" w:hAnsi="Arial" w:cs="Arial"/>
          <w:smallCaps w:val="0"/>
          <w:sz w:val="24"/>
          <w:szCs w:val="24"/>
          <w:lang w:val="en-GB"/>
        </w:rPr>
        <w:t>Formal or informal?</w:t>
      </w:r>
      <w:bookmarkEnd w:id="30"/>
    </w:p>
    <w:p w14:paraId="55547876" w14:textId="29672D5D" w:rsidR="006114DA" w:rsidRPr="005A448B" w:rsidRDefault="00310764" w:rsidP="000F61C9">
      <w:pPr>
        <w:pStyle w:val="NormalWeb"/>
        <w:widowControl w:val="0"/>
      </w:pPr>
      <w:r w:rsidRPr="005A448B">
        <w:rPr>
          <w:rFonts w:ascii="Arial" w:hAnsi="Arial" w:cs="Arial"/>
          <w:sz w:val="22"/>
          <w:szCs w:val="22"/>
        </w:rPr>
        <w:t xml:space="preserve">There is no difference between a </w:t>
      </w:r>
      <w:r w:rsidR="004503C2" w:rsidRPr="005A448B">
        <w:rPr>
          <w:rFonts w:ascii="Arial" w:hAnsi="Arial" w:cs="Arial"/>
          <w:sz w:val="22"/>
          <w:szCs w:val="22"/>
        </w:rPr>
        <w:t>“</w:t>
      </w:r>
      <w:r w:rsidRPr="005A448B">
        <w:rPr>
          <w:rFonts w:ascii="Arial" w:hAnsi="Arial" w:cs="Arial"/>
          <w:sz w:val="22"/>
          <w:szCs w:val="22"/>
        </w:rPr>
        <w:t>formal</w:t>
      </w:r>
      <w:r w:rsidR="004503C2" w:rsidRPr="005A448B">
        <w:rPr>
          <w:rFonts w:ascii="Arial" w:hAnsi="Arial" w:cs="Arial"/>
          <w:sz w:val="22"/>
          <w:szCs w:val="22"/>
        </w:rPr>
        <w:t>” and an “</w:t>
      </w:r>
      <w:r w:rsidRPr="005A448B">
        <w:rPr>
          <w:rFonts w:ascii="Arial" w:hAnsi="Arial" w:cs="Arial"/>
          <w:sz w:val="22"/>
          <w:szCs w:val="22"/>
        </w:rPr>
        <w:t>informal</w:t>
      </w:r>
      <w:r w:rsidR="004503C2" w:rsidRPr="005A448B">
        <w:rPr>
          <w:rFonts w:ascii="Arial" w:hAnsi="Arial" w:cs="Arial"/>
          <w:sz w:val="22"/>
          <w:szCs w:val="22"/>
        </w:rPr>
        <w:t>”</w:t>
      </w:r>
      <w:r w:rsidRPr="005A448B">
        <w:rPr>
          <w:rFonts w:ascii="Arial" w:hAnsi="Arial" w:cs="Arial"/>
          <w:sz w:val="22"/>
          <w:szCs w:val="22"/>
        </w:rPr>
        <w:t xml:space="preserve"> complaint. Both are expressions of dissatisfaction</w:t>
      </w:r>
      <w:r w:rsidR="001C04B6" w:rsidRPr="005A448B">
        <w:rPr>
          <w:rFonts w:ascii="Arial" w:hAnsi="Arial" w:cs="Arial"/>
          <w:sz w:val="22"/>
          <w:szCs w:val="22"/>
        </w:rPr>
        <w:t>.</w:t>
      </w:r>
      <w:r w:rsidR="006114DA" w:rsidRPr="005A448B">
        <w:t xml:space="preserve"> </w:t>
      </w:r>
    </w:p>
    <w:p w14:paraId="67877B06" w14:textId="70CB7E09" w:rsidR="006114DA" w:rsidRPr="005A448B" w:rsidRDefault="006114DA" w:rsidP="000F61C9">
      <w:pPr>
        <w:pStyle w:val="NormalWeb"/>
        <w:widowControl w:val="0"/>
        <w:rPr>
          <w:rFonts w:ascii="Arial" w:hAnsi="Arial" w:cs="Arial"/>
          <w:sz w:val="22"/>
          <w:szCs w:val="22"/>
        </w:rPr>
      </w:pPr>
      <w:r w:rsidRPr="005A448B">
        <w:rPr>
          <w:rFonts w:ascii="Arial" w:hAnsi="Arial" w:cs="Arial"/>
          <w:sz w:val="22"/>
          <w:szCs w:val="22"/>
        </w:rPr>
        <w:t xml:space="preserve">It is the responsibility of the </w:t>
      </w:r>
      <w:r w:rsidR="005017D1" w:rsidRPr="005A448B">
        <w:rPr>
          <w:rFonts w:ascii="Arial" w:hAnsi="Arial" w:cs="Arial"/>
          <w:sz w:val="22"/>
          <w:szCs w:val="22"/>
        </w:rPr>
        <w:t xml:space="preserve">complaints manager </w:t>
      </w:r>
      <w:r w:rsidRPr="005A448B">
        <w:rPr>
          <w:rFonts w:ascii="Arial" w:hAnsi="Arial" w:cs="Arial"/>
          <w:sz w:val="22"/>
          <w:szCs w:val="22"/>
        </w:rPr>
        <w:t>to consider whether</w:t>
      </w:r>
      <w:r w:rsidR="005017D1" w:rsidRPr="005A448B">
        <w:rPr>
          <w:rFonts w:ascii="Arial" w:hAnsi="Arial" w:cs="Arial"/>
          <w:sz w:val="22"/>
          <w:szCs w:val="22"/>
        </w:rPr>
        <w:t xml:space="preserve"> the complaint is </w:t>
      </w:r>
      <w:r w:rsidRPr="005A448B">
        <w:rPr>
          <w:rFonts w:ascii="Arial" w:hAnsi="Arial" w:cs="Arial"/>
          <w:sz w:val="22"/>
          <w:szCs w:val="22"/>
        </w:rPr>
        <w:t xml:space="preserve">informal and therefore early resolution of an issue may be possible. If the </w:t>
      </w:r>
      <w:r w:rsidR="005017D1" w:rsidRPr="005A448B">
        <w:rPr>
          <w:rFonts w:ascii="Arial" w:hAnsi="Arial" w:cs="Arial"/>
          <w:sz w:val="22"/>
          <w:szCs w:val="22"/>
        </w:rPr>
        <w:t xml:space="preserve">complaints manager </w:t>
      </w:r>
      <w:r w:rsidRPr="005A448B">
        <w:rPr>
          <w:rFonts w:ascii="Arial" w:hAnsi="Arial" w:cs="Arial"/>
          <w:sz w:val="22"/>
          <w:szCs w:val="22"/>
        </w:rPr>
        <w:t xml:space="preserve">believes an issue can be resolved quickly then this organisation will aim to do this in around 10 working days and, with the agreement of the enquirer, we will </w:t>
      </w:r>
      <w:r w:rsidRPr="005A448B">
        <w:rPr>
          <w:rFonts w:ascii="Arial" w:hAnsi="Arial" w:cs="Arial"/>
          <w:sz w:val="22"/>
          <w:szCs w:val="22"/>
        </w:rPr>
        <w:lastRenderedPageBreak/>
        <w:t xml:space="preserve">categorise this as a concern and not a complaint. </w:t>
      </w:r>
    </w:p>
    <w:p w14:paraId="6D8B4D17" w14:textId="298EA2E8" w:rsidR="00BE1403" w:rsidRPr="005A448B" w:rsidRDefault="006114DA" w:rsidP="000F61C9">
      <w:pPr>
        <w:pStyle w:val="NormalWeb"/>
        <w:widowControl w:val="0"/>
        <w:rPr>
          <w:rFonts w:ascii="Arial" w:hAnsi="Arial" w:cs="Arial"/>
          <w:sz w:val="22"/>
          <w:szCs w:val="22"/>
        </w:rPr>
      </w:pPr>
      <w:r w:rsidRPr="005A448B">
        <w:rPr>
          <w:rFonts w:ascii="Arial" w:hAnsi="Arial" w:cs="Arial"/>
          <w:sz w:val="22"/>
          <w:szCs w:val="22"/>
        </w:rPr>
        <w:t>However, if the enquirer is clear that they wish to formal</w:t>
      </w:r>
      <w:r w:rsidR="00B4623D" w:rsidRPr="005A448B">
        <w:rPr>
          <w:rFonts w:ascii="Arial" w:hAnsi="Arial" w:cs="Arial"/>
          <w:sz w:val="22"/>
          <w:szCs w:val="22"/>
        </w:rPr>
        <w:t>ise the</w:t>
      </w:r>
      <w:r w:rsidRPr="005A448B">
        <w:rPr>
          <w:rFonts w:ascii="Arial" w:hAnsi="Arial" w:cs="Arial"/>
          <w:sz w:val="22"/>
          <w:szCs w:val="22"/>
        </w:rPr>
        <w:t xml:space="preserve"> complaint</w:t>
      </w:r>
      <w:r w:rsidR="00B4623D" w:rsidRPr="005A448B">
        <w:rPr>
          <w:rFonts w:ascii="Arial" w:hAnsi="Arial" w:cs="Arial"/>
          <w:sz w:val="22"/>
          <w:szCs w:val="22"/>
        </w:rPr>
        <w:t>,</w:t>
      </w:r>
      <w:r w:rsidRPr="005A448B">
        <w:rPr>
          <w:rFonts w:ascii="Arial" w:hAnsi="Arial" w:cs="Arial"/>
          <w:sz w:val="22"/>
          <w:szCs w:val="22"/>
        </w:rPr>
        <w:t xml:space="preserve"> then </w:t>
      </w:r>
      <w:r w:rsidR="00970261" w:rsidRPr="005A448B">
        <w:rPr>
          <w:rFonts w:ascii="Arial" w:hAnsi="Arial" w:cs="Arial"/>
          <w:sz w:val="22"/>
          <w:szCs w:val="22"/>
        </w:rPr>
        <w:t>the organisation will</w:t>
      </w:r>
      <w:r w:rsidR="005D0DC8" w:rsidRPr="005A448B">
        <w:rPr>
          <w:rFonts w:ascii="Arial" w:hAnsi="Arial" w:cs="Arial"/>
          <w:sz w:val="22"/>
          <w:szCs w:val="22"/>
        </w:rPr>
        <w:t xml:space="preserve"> </w:t>
      </w:r>
      <w:r w:rsidRPr="005A448B">
        <w:rPr>
          <w:rFonts w:ascii="Arial" w:hAnsi="Arial" w:cs="Arial"/>
          <w:sz w:val="22"/>
          <w:szCs w:val="22"/>
        </w:rPr>
        <w:t>follow this complaints policy in full.</w:t>
      </w:r>
    </w:p>
    <w:p w14:paraId="735745FC" w14:textId="62C094F9" w:rsidR="00583A9B" w:rsidRPr="005A448B" w:rsidRDefault="004A4F8E" w:rsidP="000F61C9">
      <w:pPr>
        <w:pStyle w:val="Heading2"/>
        <w:keepNext w:val="0"/>
        <w:keepLines w:val="0"/>
        <w:widowControl w:val="0"/>
        <w:spacing w:line="240" w:lineRule="auto"/>
        <w:ind w:left="576"/>
        <w:rPr>
          <w:rFonts w:ascii="Arial" w:hAnsi="Arial" w:cs="Arial"/>
          <w:smallCaps w:val="0"/>
          <w:sz w:val="24"/>
          <w:szCs w:val="24"/>
          <w:lang w:val="en-GB"/>
        </w:rPr>
      </w:pPr>
      <w:bookmarkStart w:id="31" w:name="_Toc139470140"/>
      <w:bookmarkStart w:id="32" w:name="_Toc139470141"/>
      <w:bookmarkEnd w:id="31"/>
      <w:r w:rsidRPr="005A448B">
        <w:rPr>
          <w:rFonts w:ascii="Arial" w:hAnsi="Arial" w:cs="Arial"/>
          <w:smallCaps w:val="0"/>
          <w:sz w:val="24"/>
          <w:szCs w:val="24"/>
          <w:lang w:val="en-GB"/>
        </w:rPr>
        <w:t>Complaint</w:t>
      </w:r>
      <w:r w:rsidR="00C54313" w:rsidRPr="005A448B">
        <w:rPr>
          <w:rFonts w:ascii="Arial" w:hAnsi="Arial" w:cs="Arial"/>
          <w:smallCaps w:val="0"/>
          <w:sz w:val="24"/>
          <w:szCs w:val="24"/>
          <w:lang w:val="en-GB"/>
        </w:rPr>
        <w:t xml:space="preserve">s </w:t>
      </w:r>
      <w:r w:rsidR="00B375CD" w:rsidRPr="005A448B">
        <w:rPr>
          <w:rFonts w:ascii="Arial" w:hAnsi="Arial" w:cs="Arial"/>
          <w:smallCaps w:val="0"/>
          <w:sz w:val="24"/>
          <w:szCs w:val="24"/>
          <w:lang w:val="en-GB"/>
        </w:rPr>
        <w:t>information</w:t>
      </w:r>
      <w:bookmarkEnd w:id="32"/>
    </w:p>
    <w:p w14:paraId="1FC5E04F" w14:textId="77777777" w:rsidR="00310764" w:rsidRPr="005A448B" w:rsidRDefault="00310764" w:rsidP="000F61C9">
      <w:pPr>
        <w:widowControl w:val="0"/>
        <w:textAlignment w:val="baseline"/>
        <w:rPr>
          <w:rFonts w:ascii="Arial" w:hAnsi="Arial" w:cs="Arial"/>
          <w:color w:val="000000" w:themeColor="text1"/>
        </w:rPr>
      </w:pPr>
    </w:p>
    <w:p w14:paraId="78D4E2B5" w14:textId="5CD75816" w:rsidR="007C1399" w:rsidRPr="005A448B" w:rsidRDefault="00D87E69" w:rsidP="000F61C9">
      <w:pPr>
        <w:widowControl w:val="0"/>
        <w:textAlignment w:val="baseline"/>
        <w:rPr>
          <w:rFonts w:ascii="Arial" w:hAnsi="Arial" w:cs="Arial"/>
          <w:color w:val="000000" w:themeColor="text1"/>
          <w:sz w:val="22"/>
          <w:szCs w:val="22"/>
        </w:rPr>
      </w:pPr>
      <w:r>
        <w:rPr>
          <w:rFonts w:ascii="Arial" w:hAnsi="Arial" w:cs="Arial"/>
          <w:color w:val="000000" w:themeColor="text1"/>
          <w:sz w:val="22"/>
          <w:szCs w:val="22"/>
        </w:rPr>
        <w:t>Sunniside Surgery</w:t>
      </w:r>
      <w:r w:rsidR="00310764" w:rsidRPr="005A448B">
        <w:rPr>
          <w:rFonts w:ascii="Arial" w:hAnsi="Arial" w:cs="Arial"/>
          <w:color w:val="000000" w:themeColor="text1"/>
          <w:sz w:val="22"/>
          <w:szCs w:val="22"/>
        </w:rPr>
        <w:t xml:space="preserve"> has prominently displayed notices</w:t>
      </w:r>
      <w:r w:rsidR="00BE1403" w:rsidRPr="005A448B">
        <w:rPr>
          <w:rFonts w:ascii="Arial" w:hAnsi="Arial" w:cs="Arial"/>
          <w:color w:val="000000" w:themeColor="text1"/>
          <w:sz w:val="22"/>
          <w:szCs w:val="22"/>
        </w:rPr>
        <w:t xml:space="preserve"> </w:t>
      </w:r>
      <w:r w:rsidR="00310764" w:rsidRPr="005A448B">
        <w:rPr>
          <w:rFonts w:ascii="Arial" w:hAnsi="Arial" w:cs="Arial"/>
          <w:color w:val="000000" w:themeColor="text1"/>
          <w:sz w:val="22"/>
          <w:szCs w:val="22"/>
        </w:rPr>
        <w:t>in</w:t>
      </w:r>
      <w:r>
        <w:rPr>
          <w:rFonts w:ascii="Arial" w:hAnsi="Arial" w:cs="Arial"/>
          <w:color w:val="000000" w:themeColor="text1"/>
          <w:sz w:val="22"/>
          <w:szCs w:val="22"/>
        </w:rPr>
        <w:t xml:space="preserve"> the waiting room</w:t>
      </w:r>
      <w:r w:rsidR="00310764" w:rsidRPr="005A448B">
        <w:rPr>
          <w:rFonts w:ascii="Arial" w:hAnsi="Arial" w:cs="Arial"/>
          <w:color w:val="000000" w:themeColor="text1"/>
          <w:sz w:val="22"/>
          <w:szCs w:val="22"/>
        </w:rPr>
        <w:t xml:space="preserve"> detailing the complaints process. In addition, the process is included on the </w:t>
      </w:r>
      <w:r w:rsidR="00113223" w:rsidRPr="005A448B">
        <w:rPr>
          <w:rFonts w:ascii="Arial" w:hAnsi="Arial" w:cs="Arial"/>
          <w:color w:val="000000" w:themeColor="text1"/>
          <w:sz w:val="22"/>
          <w:szCs w:val="22"/>
        </w:rPr>
        <w:t>organisation</w:t>
      </w:r>
      <w:r w:rsidR="00310764" w:rsidRPr="005A448B">
        <w:rPr>
          <w:rFonts w:ascii="Arial" w:hAnsi="Arial" w:cs="Arial"/>
          <w:color w:val="000000" w:themeColor="text1"/>
          <w:sz w:val="22"/>
          <w:szCs w:val="22"/>
        </w:rPr>
        <w:t xml:space="preserve"> website</w:t>
      </w:r>
      <w:r>
        <w:rPr>
          <w:rFonts w:ascii="Arial" w:hAnsi="Arial" w:cs="Arial"/>
          <w:color w:val="000000" w:themeColor="text1"/>
          <w:sz w:val="22"/>
          <w:szCs w:val="22"/>
        </w:rPr>
        <w:t>.</w:t>
      </w:r>
    </w:p>
    <w:p w14:paraId="2834B869" w14:textId="77777777" w:rsidR="00BE1403" w:rsidRPr="005A448B" w:rsidRDefault="00BE1403" w:rsidP="000F61C9">
      <w:pPr>
        <w:widowControl w:val="0"/>
        <w:textAlignment w:val="baseline"/>
        <w:rPr>
          <w:rFonts w:ascii="Arial" w:hAnsi="Arial" w:cs="Arial"/>
          <w:color w:val="000000" w:themeColor="text1"/>
          <w:sz w:val="22"/>
          <w:szCs w:val="22"/>
        </w:rPr>
      </w:pPr>
    </w:p>
    <w:p w14:paraId="226DCE71" w14:textId="53C15293" w:rsidR="00B4623D" w:rsidRPr="005A448B" w:rsidRDefault="00310764" w:rsidP="000F61C9">
      <w:pPr>
        <w:widowControl w:val="0"/>
        <w:textAlignment w:val="baseline"/>
        <w:rPr>
          <w:rFonts w:ascii="Arial" w:hAnsi="Arial" w:cs="Arial"/>
          <w:color w:val="000000" w:themeColor="text1"/>
          <w:sz w:val="22"/>
          <w:szCs w:val="22"/>
        </w:rPr>
      </w:pPr>
      <w:r w:rsidRPr="005A448B">
        <w:rPr>
          <w:rFonts w:ascii="Arial" w:hAnsi="Arial" w:cs="Arial"/>
          <w:color w:val="000000" w:themeColor="text1"/>
          <w:sz w:val="22"/>
          <w:szCs w:val="22"/>
        </w:rPr>
        <w:t>The information provided is written in conjunction with this policy and refers to the legislation detailed in</w:t>
      </w:r>
      <w:r w:rsidR="006114DA" w:rsidRPr="005A448B">
        <w:rPr>
          <w:rFonts w:ascii="Arial" w:hAnsi="Arial" w:cs="Arial"/>
          <w:color w:val="000000" w:themeColor="text1"/>
          <w:sz w:val="22"/>
          <w:szCs w:val="22"/>
        </w:rPr>
        <w:t xml:space="preserve"> </w:t>
      </w:r>
      <w:hyperlink w:anchor="_Legislation" w:history="1">
        <w:r w:rsidR="009A01E8" w:rsidRPr="005A448B">
          <w:rPr>
            <w:rStyle w:val="Hyperlink"/>
            <w:rFonts w:ascii="Arial" w:hAnsi="Arial" w:cs="Arial"/>
            <w:sz w:val="22"/>
            <w:szCs w:val="22"/>
          </w:rPr>
          <w:t>Section 2.1</w:t>
        </w:r>
      </w:hyperlink>
      <w:r w:rsidR="00271510" w:rsidRPr="005A448B">
        <w:rPr>
          <w:rFonts w:ascii="Arial" w:hAnsi="Arial" w:cs="Arial"/>
          <w:color w:val="000000" w:themeColor="text1"/>
          <w:sz w:val="22"/>
          <w:szCs w:val="22"/>
        </w:rPr>
        <w:t xml:space="preserve"> and the complaints poster is linked at </w:t>
      </w:r>
      <w:hyperlink w:anchor="_Definition_of_a" w:history="1">
        <w:r w:rsidR="00271510" w:rsidRPr="005A448B">
          <w:rPr>
            <w:rStyle w:val="Hyperlink"/>
            <w:rFonts w:ascii="Arial" w:hAnsi="Arial" w:cs="Arial"/>
            <w:sz w:val="22"/>
            <w:szCs w:val="22"/>
          </w:rPr>
          <w:t>Section 2.3</w:t>
        </w:r>
      </w:hyperlink>
      <w:r w:rsidR="00271510" w:rsidRPr="005A448B">
        <w:rPr>
          <w:rFonts w:ascii="Arial" w:hAnsi="Arial" w:cs="Arial"/>
          <w:color w:val="000000" w:themeColor="text1"/>
          <w:sz w:val="22"/>
          <w:szCs w:val="22"/>
        </w:rPr>
        <w:t>.</w:t>
      </w:r>
    </w:p>
    <w:p w14:paraId="1469D10E" w14:textId="77FE3B36" w:rsidR="00B4623D" w:rsidRPr="005A448B" w:rsidRDefault="00B4623D" w:rsidP="00B4623D">
      <w:pPr>
        <w:pStyle w:val="Heading2"/>
        <w:keepNext w:val="0"/>
        <w:keepLines w:val="0"/>
        <w:widowControl w:val="0"/>
        <w:spacing w:line="240" w:lineRule="auto"/>
        <w:ind w:left="576"/>
        <w:rPr>
          <w:rFonts w:ascii="Arial" w:hAnsi="Arial" w:cs="Arial"/>
          <w:smallCaps w:val="0"/>
          <w:sz w:val="24"/>
          <w:szCs w:val="24"/>
          <w:lang w:val="en-GB"/>
        </w:rPr>
      </w:pPr>
      <w:bookmarkStart w:id="33" w:name="_Toc139470142"/>
      <w:r w:rsidRPr="005A448B">
        <w:rPr>
          <w:rFonts w:ascii="Arial" w:hAnsi="Arial" w:cs="Arial"/>
          <w:smallCaps w:val="0"/>
          <w:sz w:val="24"/>
          <w:szCs w:val="24"/>
          <w:lang w:val="en-GB"/>
        </w:rPr>
        <w:t>A duty of candour</w:t>
      </w:r>
      <w:bookmarkEnd w:id="33"/>
    </w:p>
    <w:p w14:paraId="186BE2E7" w14:textId="77777777" w:rsidR="00B4623D" w:rsidRPr="005A448B" w:rsidRDefault="00B4623D" w:rsidP="000F61C9">
      <w:pPr>
        <w:widowControl w:val="0"/>
        <w:textAlignment w:val="baseline"/>
        <w:rPr>
          <w:rFonts w:ascii="Arial" w:hAnsi="Arial" w:cs="Arial"/>
          <w:color w:val="000000" w:themeColor="text1"/>
          <w:sz w:val="22"/>
          <w:szCs w:val="22"/>
        </w:rPr>
      </w:pPr>
    </w:p>
    <w:p w14:paraId="21945D7D" w14:textId="646B503B" w:rsidR="00B4623D" w:rsidRPr="005A448B" w:rsidRDefault="00B4623D" w:rsidP="000F61C9">
      <w:pPr>
        <w:widowControl w:val="0"/>
        <w:textAlignment w:val="baseline"/>
        <w:rPr>
          <w:rFonts w:ascii="Arial" w:hAnsi="Arial" w:cs="Arial"/>
          <w:color w:val="000000" w:themeColor="text1"/>
          <w:sz w:val="22"/>
          <w:szCs w:val="22"/>
        </w:rPr>
      </w:pPr>
      <w:r w:rsidRPr="005A448B">
        <w:rPr>
          <w:rFonts w:ascii="Arial" w:hAnsi="Arial" w:cs="Arial"/>
          <w:color w:val="000000" w:themeColor="text1"/>
          <w:sz w:val="22"/>
          <w:szCs w:val="22"/>
        </w:rPr>
        <w:t>The duty of candour is a general duty to be open and transparent</w:t>
      </w:r>
      <w:r w:rsidRPr="00645423">
        <w:rPr>
          <w:rFonts w:ascii="Arial" w:hAnsi="Arial" w:cs="Arial"/>
          <w:sz w:val="22"/>
          <w:szCs w:val="22"/>
        </w:rPr>
        <w:t xml:space="preserve"> with people receiving care </w:t>
      </w:r>
      <w:r w:rsidRPr="005A448B">
        <w:rPr>
          <w:rFonts w:ascii="Arial" w:hAnsi="Arial" w:cs="Arial"/>
          <w:sz w:val="22"/>
          <w:szCs w:val="22"/>
        </w:rPr>
        <w:t>at this organisation</w:t>
      </w:r>
      <w:r w:rsidRPr="005A448B">
        <w:rPr>
          <w:rFonts w:ascii="Arial" w:hAnsi="Arial" w:cs="Arial"/>
          <w:color w:val="000000" w:themeColor="text1"/>
          <w:sz w:val="22"/>
          <w:szCs w:val="22"/>
        </w:rPr>
        <w:t xml:space="preserve">. </w:t>
      </w:r>
    </w:p>
    <w:p w14:paraId="54BF9AD6" w14:textId="77777777" w:rsidR="00B4623D" w:rsidRPr="005A448B" w:rsidRDefault="00B4623D" w:rsidP="000F61C9">
      <w:pPr>
        <w:widowControl w:val="0"/>
        <w:textAlignment w:val="baseline"/>
        <w:rPr>
          <w:rFonts w:ascii="Arial" w:hAnsi="Arial" w:cs="Arial"/>
          <w:color w:val="000000" w:themeColor="text1"/>
          <w:sz w:val="22"/>
          <w:szCs w:val="22"/>
        </w:rPr>
      </w:pPr>
    </w:p>
    <w:p w14:paraId="4E958780" w14:textId="2E813140" w:rsidR="00B4623D" w:rsidRPr="005A448B" w:rsidRDefault="00B4623D" w:rsidP="000F61C9">
      <w:pPr>
        <w:widowControl w:val="0"/>
        <w:textAlignment w:val="baseline"/>
        <w:rPr>
          <w:rFonts w:ascii="Arial" w:hAnsi="Arial" w:cs="Arial"/>
          <w:color w:val="000000" w:themeColor="text1"/>
          <w:sz w:val="22"/>
          <w:szCs w:val="22"/>
        </w:rPr>
      </w:pPr>
      <w:r w:rsidRPr="005A448B">
        <w:rPr>
          <w:rFonts w:ascii="Arial" w:hAnsi="Arial" w:cs="Arial"/>
          <w:color w:val="000000" w:themeColor="text1"/>
          <w:sz w:val="22"/>
          <w:szCs w:val="22"/>
        </w:rPr>
        <w:t xml:space="preserve">Both the statutory duty of candour and professional duty of candour have similar aims, to make sure that those providing care are open and transparent with the people using their services whether or not something has gone wrong.  </w:t>
      </w:r>
    </w:p>
    <w:p w14:paraId="19C9334B" w14:textId="77777777" w:rsidR="00B4623D" w:rsidRPr="005A448B" w:rsidRDefault="00B4623D" w:rsidP="000F61C9">
      <w:pPr>
        <w:widowControl w:val="0"/>
        <w:textAlignment w:val="baseline"/>
        <w:rPr>
          <w:rFonts w:ascii="Arial" w:hAnsi="Arial" w:cs="Arial"/>
          <w:color w:val="000000" w:themeColor="text1"/>
          <w:sz w:val="22"/>
          <w:szCs w:val="22"/>
        </w:rPr>
      </w:pPr>
    </w:p>
    <w:p w14:paraId="662F6CE8" w14:textId="47C31873" w:rsidR="00B4623D" w:rsidRPr="005A448B" w:rsidRDefault="00B4623D" w:rsidP="000F61C9">
      <w:pPr>
        <w:widowControl w:val="0"/>
        <w:textAlignment w:val="baseline"/>
        <w:rPr>
          <w:rFonts w:ascii="Arial" w:hAnsi="Arial" w:cs="Arial"/>
          <w:color w:val="000000" w:themeColor="text1"/>
          <w:sz w:val="22"/>
          <w:szCs w:val="22"/>
        </w:rPr>
      </w:pPr>
      <w:r w:rsidRPr="005A448B">
        <w:rPr>
          <w:rFonts w:ascii="Arial" w:hAnsi="Arial" w:cs="Arial"/>
          <w:color w:val="000000" w:themeColor="text1"/>
          <w:sz w:val="22"/>
          <w:szCs w:val="22"/>
        </w:rPr>
        <w:t xml:space="preserve">Further information can be sought from the </w:t>
      </w:r>
      <w:hyperlink r:id="rId27" w:history="1">
        <w:r w:rsidRPr="005A448B">
          <w:rPr>
            <w:rStyle w:val="Hyperlink"/>
            <w:rFonts w:ascii="Arial" w:hAnsi="Arial" w:cs="Arial"/>
            <w:sz w:val="22"/>
            <w:szCs w:val="22"/>
          </w:rPr>
          <w:t xml:space="preserve">Duty of </w:t>
        </w:r>
        <w:r w:rsidR="00645423">
          <w:rPr>
            <w:rStyle w:val="Hyperlink"/>
            <w:rFonts w:ascii="Arial" w:hAnsi="Arial" w:cs="Arial"/>
            <w:sz w:val="22"/>
            <w:szCs w:val="22"/>
          </w:rPr>
          <w:t>C</w:t>
        </w:r>
        <w:r w:rsidRPr="005A448B">
          <w:rPr>
            <w:rStyle w:val="Hyperlink"/>
            <w:rFonts w:ascii="Arial" w:hAnsi="Arial" w:cs="Arial"/>
            <w:sz w:val="22"/>
            <w:szCs w:val="22"/>
          </w:rPr>
          <w:t xml:space="preserve">andour </w:t>
        </w:r>
        <w:r w:rsidR="00645423">
          <w:rPr>
            <w:rStyle w:val="Hyperlink"/>
            <w:rFonts w:ascii="Arial" w:hAnsi="Arial" w:cs="Arial"/>
            <w:sz w:val="22"/>
            <w:szCs w:val="22"/>
          </w:rPr>
          <w:t>P</w:t>
        </w:r>
        <w:r w:rsidRPr="005A448B">
          <w:rPr>
            <w:rStyle w:val="Hyperlink"/>
            <w:rFonts w:ascii="Arial" w:hAnsi="Arial" w:cs="Arial"/>
            <w:sz w:val="22"/>
            <w:szCs w:val="22"/>
          </w:rPr>
          <w:t>olicy</w:t>
        </w:r>
      </w:hyperlink>
      <w:r w:rsidRPr="005A448B">
        <w:rPr>
          <w:rFonts w:ascii="Arial" w:hAnsi="Arial" w:cs="Arial"/>
          <w:color w:val="000000" w:themeColor="text1"/>
          <w:sz w:val="22"/>
          <w:szCs w:val="22"/>
        </w:rPr>
        <w:t xml:space="preserve"> and as detailed within CQC </w:t>
      </w:r>
      <w:hyperlink r:id="rId28" w:history="1">
        <w:r w:rsidRPr="005A448B">
          <w:rPr>
            <w:rStyle w:val="Hyperlink"/>
            <w:rFonts w:ascii="Arial" w:hAnsi="Arial" w:cs="Arial"/>
            <w:sz w:val="22"/>
            <w:szCs w:val="22"/>
          </w:rPr>
          <w:t>GP Mythbuster 32: Duty of Candour and General Practice (regulation 20)</w:t>
        </w:r>
      </w:hyperlink>
    </w:p>
    <w:p w14:paraId="5640F470" w14:textId="5211437C" w:rsidR="00F3348C" w:rsidRPr="005A448B" w:rsidRDefault="00F3348C" w:rsidP="000F61C9">
      <w:pPr>
        <w:pStyle w:val="Heading2"/>
        <w:keepNext w:val="0"/>
        <w:keepLines w:val="0"/>
        <w:widowControl w:val="0"/>
        <w:spacing w:line="240" w:lineRule="auto"/>
        <w:ind w:left="576"/>
        <w:rPr>
          <w:rFonts w:ascii="Arial" w:hAnsi="Arial" w:cs="Arial"/>
          <w:smallCaps w:val="0"/>
          <w:sz w:val="24"/>
          <w:szCs w:val="24"/>
          <w:lang w:val="en-GB"/>
        </w:rPr>
      </w:pPr>
      <w:bookmarkStart w:id="34" w:name="_Toc139470143"/>
      <w:r w:rsidRPr="005A448B">
        <w:rPr>
          <w:rFonts w:ascii="Arial" w:hAnsi="Arial" w:cs="Arial"/>
          <w:smallCaps w:val="0"/>
          <w:sz w:val="24"/>
          <w:szCs w:val="24"/>
          <w:lang w:val="en-GB"/>
        </w:rPr>
        <w:t>Parliamentary and Health Service Ombudsman (PHSO)</w:t>
      </w:r>
      <w:bookmarkEnd w:id="34"/>
    </w:p>
    <w:p w14:paraId="59E9D983" w14:textId="77777777" w:rsidR="00F3348C" w:rsidRPr="005A448B" w:rsidRDefault="00F3348C" w:rsidP="000F61C9">
      <w:pPr>
        <w:widowControl w:val="0"/>
        <w:rPr>
          <w:rFonts w:ascii="Arial" w:hAnsi="Arial" w:cs="Arial"/>
          <w:color w:val="313537"/>
          <w:spacing w:val="4"/>
          <w:sz w:val="21"/>
          <w:szCs w:val="21"/>
        </w:rPr>
      </w:pPr>
    </w:p>
    <w:p w14:paraId="2FAC9A5C" w14:textId="0CADA0C3" w:rsidR="00CE50E2" w:rsidRPr="005A448B" w:rsidRDefault="00F3348C" w:rsidP="000F61C9">
      <w:pPr>
        <w:widowControl w:val="0"/>
        <w:rPr>
          <w:rFonts w:ascii="Arial" w:hAnsi="Arial" w:cs="Arial"/>
          <w:spacing w:val="4"/>
          <w:sz w:val="22"/>
          <w:szCs w:val="22"/>
        </w:rPr>
      </w:pPr>
      <w:hyperlink r:id="rId29" w:history="1">
        <w:r w:rsidRPr="005A448B">
          <w:rPr>
            <w:rStyle w:val="Hyperlink"/>
            <w:rFonts w:ascii="Arial" w:hAnsi="Arial" w:cs="Arial"/>
            <w:spacing w:val="4"/>
            <w:sz w:val="22"/>
            <w:szCs w:val="22"/>
          </w:rPr>
          <w:t xml:space="preserve">The </w:t>
        </w:r>
        <w:r w:rsidR="00B82FD0" w:rsidRPr="005A448B">
          <w:rPr>
            <w:rStyle w:val="Hyperlink"/>
            <w:rFonts w:ascii="Arial" w:hAnsi="Arial" w:cs="Arial"/>
            <w:spacing w:val="4"/>
            <w:sz w:val="22"/>
            <w:szCs w:val="22"/>
          </w:rPr>
          <w:t xml:space="preserve">Parliamentary and Health Service </w:t>
        </w:r>
        <w:r w:rsidRPr="005A448B">
          <w:rPr>
            <w:rStyle w:val="Hyperlink"/>
            <w:rFonts w:ascii="Arial" w:hAnsi="Arial" w:cs="Arial"/>
            <w:spacing w:val="4"/>
            <w:sz w:val="22"/>
            <w:szCs w:val="22"/>
          </w:rPr>
          <w:t>Ombudsman’s</w:t>
        </w:r>
      </w:hyperlink>
      <w:r w:rsidRPr="005A448B">
        <w:rPr>
          <w:rFonts w:ascii="Arial" w:hAnsi="Arial" w:cs="Arial"/>
          <w:spacing w:val="4"/>
          <w:sz w:val="22"/>
          <w:szCs w:val="22"/>
        </w:rPr>
        <w:t xml:space="preserve"> role is to make final decisions on complaints that have not been resolved locally by </w:t>
      </w:r>
      <w:r w:rsidR="000A6426" w:rsidRPr="005A448B">
        <w:rPr>
          <w:rFonts w:ascii="Arial" w:hAnsi="Arial" w:cs="Arial"/>
          <w:spacing w:val="4"/>
          <w:sz w:val="22"/>
          <w:szCs w:val="22"/>
        </w:rPr>
        <w:t xml:space="preserve">either </w:t>
      </w:r>
      <w:r w:rsidR="00645423">
        <w:rPr>
          <w:rFonts w:ascii="Arial" w:hAnsi="Arial" w:cs="Arial"/>
          <w:spacing w:val="4"/>
          <w:sz w:val="22"/>
          <w:szCs w:val="22"/>
        </w:rPr>
        <w:t xml:space="preserve">the </w:t>
      </w:r>
      <w:r w:rsidR="000A6426" w:rsidRPr="005A448B">
        <w:rPr>
          <w:rFonts w:ascii="Arial" w:hAnsi="Arial" w:cs="Arial"/>
          <w:spacing w:val="4"/>
          <w:sz w:val="22"/>
          <w:szCs w:val="22"/>
        </w:rPr>
        <w:t xml:space="preserve">organisation or </w:t>
      </w:r>
      <w:r w:rsidRPr="005A448B">
        <w:rPr>
          <w:rFonts w:ascii="Arial" w:hAnsi="Arial" w:cs="Arial"/>
          <w:spacing w:val="4"/>
          <w:sz w:val="22"/>
          <w:szCs w:val="22"/>
        </w:rPr>
        <w:t xml:space="preserve">the </w:t>
      </w:r>
      <w:r w:rsidR="00645423" w:rsidRPr="005A448B">
        <w:rPr>
          <w:rFonts w:ascii="Arial" w:hAnsi="Arial" w:cs="Arial"/>
          <w:spacing w:val="4"/>
          <w:sz w:val="22"/>
          <w:szCs w:val="22"/>
        </w:rPr>
        <w:t>I</w:t>
      </w:r>
      <w:r w:rsidR="00645423">
        <w:rPr>
          <w:rFonts w:ascii="Arial" w:hAnsi="Arial" w:cs="Arial"/>
          <w:spacing w:val="4"/>
          <w:sz w:val="22"/>
          <w:szCs w:val="22"/>
        </w:rPr>
        <w:t>ntegrated Care Board (IC</w:t>
      </w:r>
      <w:r w:rsidR="000A6426" w:rsidRPr="005A448B">
        <w:rPr>
          <w:rFonts w:ascii="Arial" w:hAnsi="Arial" w:cs="Arial"/>
          <w:spacing w:val="4"/>
          <w:sz w:val="22"/>
          <w:szCs w:val="22"/>
        </w:rPr>
        <w:t>B</w:t>
      </w:r>
      <w:r w:rsidR="00645423">
        <w:rPr>
          <w:rFonts w:ascii="Arial" w:hAnsi="Arial" w:cs="Arial"/>
          <w:spacing w:val="4"/>
          <w:sz w:val="22"/>
          <w:szCs w:val="22"/>
        </w:rPr>
        <w:t>)</w:t>
      </w:r>
      <w:r w:rsidRPr="005A448B">
        <w:rPr>
          <w:rFonts w:ascii="Arial" w:hAnsi="Arial" w:cs="Arial"/>
          <w:spacing w:val="4"/>
          <w:sz w:val="22"/>
          <w:szCs w:val="22"/>
        </w:rPr>
        <w:t xml:space="preserve">. The Ombudsman </w:t>
      </w:r>
      <w:r w:rsidR="000A6426" w:rsidRPr="005A448B">
        <w:rPr>
          <w:rFonts w:ascii="Arial" w:hAnsi="Arial" w:cs="Arial"/>
          <w:spacing w:val="4"/>
          <w:sz w:val="22"/>
          <w:szCs w:val="22"/>
        </w:rPr>
        <w:t xml:space="preserve">will look </w:t>
      </w:r>
      <w:r w:rsidRPr="005A448B">
        <w:rPr>
          <w:rFonts w:ascii="Arial" w:hAnsi="Arial" w:cs="Arial"/>
          <w:spacing w:val="4"/>
          <w:sz w:val="22"/>
          <w:szCs w:val="22"/>
        </w:rPr>
        <w:t>at complaints whe</w:t>
      </w:r>
      <w:r w:rsidR="00645423">
        <w:rPr>
          <w:rFonts w:ascii="Arial" w:hAnsi="Arial" w:cs="Arial"/>
          <w:spacing w:val="4"/>
          <w:sz w:val="22"/>
          <w:szCs w:val="22"/>
        </w:rPr>
        <w:t>n</w:t>
      </w:r>
      <w:r w:rsidRPr="005A448B">
        <w:rPr>
          <w:rFonts w:ascii="Arial" w:hAnsi="Arial" w:cs="Arial"/>
          <w:spacing w:val="4"/>
          <w:sz w:val="22"/>
          <w:szCs w:val="22"/>
        </w:rPr>
        <w:t xml:space="preserve"> someone believes there has been injustice or hardship because an </w:t>
      </w:r>
      <w:r w:rsidR="000A6426" w:rsidRPr="005A448B">
        <w:rPr>
          <w:rFonts w:ascii="Arial" w:hAnsi="Arial" w:cs="Arial"/>
          <w:spacing w:val="4"/>
          <w:sz w:val="22"/>
          <w:szCs w:val="22"/>
        </w:rPr>
        <w:t xml:space="preserve">NHS provider </w:t>
      </w:r>
      <w:r w:rsidRPr="005A448B">
        <w:rPr>
          <w:rFonts w:ascii="Arial" w:hAnsi="Arial" w:cs="Arial"/>
          <w:spacing w:val="4"/>
          <w:sz w:val="22"/>
          <w:szCs w:val="22"/>
        </w:rPr>
        <w:t xml:space="preserve">has not acted properly or has given a poor service and not put things right. </w:t>
      </w:r>
    </w:p>
    <w:p w14:paraId="1A8380C5" w14:textId="77777777" w:rsidR="00CE50E2" w:rsidRPr="005A448B" w:rsidRDefault="00CE50E2" w:rsidP="000F61C9">
      <w:pPr>
        <w:widowControl w:val="0"/>
        <w:rPr>
          <w:rFonts w:ascii="Arial" w:hAnsi="Arial" w:cs="Arial"/>
          <w:spacing w:val="4"/>
          <w:sz w:val="22"/>
          <w:szCs w:val="22"/>
        </w:rPr>
      </w:pPr>
    </w:p>
    <w:p w14:paraId="3E8A8FCF" w14:textId="1D261901" w:rsidR="00F3348C" w:rsidRPr="005A448B" w:rsidRDefault="00F3348C" w:rsidP="000F61C9">
      <w:pPr>
        <w:widowControl w:val="0"/>
      </w:pPr>
      <w:r w:rsidRPr="005A448B">
        <w:rPr>
          <w:rFonts w:ascii="Arial" w:hAnsi="Arial" w:cs="Arial"/>
          <w:spacing w:val="4"/>
          <w:sz w:val="22"/>
          <w:szCs w:val="22"/>
        </w:rPr>
        <w:t>The Ombudsman can recommend that organisations provide explanations, apologies and financial remedies to service users and that they take action to improve services.</w:t>
      </w:r>
    </w:p>
    <w:p w14:paraId="6460B845" w14:textId="436FBB19" w:rsidR="00583A9B" w:rsidRPr="005A448B" w:rsidRDefault="00C41455" w:rsidP="000F61C9">
      <w:pPr>
        <w:pStyle w:val="Heading2"/>
        <w:keepNext w:val="0"/>
        <w:keepLines w:val="0"/>
        <w:widowControl w:val="0"/>
        <w:spacing w:line="240" w:lineRule="auto"/>
        <w:ind w:left="576"/>
        <w:rPr>
          <w:rFonts w:ascii="Arial" w:hAnsi="Arial" w:cs="Arial"/>
          <w:smallCaps w:val="0"/>
          <w:sz w:val="24"/>
          <w:szCs w:val="24"/>
          <w:lang w:val="en-GB"/>
        </w:rPr>
      </w:pPr>
      <w:bookmarkStart w:id="35" w:name="_Toc139470144"/>
      <w:r w:rsidRPr="005A448B">
        <w:rPr>
          <w:rFonts w:ascii="Arial" w:hAnsi="Arial" w:cs="Arial"/>
          <w:smallCaps w:val="0"/>
          <w:sz w:val="24"/>
          <w:szCs w:val="24"/>
          <w:lang w:val="en-GB"/>
        </w:rPr>
        <w:t>Complainant o</w:t>
      </w:r>
      <w:r w:rsidR="00B445D5" w:rsidRPr="005A448B">
        <w:rPr>
          <w:rFonts w:ascii="Arial" w:hAnsi="Arial" w:cs="Arial"/>
          <w:smallCaps w:val="0"/>
          <w:sz w:val="24"/>
          <w:szCs w:val="24"/>
          <w:lang w:val="en-GB"/>
        </w:rPr>
        <w:t>ptions</w:t>
      </w:r>
      <w:bookmarkEnd w:id="35"/>
    </w:p>
    <w:p w14:paraId="39BFF5B2" w14:textId="77777777" w:rsidR="000032D9" w:rsidRPr="005A448B" w:rsidRDefault="000032D9" w:rsidP="000F61C9">
      <w:pPr>
        <w:pStyle w:val="NormalWeb"/>
        <w:widowControl w:val="0"/>
        <w:spacing w:before="0" w:beforeAutospacing="0" w:after="0" w:afterAutospacing="0"/>
        <w:rPr>
          <w:rFonts w:ascii="Arial" w:hAnsi="Arial" w:cs="Arial"/>
          <w:color w:val="000000" w:themeColor="text1"/>
          <w:sz w:val="22"/>
          <w:szCs w:val="22"/>
        </w:rPr>
      </w:pPr>
    </w:p>
    <w:p w14:paraId="75F43982" w14:textId="0EF03793" w:rsidR="006D10DC" w:rsidRPr="005A448B" w:rsidRDefault="00310764" w:rsidP="000F61C9">
      <w:pPr>
        <w:pStyle w:val="NormalWeb"/>
        <w:widowControl w:val="0"/>
        <w:spacing w:before="0" w:beforeAutospacing="0" w:after="0" w:afterAutospacing="0"/>
        <w:rPr>
          <w:rFonts w:ascii="Arial" w:hAnsi="Arial" w:cs="Arial"/>
          <w:color w:val="000000" w:themeColor="text1"/>
          <w:sz w:val="22"/>
          <w:szCs w:val="22"/>
        </w:rPr>
      </w:pPr>
      <w:r w:rsidRPr="005A448B">
        <w:rPr>
          <w:rFonts w:ascii="Arial" w:hAnsi="Arial" w:cs="Arial"/>
          <w:color w:val="000000" w:themeColor="text1"/>
          <w:sz w:val="22"/>
          <w:szCs w:val="22"/>
        </w:rPr>
        <w:t xml:space="preserve">The complainant, or their representative, can complain about any aspect of care or treatment they </w:t>
      </w:r>
      <w:r w:rsidR="005017D1" w:rsidRPr="005A448B">
        <w:rPr>
          <w:rFonts w:ascii="Arial" w:hAnsi="Arial" w:cs="Arial"/>
          <w:color w:val="000000" w:themeColor="text1"/>
          <w:sz w:val="22"/>
          <w:szCs w:val="22"/>
        </w:rPr>
        <w:t xml:space="preserve">have </w:t>
      </w:r>
      <w:r w:rsidRPr="005A448B">
        <w:rPr>
          <w:rFonts w:ascii="Arial" w:hAnsi="Arial" w:cs="Arial"/>
          <w:color w:val="000000" w:themeColor="text1"/>
          <w:sz w:val="22"/>
          <w:szCs w:val="22"/>
        </w:rPr>
        <w:t xml:space="preserve">received at this </w:t>
      </w:r>
      <w:r w:rsidR="00113223" w:rsidRPr="005A448B">
        <w:rPr>
          <w:rFonts w:ascii="Arial" w:hAnsi="Arial" w:cs="Arial"/>
          <w:color w:val="000000" w:themeColor="text1"/>
          <w:sz w:val="22"/>
          <w:szCs w:val="22"/>
        </w:rPr>
        <w:t>organisation</w:t>
      </w:r>
      <w:r w:rsidRPr="005A448B">
        <w:rPr>
          <w:rFonts w:ascii="Arial" w:hAnsi="Arial" w:cs="Arial"/>
          <w:color w:val="000000" w:themeColor="text1"/>
          <w:sz w:val="22"/>
          <w:szCs w:val="22"/>
        </w:rPr>
        <w:t xml:space="preserve"> to</w:t>
      </w:r>
      <w:r w:rsidR="00A146E9" w:rsidRPr="005A448B">
        <w:rPr>
          <w:rFonts w:ascii="Arial" w:hAnsi="Arial" w:cs="Arial"/>
          <w:color w:val="000000" w:themeColor="text1"/>
          <w:sz w:val="22"/>
          <w:szCs w:val="22"/>
        </w:rPr>
        <w:t xml:space="preserve"> t</w:t>
      </w:r>
      <w:r w:rsidR="000032D9" w:rsidRPr="005A448B">
        <w:rPr>
          <w:rFonts w:ascii="Arial" w:hAnsi="Arial" w:cs="Arial"/>
          <w:color w:val="000000" w:themeColor="text1"/>
          <w:sz w:val="22"/>
          <w:szCs w:val="22"/>
        </w:rPr>
        <w:t>his organisation via the complaints manager or</w:t>
      </w:r>
      <w:r w:rsidR="00A146E9" w:rsidRPr="005A448B">
        <w:rPr>
          <w:rFonts w:ascii="Arial" w:hAnsi="Arial" w:cs="Arial"/>
          <w:color w:val="000000" w:themeColor="text1"/>
          <w:sz w:val="22"/>
          <w:szCs w:val="22"/>
        </w:rPr>
        <w:t xml:space="preserve"> directly to </w:t>
      </w:r>
      <w:r w:rsidR="006D10DC" w:rsidRPr="005A448B">
        <w:rPr>
          <w:rFonts w:ascii="Arial" w:hAnsi="Arial" w:cs="Arial"/>
          <w:color w:val="000000" w:themeColor="text1"/>
          <w:sz w:val="22"/>
          <w:szCs w:val="22"/>
        </w:rPr>
        <w:t>N</w:t>
      </w:r>
      <w:r w:rsidR="000032D9" w:rsidRPr="005A448B">
        <w:rPr>
          <w:rFonts w:ascii="Arial" w:hAnsi="Arial" w:cs="Arial"/>
          <w:color w:val="000000" w:themeColor="text1"/>
          <w:sz w:val="22"/>
          <w:szCs w:val="22"/>
        </w:rPr>
        <w:t>HS England</w:t>
      </w:r>
      <w:r w:rsidR="00A146E9" w:rsidRPr="005A448B">
        <w:rPr>
          <w:rFonts w:ascii="Arial" w:hAnsi="Arial" w:cs="Arial"/>
          <w:color w:val="000000" w:themeColor="text1"/>
          <w:sz w:val="22"/>
          <w:szCs w:val="22"/>
        </w:rPr>
        <w:t>.</w:t>
      </w:r>
    </w:p>
    <w:p w14:paraId="7250CE5A" w14:textId="77777777" w:rsidR="000A6426" w:rsidRPr="005A448B" w:rsidRDefault="000A6426" w:rsidP="000A6426">
      <w:pPr>
        <w:pStyle w:val="NormalWeb"/>
        <w:widowControl w:val="0"/>
        <w:spacing w:before="0" w:beforeAutospacing="0" w:after="0" w:afterAutospacing="0"/>
        <w:rPr>
          <w:rFonts w:ascii="Arial" w:hAnsi="Arial" w:cs="Arial"/>
          <w:color w:val="000000" w:themeColor="text1"/>
          <w:sz w:val="22"/>
          <w:szCs w:val="22"/>
        </w:rPr>
      </w:pPr>
    </w:p>
    <w:p w14:paraId="3D3ED9C3" w14:textId="04EC3DFA" w:rsidR="000A6426" w:rsidRPr="005A448B" w:rsidRDefault="000A6426" w:rsidP="000A6426">
      <w:pPr>
        <w:widowControl w:val="0"/>
        <w:rPr>
          <w:rFonts w:ascii="Arial" w:hAnsi="Arial" w:cs="Arial"/>
          <w:sz w:val="22"/>
          <w:szCs w:val="22"/>
        </w:rPr>
      </w:pPr>
      <w:r w:rsidRPr="005A448B">
        <w:rPr>
          <w:rFonts w:ascii="Arial" w:hAnsi="Arial" w:cs="Arial"/>
          <w:sz w:val="22"/>
          <w:szCs w:val="22"/>
        </w:rPr>
        <w:t xml:space="preserve">As of 1 July 2023, the patient (or their nominated representative) may now submit a complaint either to the </w:t>
      </w:r>
      <w:hyperlink r:id="rId30" w:history="1">
        <w:r w:rsidRPr="005A448B">
          <w:rPr>
            <w:rStyle w:val="Hyperlink"/>
            <w:rFonts w:ascii="Arial" w:hAnsi="Arial" w:cs="Arial"/>
            <w:sz w:val="22"/>
            <w:szCs w:val="22"/>
          </w:rPr>
          <w:t>ICB</w:t>
        </w:r>
      </w:hyperlink>
      <w:r w:rsidRPr="005A448B">
        <w:rPr>
          <w:rFonts w:ascii="Arial" w:hAnsi="Arial" w:cs="Arial"/>
          <w:sz w:val="22"/>
          <w:szCs w:val="22"/>
        </w:rPr>
        <w:t xml:space="preserve"> or to the organisation that has been commissioned by the NHS to provide a service. </w:t>
      </w:r>
    </w:p>
    <w:p w14:paraId="2F34EF53" w14:textId="77777777" w:rsidR="000A6426" w:rsidRPr="005A448B" w:rsidRDefault="000A6426" w:rsidP="000A6426">
      <w:pPr>
        <w:widowControl w:val="0"/>
        <w:rPr>
          <w:rFonts w:ascii="Arial" w:hAnsi="Arial" w:cs="Arial"/>
          <w:sz w:val="22"/>
          <w:szCs w:val="22"/>
        </w:rPr>
      </w:pPr>
    </w:p>
    <w:p w14:paraId="1CCE02B2" w14:textId="69F2BEF4" w:rsidR="000A6426" w:rsidRPr="005A448B" w:rsidRDefault="000A6426" w:rsidP="000A6426">
      <w:pPr>
        <w:widowControl w:val="0"/>
        <w:rPr>
          <w:rFonts w:ascii="Arial" w:hAnsi="Arial" w:cs="Arial"/>
          <w:sz w:val="22"/>
          <w:szCs w:val="22"/>
        </w:rPr>
      </w:pPr>
      <w:r w:rsidRPr="005A448B">
        <w:rPr>
          <w:rFonts w:ascii="Arial" w:hAnsi="Arial" w:cs="Arial"/>
          <w:sz w:val="22"/>
          <w:szCs w:val="22"/>
        </w:rPr>
        <w:t>Whil</w:t>
      </w:r>
      <w:r w:rsidR="00645423">
        <w:rPr>
          <w:rFonts w:ascii="Arial" w:hAnsi="Arial" w:cs="Arial"/>
          <w:sz w:val="22"/>
          <w:szCs w:val="22"/>
        </w:rPr>
        <w:t>e</w:t>
      </w:r>
      <w:r w:rsidRPr="005A448B">
        <w:rPr>
          <w:rFonts w:ascii="Arial" w:hAnsi="Arial" w:cs="Arial"/>
          <w:sz w:val="22"/>
          <w:szCs w:val="22"/>
        </w:rPr>
        <w:t xml:space="preserve"> this was previously NHS England or the organisation, should a complainant have an ongoing complaint that was submitted to NHS England prior to 1 July 2023, they will receive a letter from explaining that their complaint will continue to be </w:t>
      </w:r>
      <w:r w:rsidRPr="005A448B">
        <w:rPr>
          <w:rFonts w:ascii="Arial" w:hAnsi="Arial" w:cs="Arial"/>
          <w:sz w:val="22"/>
          <w:szCs w:val="22"/>
        </w:rPr>
        <w:lastRenderedPageBreak/>
        <w:t>investigated by NHS England along with details of their case handler.</w:t>
      </w:r>
    </w:p>
    <w:p w14:paraId="264A1B57" w14:textId="77777777" w:rsidR="000A6426" w:rsidRPr="005A448B" w:rsidRDefault="000A6426" w:rsidP="000A6426">
      <w:pPr>
        <w:widowControl w:val="0"/>
        <w:rPr>
          <w:rFonts w:ascii="Arial" w:hAnsi="Arial" w:cs="Arial"/>
          <w:sz w:val="22"/>
          <w:szCs w:val="22"/>
        </w:rPr>
      </w:pPr>
    </w:p>
    <w:p w14:paraId="0407A6AF" w14:textId="0030481A" w:rsidR="000A6426" w:rsidRPr="005A448B" w:rsidRDefault="000A6426" w:rsidP="000A6426">
      <w:pPr>
        <w:widowControl w:val="0"/>
        <w:rPr>
          <w:rFonts w:ascii="Arial" w:hAnsi="Arial" w:cs="Arial"/>
          <w:sz w:val="22"/>
          <w:szCs w:val="22"/>
        </w:rPr>
      </w:pPr>
      <w:r w:rsidRPr="005A448B">
        <w:rPr>
          <w:rFonts w:ascii="Arial" w:hAnsi="Arial" w:cs="Arial"/>
          <w:sz w:val="22"/>
          <w:szCs w:val="22"/>
        </w:rPr>
        <w:t>If NHS England receive a complaint on or after 1 July, the complainant will receive a letter advising that the ICB will be handling their complaint along with details of their case handler.</w:t>
      </w:r>
    </w:p>
    <w:p w14:paraId="465AD41E" w14:textId="77777777" w:rsidR="000A6426" w:rsidRPr="005A448B" w:rsidRDefault="000A6426" w:rsidP="000A6426">
      <w:pPr>
        <w:widowControl w:val="0"/>
        <w:rPr>
          <w:rFonts w:ascii="Arial" w:hAnsi="Arial" w:cs="Arial"/>
          <w:sz w:val="22"/>
          <w:szCs w:val="22"/>
        </w:rPr>
      </w:pPr>
    </w:p>
    <w:p w14:paraId="25886641" w14:textId="6BC3A107" w:rsidR="000A6426" w:rsidRPr="005A448B" w:rsidRDefault="000A6426" w:rsidP="000A6426">
      <w:pPr>
        <w:widowControl w:val="0"/>
        <w:rPr>
          <w:rFonts w:ascii="Arial" w:hAnsi="Arial" w:cs="Arial"/>
          <w:sz w:val="22"/>
          <w:szCs w:val="22"/>
        </w:rPr>
      </w:pPr>
      <w:r w:rsidRPr="005A448B">
        <w:rPr>
          <w:rFonts w:ascii="Arial" w:hAnsi="Arial" w:cs="Arial"/>
          <w:sz w:val="22"/>
          <w:szCs w:val="22"/>
        </w:rPr>
        <w:t xml:space="preserve">Information on how to make a complaint to </w:t>
      </w:r>
      <w:r w:rsidR="00D87E69">
        <w:rPr>
          <w:rFonts w:ascii="Arial" w:hAnsi="Arial" w:cs="Arial"/>
          <w:sz w:val="22"/>
          <w:szCs w:val="22"/>
        </w:rPr>
        <w:t>Newcastle Gateshead ICB</w:t>
      </w:r>
      <w:r w:rsidRPr="005A448B">
        <w:rPr>
          <w:rFonts w:ascii="Arial" w:hAnsi="Arial" w:cs="Arial"/>
          <w:sz w:val="22"/>
          <w:szCs w:val="22"/>
        </w:rPr>
        <w:t xml:space="preserve"> can be sought from </w:t>
      </w:r>
      <w:r w:rsidR="00645423">
        <w:rPr>
          <w:rFonts w:ascii="Arial" w:hAnsi="Arial" w:cs="Arial"/>
          <w:sz w:val="22"/>
          <w:szCs w:val="22"/>
        </w:rPr>
        <w:t>its</w:t>
      </w:r>
      <w:r w:rsidRPr="005A448B">
        <w:rPr>
          <w:rFonts w:ascii="Arial" w:hAnsi="Arial" w:cs="Arial"/>
          <w:sz w:val="22"/>
          <w:szCs w:val="22"/>
        </w:rPr>
        <w:t xml:space="preserve"> webpage </w:t>
      </w:r>
      <w:r w:rsidR="00D87E69" w:rsidRPr="00D87E69">
        <w:rPr>
          <w:rFonts w:ascii="Arial" w:hAnsi="Arial" w:cs="Arial"/>
          <w:sz w:val="22"/>
          <w:szCs w:val="22"/>
        </w:rPr>
        <w:t>https://northeastnorthcumbria.nhs.uk/</w:t>
      </w:r>
    </w:p>
    <w:p w14:paraId="7CC79FE7" w14:textId="77777777" w:rsidR="000A6426" w:rsidRPr="005A448B" w:rsidRDefault="000A6426" w:rsidP="000A6426">
      <w:pPr>
        <w:widowControl w:val="0"/>
        <w:rPr>
          <w:rFonts w:ascii="Arial" w:hAnsi="Arial" w:cs="Arial"/>
          <w:sz w:val="22"/>
          <w:szCs w:val="22"/>
        </w:rPr>
      </w:pPr>
    </w:p>
    <w:p w14:paraId="3FC3A391" w14:textId="0A86F3FF" w:rsidR="000A6426" w:rsidRPr="005A448B" w:rsidRDefault="000A6426" w:rsidP="000A6426">
      <w:pPr>
        <w:pStyle w:val="NormalWeb"/>
        <w:widowControl w:val="0"/>
        <w:spacing w:before="0" w:beforeAutospacing="0" w:after="0" w:afterAutospacing="0"/>
        <w:rPr>
          <w:rFonts w:ascii="Arial" w:hAnsi="Arial" w:cs="Arial"/>
          <w:color w:val="000000" w:themeColor="text1"/>
          <w:sz w:val="22"/>
          <w:szCs w:val="22"/>
        </w:rPr>
      </w:pPr>
      <w:r w:rsidRPr="005A448B">
        <w:rPr>
          <w:rFonts w:ascii="Arial" w:hAnsi="Arial" w:cs="Arial"/>
          <w:sz w:val="22"/>
          <w:szCs w:val="22"/>
        </w:rPr>
        <w:t>As complaints also come directly to this organisation, we have adopted a patient-focused approach to complaint handling</w:t>
      </w:r>
      <w:r w:rsidR="00645423">
        <w:rPr>
          <w:rFonts w:ascii="Arial" w:hAnsi="Arial" w:cs="Arial"/>
          <w:sz w:val="22"/>
          <w:szCs w:val="22"/>
        </w:rPr>
        <w:t>.</w:t>
      </w:r>
      <w:r w:rsidRPr="005A448B">
        <w:rPr>
          <w:rFonts w:ascii="Arial" w:hAnsi="Arial" w:cs="Arial"/>
          <w:sz w:val="22"/>
          <w:szCs w:val="22"/>
        </w:rPr>
        <w:t xml:space="preserve"> </w:t>
      </w:r>
    </w:p>
    <w:p w14:paraId="0844F39E" w14:textId="5842A1A7" w:rsidR="00A146E9" w:rsidRPr="005A448B" w:rsidRDefault="00A146E9" w:rsidP="00645423">
      <w:pPr>
        <w:pStyle w:val="NormalWeb"/>
        <w:widowControl w:val="0"/>
        <w:spacing w:before="0" w:beforeAutospacing="0" w:after="0" w:afterAutospacing="0"/>
        <w:rPr>
          <w:rFonts w:ascii="Arial" w:hAnsi="Arial" w:cs="Arial"/>
          <w:color w:val="000000" w:themeColor="text1"/>
          <w:sz w:val="22"/>
          <w:szCs w:val="22"/>
        </w:rPr>
      </w:pPr>
    </w:p>
    <w:p w14:paraId="4661D8A5" w14:textId="38F72830" w:rsidR="00EC6A69" w:rsidRPr="005A448B" w:rsidRDefault="00052193" w:rsidP="000F61C9">
      <w:pPr>
        <w:widowControl w:val="0"/>
        <w:shd w:val="clear" w:color="auto" w:fill="FFFFFF"/>
        <w:rPr>
          <w:rFonts w:ascii="Arial" w:hAnsi="Arial" w:cs="Arial"/>
          <w:bCs/>
          <w:color w:val="000000"/>
          <w:sz w:val="22"/>
          <w:szCs w:val="22"/>
        </w:rPr>
      </w:pPr>
      <w:r w:rsidRPr="005A448B">
        <w:rPr>
          <w:rFonts w:ascii="Arial" w:hAnsi="Arial" w:cs="Arial"/>
          <w:bCs/>
          <w:color w:val="000000"/>
          <w:sz w:val="22"/>
          <w:szCs w:val="20"/>
          <w:shd w:val="clear" w:color="auto" w:fill="FFFFFF"/>
        </w:rPr>
        <w:t>Complaints are not escalated</w:t>
      </w:r>
      <w:r w:rsidRPr="005A448B">
        <w:rPr>
          <w:rFonts w:ascii="Arial" w:hAnsi="Arial" w:cs="Arial"/>
          <w:bCs/>
          <w:szCs w:val="22"/>
        </w:rPr>
        <w:t xml:space="preserve"> </w:t>
      </w:r>
      <w:r w:rsidRPr="005A448B">
        <w:rPr>
          <w:rFonts w:ascii="Arial" w:hAnsi="Arial" w:cs="Arial"/>
          <w:bCs/>
          <w:color w:val="000000"/>
          <w:sz w:val="22"/>
          <w:szCs w:val="22"/>
        </w:rPr>
        <w:t xml:space="preserve">to </w:t>
      </w:r>
      <w:r w:rsidR="004E255F" w:rsidRPr="005A448B">
        <w:rPr>
          <w:rFonts w:ascii="Arial" w:hAnsi="Arial" w:cs="Arial"/>
          <w:bCs/>
          <w:color w:val="000000"/>
          <w:sz w:val="22"/>
          <w:szCs w:val="22"/>
        </w:rPr>
        <w:t>an ICB</w:t>
      </w:r>
      <w:r w:rsidR="00BF4F6F" w:rsidRPr="005A448B">
        <w:rPr>
          <w:rFonts w:ascii="Arial" w:hAnsi="Arial" w:cs="Arial"/>
          <w:bCs/>
          <w:color w:val="000000"/>
          <w:sz w:val="22"/>
          <w:szCs w:val="22"/>
        </w:rPr>
        <w:t xml:space="preserve"> </w:t>
      </w:r>
      <w:r w:rsidRPr="005A448B">
        <w:rPr>
          <w:rFonts w:ascii="Arial" w:hAnsi="Arial" w:cs="Arial"/>
          <w:bCs/>
          <w:color w:val="000000"/>
          <w:sz w:val="22"/>
          <w:szCs w:val="22"/>
        </w:rPr>
        <w:t xml:space="preserve">following the organisation’s response. A </w:t>
      </w:r>
      <w:r w:rsidR="004E255F" w:rsidRPr="005A448B">
        <w:rPr>
          <w:rFonts w:ascii="Arial" w:hAnsi="Arial" w:cs="Arial"/>
          <w:bCs/>
          <w:color w:val="000000"/>
          <w:sz w:val="22"/>
          <w:szCs w:val="22"/>
        </w:rPr>
        <w:t xml:space="preserve">Stage 1 </w:t>
      </w:r>
      <w:r w:rsidRPr="005A448B">
        <w:rPr>
          <w:rFonts w:ascii="Arial" w:hAnsi="Arial" w:cs="Arial"/>
          <w:bCs/>
          <w:color w:val="000000"/>
          <w:sz w:val="22"/>
          <w:szCs w:val="22"/>
        </w:rPr>
        <w:t xml:space="preserve">complaint </w:t>
      </w:r>
      <w:r w:rsidR="00B95E12" w:rsidRPr="005A448B">
        <w:rPr>
          <w:rFonts w:ascii="Arial" w:hAnsi="Arial" w:cs="Arial"/>
          <w:bCs/>
          <w:color w:val="000000"/>
          <w:sz w:val="22"/>
          <w:szCs w:val="22"/>
        </w:rPr>
        <w:t xml:space="preserve">is </w:t>
      </w:r>
      <w:r w:rsidRPr="005A448B">
        <w:rPr>
          <w:rFonts w:ascii="Arial" w:hAnsi="Arial" w:cs="Arial"/>
          <w:bCs/>
          <w:color w:val="000000"/>
          <w:sz w:val="22"/>
          <w:szCs w:val="22"/>
        </w:rPr>
        <w:t xml:space="preserve">made to </w:t>
      </w:r>
      <w:r w:rsidRPr="005A448B">
        <w:rPr>
          <w:rFonts w:ascii="Arial" w:hAnsi="Arial" w:cs="Arial"/>
          <w:bCs/>
          <w:color w:val="000000"/>
          <w:sz w:val="22"/>
          <w:szCs w:val="22"/>
          <w:u w:val="single"/>
        </w:rPr>
        <w:t>either</w:t>
      </w:r>
      <w:r w:rsidRPr="005A448B">
        <w:rPr>
          <w:rFonts w:ascii="Arial" w:hAnsi="Arial" w:cs="Arial"/>
          <w:bCs/>
          <w:color w:val="000000"/>
          <w:sz w:val="22"/>
          <w:szCs w:val="22"/>
        </w:rPr>
        <w:t xml:space="preserve"> the organisation </w:t>
      </w:r>
      <w:r w:rsidRPr="005A448B">
        <w:rPr>
          <w:rFonts w:ascii="Arial" w:hAnsi="Arial" w:cs="Arial"/>
          <w:bCs/>
          <w:color w:val="000000"/>
          <w:sz w:val="22"/>
          <w:szCs w:val="22"/>
          <w:u w:val="single"/>
        </w:rPr>
        <w:t>or</w:t>
      </w:r>
      <w:r w:rsidRPr="005A448B">
        <w:rPr>
          <w:rFonts w:ascii="Arial" w:hAnsi="Arial" w:cs="Arial"/>
          <w:bCs/>
          <w:color w:val="000000"/>
          <w:sz w:val="22"/>
          <w:szCs w:val="22"/>
        </w:rPr>
        <w:t xml:space="preserve"> </w:t>
      </w:r>
      <w:r w:rsidR="004E255F" w:rsidRPr="005A448B">
        <w:rPr>
          <w:rFonts w:ascii="Arial" w:hAnsi="Arial" w:cs="Arial"/>
          <w:bCs/>
          <w:color w:val="000000"/>
          <w:sz w:val="22"/>
          <w:szCs w:val="22"/>
        </w:rPr>
        <w:t>to the ICB</w:t>
      </w:r>
      <w:r w:rsidRPr="005A448B">
        <w:rPr>
          <w:rFonts w:ascii="Arial" w:hAnsi="Arial" w:cs="Arial"/>
          <w:bCs/>
          <w:color w:val="000000"/>
          <w:sz w:val="22"/>
          <w:szCs w:val="22"/>
        </w:rPr>
        <w:t xml:space="preserve">. </w:t>
      </w:r>
    </w:p>
    <w:p w14:paraId="3055C734" w14:textId="77777777" w:rsidR="00EC6A69" w:rsidRPr="005A448B" w:rsidRDefault="00EC6A69" w:rsidP="000F61C9">
      <w:pPr>
        <w:widowControl w:val="0"/>
        <w:shd w:val="clear" w:color="auto" w:fill="FFFFFF"/>
        <w:rPr>
          <w:rFonts w:ascii="Arial" w:hAnsi="Arial" w:cs="Arial"/>
          <w:bCs/>
          <w:color w:val="000000"/>
          <w:sz w:val="22"/>
          <w:szCs w:val="22"/>
        </w:rPr>
      </w:pPr>
    </w:p>
    <w:p w14:paraId="6C99C28D" w14:textId="74336C80" w:rsidR="00052193" w:rsidRPr="005A448B" w:rsidRDefault="00052193" w:rsidP="000F61C9">
      <w:pPr>
        <w:widowControl w:val="0"/>
        <w:shd w:val="clear" w:color="auto" w:fill="FFFFFF"/>
        <w:rPr>
          <w:rFonts w:ascii="Arial" w:hAnsi="Arial" w:cs="Arial"/>
          <w:color w:val="000000"/>
          <w:sz w:val="22"/>
          <w:szCs w:val="22"/>
        </w:rPr>
      </w:pPr>
      <w:r w:rsidRPr="005A448B">
        <w:rPr>
          <w:rFonts w:ascii="Arial" w:hAnsi="Arial" w:cs="Arial"/>
          <w:bCs/>
          <w:color w:val="000000"/>
          <w:sz w:val="22"/>
          <w:szCs w:val="22"/>
        </w:rPr>
        <w:t>If dissatisfied with th</w:t>
      </w:r>
      <w:r w:rsidR="00B95E12" w:rsidRPr="005A448B">
        <w:rPr>
          <w:rFonts w:ascii="Arial" w:hAnsi="Arial" w:cs="Arial"/>
          <w:bCs/>
          <w:color w:val="000000"/>
          <w:sz w:val="22"/>
          <w:szCs w:val="22"/>
        </w:rPr>
        <w:t>e</w:t>
      </w:r>
      <w:r w:rsidRPr="005A448B">
        <w:rPr>
          <w:rFonts w:ascii="Arial" w:hAnsi="Arial" w:cs="Arial"/>
          <w:bCs/>
          <w:color w:val="000000"/>
          <w:sz w:val="22"/>
          <w:szCs w:val="22"/>
        </w:rPr>
        <w:t xml:space="preserve"> response from </w:t>
      </w:r>
      <w:r w:rsidR="004E255F" w:rsidRPr="005A448B">
        <w:rPr>
          <w:rFonts w:ascii="Arial" w:hAnsi="Arial" w:cs="Arial"/>
          <w:bCs/>
          <w:color w:val="000000"/>
          <w:sz w:val="22"/>
          <w:szCs w:val="22"/>
        </w:rPr>
        <w:t>either ICB</w:t>
      </w:r>
      <w:r w:rsidRPr="005A448B">
        <w:rPr>
          <w:rFonts w:ascii="Arial" w:hAnsi="Arial" w:cs="Arial"/>
          <w:bCs/>
          <w:color w:val="000000"/>
          <w:sz w:val="22"/>
          <w:szCs w:val="22"/>
        </w:rPr>
        <w:t xml:space="preserve"> </w:t>
      </w:r>
      <w:r w:rsidR="004E255F" w:rsidRPr="005A448B">
        <w:rPr>
          <w:rFonts w:ascii="Arial" w:hAnsi="Arial" w:cs="Arial"/>
          <w:bCs/>
          <w:color w:val="000000"/>
          <w:sz w:val="22"/>
          <w:szCs w:val="22"/>
        </w:rPr>
        <w:t xml:space="preserve">or </w:t>
      </w:r>
      <w:r w:rsidRPr="005A448B">
        <w:rPr>
          <w:rFonts w:ascii="Arial" w:hAnsi="Arial" w:cs="Arial"/>
          <w:bCs/>
          <w:color w:val="000000"/>
          <w:sz w:val="22"/>
          <w:szCs w:val="22"/>
        </w:rPr>
        <w:t>the organisation, then the complainant may wish to escalate their complaint to the PHSO.</w:t>
      </w:r>
      <w:r w:rsidRPr="005A448B">
        <w:rPr>
          <w:rFonts w:ascii="Arial" w:hAnsi="Arial" w:cs="Arial"/>
          <w:color w:val="000000"/>
          <w:sz w:val="22"/>
          <w:szCs w:val="22"/>
        </w:rPr>
        <w:t xml:space="preserve"> This process is as detailed within the </w:t>
      </w:r>
      <w:hyperlink r:id="rId31" w:history="1">
        <w:r w:rsidRPr="005A448B">
          <w:rPr>
            <w:rStyle w:val="Hyperlink"/>
            <w:rFonts w:ascii="Arial" w:hAnsi="Arial" w:cs="Arial"/>
            <w:sz w:val="22"/>
            <w:szCs w:val="22"/>
          </w:rPr>
          <w:t>Local Authority Social Services and National Health Service Complaints (England) Regulations (2009)</w:t>
        </w:r>
      </w:hyperlink>
      <w:r w:rsidRPr="005A448B">
        <w:rPr>
          <w:rFonts w:ascii="Arial" w:hAnsi="Arial" w:cs="Arial"/>
          <w:color w:val="000000"/>
          <w:sz w:val="22"/>
          <w:szCs w:val="22"/>
        </w:rPr>
        <w:t xml:space="preserve"> where it states that there should be two stages of dealing with complaints.</w:t>
      </w:r>
    </w:p>
    <w:p w14:paraId="5CEEEE69" w14:textId="77777777" w:rsidR="00052193" w:rsidRPr="005A448B" w:rsidRDefault="00052193" w:rsidP="000F61C9">
      <w:pPr>
        <w:pStyle w:val="NormalWeb"/>
        <w:widowControl w:val="0"/>
        <w:spacing w:before="0" w:beforeAutospacing="0" w:after="0" w:afterAutospacing="0"/>
        <w:rPr>
          <w:rFonts w:ascii="Arial" w:hAnsi="Arial" w:cs="Arial"/>
          <w:color w:val="000000" w:themeColor="text1"/>
          <w:sz w:val="22"/>
          <w:szCs w:val="22"/>
        </w:rPr>
      </w:pPr>
    </w:p>
    <w:p w14:paraId="28F88456" w14:textId="1A045E7E" w:rsidR="00A146E9" w:rsidRPr="005A448B" w:rsidRDefault="00052193" w:rsidP="000F61C9">
      <w:pPr>
        <w:pStyle w:val="NormalWeb"/>
        <w:widowControl w:val="0"/>
        <w:spacing w:before="0" w:beforeAutospacing="0" w:after="0" w:afterAutospacing="0"/>
        <w:rPr>
          <w:rFonts w:ascii="Arial" w:hAnsi="Arial" w:cs="Arial"/>
          <w:color w:val="000000" w:themeColor="text1"/>
          <w:sz w:val="22"/>
          <w:szCs w:val="22"/>
        </w:rPr>
      </w:pPr>
      <w:r w:rsidRPr="005A448B">
        <w:rPr>
          <w:rFonts w:ascii="Arial" w:hAnsi="Arial" w:cs="Arial"/>
          <w:color w:val="000000" w:themeColor="text1"/>
          <w:sz w:val="22"/>
          <w:szCs w:val="22"/>
        </w:rPr>
        <w:t>See below image that further explains the route of any complaint:</w:t>
      </w:r>
    </w:p>
    <w:p w14:paraId="5F21E15C" w14:textId="5D527DFC" w:rsidR="00A146E9" w:rsidRPr="005A448B" w:rsidRDefault="004E255F" w:rsidP="000F61C9">
      <w:pPr>
        <w:pStyle w:val="NormalWeb"/>
        <w:widowControl w:val="0"/>
        <w:spacing w:before="0" w:beforeAutospacing="0" w:after="0" w:afterAutospacing="0"/>
        <w:rPr>
          <w:rFonts w:ascii="Arial" w:hAnsi="Arial" w:cs="Arial"/>
          <w:sz w:val="22"/>
          <w:szCs w:val="22"/>
        </w:rPr>
      </w:pPr>
      <w:r w:rsidRPr="00D34CA2">
        <w:rPr>
          <w:rFonts w:ascii="Arial" w:hAnsi="Arial" w:cs="Arial"/>
          <w:b/>
          <w:noProof/>
          <w:sz w:val="22"/>
          <w:szCs w:val="22"/>
        </w:rPr>
        <w:drawing>
          <wp:anchor distT="0" distB="0" distL="114300" distR="114300" simplePos="0" relativeHeight="251666944" behindDoc="0" locked="0" layoutInCell="1" allowOverlap="1" wp14:anchorId="0D5E9D52" wp14:editId="04D756A4">
            <wp:simplePos x="0" y="0"/>
            <wp:positionH relativeFrom="column">
              <wp:posOffset>-13970</wp:posOffset>
            </wp:positionH>
            <wp:positionV relativeFrom="paragraph">
              <wp:posOffset>38735</wp:posOffset>
            </wp:positionV>
            <wp:extent cx="2777490" cy="2165985"/>
            <wp:effectExtent l="38100" t="0" r="22860" b="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14:sizeRelH relativeFrom="margin">
              <wp14:pctWidth>0</wp14:pctWidth>
            </wp14:sizeRelH>
            <wp14:sizeRelV relativeFrom="margin">
              <wp14:pctHeight>0</wp14:pctHeight>
            </wp14:sizeRelV>
          </wp:anchor>
        </w:drawing>
      </w:r>
    </w:p>
    <w:p w14:paraId="31CF7ADD" w14:textId="6B33FA39" w:rsidR="00A146E9" w:rsidRPr="005A448B" w:rsidRDefault="00A146E9" w:rsidP="000F61C9">
      <w:pPr>
        <w:pStyle w:val="NormalWeb"/>
        <w:widowControl w:val="0"/>
        <w:spacing w:before="0" w:beforeAutospacing="0" w:after="0" w:afterAutospacing="0"/>
        <w:rPr>
          <w:rFonts w:ascii="Arial" w:hAnsi="Arial" w:cs="Arial"/>
          <w:b/>
          <w:sz w:val="22"/>
          <w:szCs w:val="22"/>
        </w:rPr>
      </w:pPr>
      <w:r w:rsidRPr="005A448B">
        <w:rPr>
          <w:rFonts w:ascii="Arial" w:hAnsi="Arial" w:cs="Arial"/>
          <w:b/>
          <w:sz w:val="22"/>
          <w:szCs w:val="22"/>
        </w:rPr>
        <w:t>Stage 1</w:t>
      </w:r>
    </w:p>
    <w:p w14:paraId="047B6992" w14:textId="77777777" w:rsidR="004E255F" w:rsidRPr="005A448B" w:rsidRDefault="004E255F" w:rsidP="000F61C9">
      <w:pPr>
        <w:pStyle w:val="NormalWeb"/>
        <w:widowControl w:val="0"/>
        <w:spacing w:before="0" w:beforeAutospacing="0" w:after="0" w:afterAutospacing="0"/>
        <w:rPr>
          <w:rFonts w:ascii="Arial" w:hAnsi="Arial" w:cs="Arial"/>
          <w:b/>
          <w:sz w:val="22"/>
          <w:szCs w:val="22"/>
        </w:rPr>
      </w:pPr>
    </w:p>
    <w:p w14:paraId="7FA92E19" w14:textId="3230C569" w:rsidR="00A146E9" w:rsidRPr="005A448B" w:rsidRDefault="00A146E9" w:rsidP="000F61C9">
      <w:pPr>
        <w:pStyle w:val="NormalWeb"/>
        <w:widowControl w:val="0"/>
        <w:tabs>
          <w:tab w:val="left" w:pos="5529"/>
        </w:tabs>
        <w:spacing w:before="0" w:beforeAutospacing="0" w:after="0" w:afterAutospacing="0"/>
        <w:rPr>
          <w:rFonts w:ascii="Arial" w:hAnsi="Arial" w:cs="Arial"/>
          <w:sz w:val="22"/>
          <w:szCs w:val="22"/>
        </w:rPr>
      </w:pPr>
      <w:r w:rsidRPr="005A448B">
        <w:rPr>
          <w:rFonts w:ascii="Arial" w:hAnsi="Arial" w:cs="Arial"/>
          <w:sz w:val="22"/>
          <w:szCs w:val="22"/>
        </w:rPr>
        <w:t xml:space="preserve">The complainant may make a complaint to either the organisation or to </w:t>
      </w:r>
      <w:r w:rsidR="00D87E69">
        <w:rPr>
          <w:rFonts w:ascii="Arial" w:hAnsi="Arial" w:cs="Arial"/>
          <w:sz w:val="22"/>
          <w:szCs w:val="22"/>
        </w:rPr>
        <w:t xml:space="preserve">Newcastle Gateshead ICB. </w:t>
      </w:r>
      <w:r w:rsidRPr="005A448B">
        <w:rPr>
          <w:rFonts w:ascii="Arial" w:hAnsi="Arial" w:cs="Arial"/>
          <w:sz w:val="22"/>
          <w:szCs w:val="22"/>
        </w:rPr>
        <w:t>This is classed as a local resolution</w:t>
      </w:r>
    </w:p>
    <w:p w14:paraId="185A6FAB" w14:textId="012F6B80" w:rsidR="00A146E9" w:rsidRPr="005A448B" w:rsidRDefault="00A146E9" w:rsidP="000F61C9">
      <w:pPr>
        <w:pStyle w:val="NormalWeb"/>
        <w:widowControl w:val="0"/>
        <w:tabs>
          <w:tab w:val="left" w:pos="5529"/>
        </w:tabs>
        <w:spacing w:before="0" w:beforeAutospacing="0" w:after="0" w:afterAutospacing="0"/>
        <w:rPr>
          <w:rFonts w:ascii="Arial" w:hAnsi="Arial" w:cs="Arial"/>
          <w:sz w:val="22"/>
          <w:szCs w:val="22"/>
        </w:rPr>
      </w:pPr>
    </w:p>
    <w:p w14:paraId="607AACE4" w14:textId="7AEF8728" w:rsidR="00A146E9" w:rsidRPr="005A448B" w:rsidRDefault="00A146E9" w:rsidP="000F61C9">
      <w:pPr>
        <w:pStyle w:val="NormalWeb"/>
        <w:widowControl w:val="0"/>
        <w:tabs>
          <w:tab w:val="left" w:pos="5387"/>
        </w:tabs>
        <w:spacing w:before="0" w:beforeAutospacing="0" w:after="0" w:afterAutospacing="0"/>
        <w:rPr>
          <w:rFonts w:ascii="Arial" w:hAnsi="Arial" w:cs="Arial"/>
          <w:b/>
          <w:sz w:val="22"/>
          <w:szCs w:val="22"/>
        </w:rPr>
      </w:pPr>
      <w:r w:rsidRPr="005A448B">
        <w:rPr>
          <w:rFonts w:ascii="Arial" w:hAnsi="Arial" w:cs="Arial"/>
          <w:b/>
          <w:sz w:val="22"/>
          <w:szCs w:val="22"/>
        </w:rPr>
        <w:t>Stage 2</w:t>
      </w:r>
    </w:p>
    <w:p w14:paraId="5D478264" w14:textId="3344254C" w:rsidR="00A146E9" w:rsidRPr="005A448B" w:rsidRDefault="00A146E9" w:rsidP="000F61C9">
      <w:pPr>
        <w:pStyle w:val="NormalWeb"/>
        <w:widowControl w:val="0"/>
        <w:tabs>
          <w:tab w:val="left" w:pos="5387"/>
        </w:tabs>
        <w:spacing w:before="0" w:beforeAutospacing="0" w:after="0" w:afterAutospacing="0"/>
        <w:rPr>
          <w:rFonts w:ascii="Arial" w:hAnsi="Arial" w:cs="Arial"/>
          <w:b/>
          <w:sz w:val="22"/>
          <w:szCs w:val="22"/>
        </w:rPr>
      </w:pPr>
    </w:p>
    <w:p w14:paraId="4E837B7E" w14:textId="683C2143" w:rsidR="004E255F" w:rsidRPr="005A448B" w:rsidRDefault="00A146E9" w:rsidP="000F61C9">
      <w:pPr>
        <w:pStyle w:val="NormalWeb"/>
        <w:widowControl w:val="0"/>
        <w:tabs>
          <w:tab w:val="left" w:pos="5387"/>
        </w:tabs>
        <w:spacing w:before="0" w:beforeAutospacing="0" w:after="0" w:afterAutospacing="0"/>
        <w:rPr>
          <w:rFonts w:ascii="Arial" w:hAnsi="Arial" w:cs="Arial"/>
          <w:sz w:val="22"/>
          <w:szCs w:val="22"/>
        </w:rPr>
      </w:pPr>
      <w:r w:rsidRPr="005A448B">
        <w:rPr>
          <w:rFonts w:ascii="Arial" w:hAnsi="Arial" w:cs="Arial"/>
          <w:sz w:val="22"/>
          <w:szCs w:val="22"/>
        </w:rPr>
        <w:t xml:space="preserve">If dissatisfied with the initial Stage 1 response, the complainant may then escalate this to the </w:t>
      </w:r>
      <w:r w:rsidR="00261C32" w:rsidRPr="005A448B">
        <w:rPr>
          <w:rFonts w:ascii="Arial" w:hAnsi="Arial" w:cs="Arial"/>
          <w:sz w:val="22"/>
          <w:szCs w:val="22"/>
        </w:rPr>
        <w:t>PHSO</w:t>
      </w:r>
    </w:p>
    <w:p w14:paraId="5E96EED7" w14:textId="77777777" w:rsidR="004E255F" w:rsidRPr="005A448B" w:rsidRDefault="004E255F" w:rsidP="000F61C9">
      <w:pPr>
        <w:pStyle w:val="NormalWeb"/>
        <w:widowControl w:val="0"/>
        <w:spacing w:before="0" w:beforeAutospacing="0" w:after="0" w:afterAutospacing="0"/>
        <w:rPr>
          <w:rFonts w:ascii="Arial" w:hAnsi="Arial" w:cs="Arial"/>
          <w:color w:val="000000" w:themeColor="text1"/>
          <w:sz w:val="22"/>
          <w:szCs w:val="22"/>
        </w:rPr>
      </w:pPr>
    </w:p>
    <w:p w14:paraId="652CE51B" w14:textId="4F2A6A95" w:rsidR="00052193" w:rsidRPr="005A448B" w:rsidRDefault="004E255F" w:rsidP="000F61C9">
      <w:pPr>
        <w:pStyle w:val="NormalWeb"/>
        <w:widowControl w:val="0"/>
        <w:spacing w:before="0" w:beforeAutospacing="0" w:after="0" w:afterAutospacing="0"/>
        <w:rPr>
          <w:rFonts w:ascii="Arial" w:hAnsi="Arial" w:cs="Arial"/>
          <w:color w:val="000000" w:themeColor="text1"/>
          <w:sz w:val="22"/>
          <w:szCs w:val="22"/>
        </w:rPr>
      </w:pPr>
      <w:r w:rsidRPr="005A448B">
        <w:rPr>
          <w:rFonts w:ascii="Arial" w:hAnsi="Arial" w:cs="Arial"/>
          <w:color w:val="000000" w:themeColor="text1"/>
          <w:sz w:val="22"/>
          <w:szCs w:val="22"/>
        </w:rPr>
        <w:t xml:space="preserve">It should be noted that </w:t>
      </w:r>
      <w:r w:rsidR="00645423">
        <w:rPr>
          <w:rFonts w:ascii="Arial" w:hAnsi="Arial" w:cs="Arial"/>
          <w:color w:val="000000" w:themeColor="text1"/>
          <w:sz w:val="22"/>
          <w:szCs w:val="22"/>
        </w:rPr>
        <w:t>n</w:t>
      </w:r>
      <w:r w:rsidRPr="005A448B">
        <w:rPr>
          <w:rFonts w:ascii="Arial" w:hAnsi="Arial" w:cs="Arial"/>
          <w:color w:val="000000" w:themeColor="text1"/>
          <w:sz w:val="22"/>
          <w:szCs w:val="22"/>
        </w:rPr>
        <w:t xml:space="preserve">either </w:t>
      </w:r>
      <w:r w:rsidR="00645423">
        <w:rPr>
          <w:rFonts w:ascii="Arial" w:hAnsi="Arial" w:cs="Arial"/>
          <w:color w:val="000000" w:themeColor="text1"/>
          <w:sz w:val="22"/>
          <w:szCs w:val="22"/>
        </w:rPr>
        <w:t xml:space="preserve">the </w:t>
      </w:r>
      <w:r w:rsidRPr="005A448B">
        <w:rPr>
          <w:rFonts w:ascii="Arial" w:hAnsi="Arial" w:cs="Arial"/>
          <w:color w:val="000000" w:themeColor="text1"/>
          <w:sz w:val="22"/>
          <w:szCs w:val="22"/>
        </w:rPr>
        <w:t xml:space="preserve">organisation </w:t>
      </w:r>
      <w:r w:rsidR="00645423">
        <w:rPr>
          <w:rFonts w:ascii="Arial" w:hAnsi="Arial" w:cs="Arial"/>
          <w:color w:val="000000" w:themeColor="text1"/>
          <w:sz w:val="22"/>
          <w:szCs w:val="22"/>
        </w:rPr>
        <w:t>n</w:t>
      </w:r>
      <w:r w:rsidRPr="005A448B">
        <w:rPr>
          <w:rFonts w:ascii="Arial" w:hAnsi="Arial" w:cs="Arial"/>
          <w:color w:val="000000" w:themeColor="text1"/>
          <w:sz w:val="22"/>
          <w:szCs w:val="22"/>
        </w:rPr>
        <w:t xml:space="preserve">or </w:t>
      </w:r>
      <w:r w:rsidR="00645423">
        <w:rPr>
          <w:rFonts w:ascii="Arial" w:hAnsi="Arial" w:cs="Arial"/>
          <w:color w:val="000000" w:themeColor="text1"/>
          <w:sz w:val="22"/>
          <w:szCs w:val="22"/>
        </w:rPr>
        <w:t xml:space="preserve">the </w:t>
      </w:r>
      <w:r w:rsidRPr="005A448B">
        <w:rPr>
          <w:rFonts w:ascii="Arial" w:hAnsi="Arial" w:cs="Arial"/>
          <w:color w:val="000000" w:themeColor="text1"/>
          <w:sz w:val="22"/>
          <w:szCs w:val="22"/>
        </w:rPr>
        <w:t xml:space="preserve">ICB will </w:t>
      </w:r>
      <w:r w:rsidR="00052193" w:rsidRPr="005A448B">
        <w:rPr>
          <w:rFonts w:ascii="Arial" w:hAnsi="Arial" w:cs="Arial"/>
          <w:color w:val="000000" w:themeColor="text1"/>
          <w:sz w:val="22"/>
          <w:szCs w:val="22"/>
        </w:rPr>
        <w:t>investigate</w:t>
      </w:r>
      <w:r w:rsidRPr="005A448B">
        <w:rPr>
          <w:rFonts w:ascii="Arial" w:hAnsi="Arial" w:cs="Arial"/>
          <w:color w:val="000000" w:themeColor="text1"/>
          <w:sz w:val="22"/>
          <w:szCs w:val="22"/>
        </w:rPr>
        <w:t xml:space="preserve"> any complaint should this</w:t>
      </w:r>
      <w:r w:rsidR="00052193" w:rsidRPr="005A448B">
        <w:rPr>
          <w:rFonts w:ascii="Arial" w:hAnsi="Arial" w:cs="Arial"/>
          <w:color w:val="000000" w:themeColor="text1"/>
          <w:sz w:val="22"/>
          <w:szCs w:val="22"/>
        </w:rPr>
        <w:t xml:space="preserve"> </w:t>
      </w:r>
      <w:r w:rsidRPr="005A448B">
        <w:rPr>
          <w:rFonts w:ascii="Arial" w:hAnsi="Arial" w:cs="Arial"/>
          <w:color w:val="000000" w:themeColor="text1"/>
          <w:sz w:val="22"/>
          <w:szCs w:val="22"/>
        </w:rPr>
        <w:t>have been responded to by the other</w:t>
      </w:r>
      <w:r w:rsidR="00052193" w:rsidRPr="005A448B">
        <w:rPr>
          <w:rFonts w:ascii="Arial" w:hAnsi="Arial" w:cs="Arial"/>
          <w:color w:val="000000" w:themeColor="text1"/>
          <w:sz w:val="22"/>
          <w:szCs w:val="22"/>
        </w:rPr>
        <w:t xml:space="preserve">. </w:t>
      </w:r>
    </w:p>
    <w:p w14:paraId="02B310A2" w14:textId="77777777" w:rsidR="00A146E9" w:rsidRPr="005A448B" w:rsidRDefault="00A146E9" w:rsidP="000F61C9">
      <w:pPr>
        <w:pStyle w:val="NormalWeb"/>
        <w:widowControl w:val="0"/>
        <w:spacing w:before="0" w:beforeAutospacing="0" w:after="0" w:afterAutospacing="0"/>
        <w:rPr>
          <w:rFonts w:ascii="Arial" w:hAnsi="Arial" w:cs="Arial"/>
          <w:color w:val="000000" w:themeColor="text1"/>
          <w:sz w:val="22"/>
          <w:szCs w:val="22"/>
        </w:rPr>
      </w:pPr>
    </w:p>
    <w:p w14:paraId="70E4D424" w14:textId="615DEEDB" w:rsidR="000B6DBD" w:rsidRPr="005A448B" w:rsidRDefault="00A146E9" w:rsidP="000F61C9">
      <w:pPr>
        <w:pStyle w:val="NormalWeb"/>
        <w:widowControl w:val="0"/>
        <w:spacing w:before="0" w:beforeAutospacing="0" w:after="0" w:afterAutospacing="0"/>
        <w:rPr>
          <w:rFonts w:ascii="Arial" w:hAnsi="Arial" w:cs="Arial"/>
          <w:sz w:val="22"/>
          <w:szCs w:val="22"/>
        </w:rPr>
      </w:pPr>
      <w:r w:rsidRPr="005A448B">
        <w:rPr>
          <w:rFonts w:ascii="Arial" w:hAnsi="Arial" w:cs="Arial"/>
          <w:sz w:val="22"/>
          <w:szCs w:val="22"/>
        </w:rPr>
        <w:t xml:space="preserve">The complainant should be provided with a copy of the </w:t>
      </w:r>
      <w:r w:rsidR="004E255F" w:rsidRPr="005A448B">
        <w:rPr>
          <w:rFonts w:ascii="Arial" w:hAnsi="Arial" w:cs="Arial"/>
          <w:sz w:val="22"/>
          <w:szCs w:val="22"/>
        </w:rPr>
        <w:t xml:space="preserve">complaints </w:t>
      </w:r>
      <w:r w:rsidRPr="005A448B">
        <w:rPr>
          <w:rFonts w:ascii="Arial" w:hAnsi="Arial" w:cs="Arial"/>
          <w:sz w:val="22"/>
          <w:szCs w:val="22"/>
        </w:rPr>
        <w:t xml:space="preserve">leaflet at </w:t>
      </w:r>
      <w:hyperlink w:anchor="_Annex_E_–" w:history="1">
        <w:r w:rsidRPr="005A448B">
          <w:rPr>
            <w:rStyle w:val="Hyperlink"/>
            <w:rFonts w:ascii="Arial" w:hAnsi="Arial" w:cs="Arial"/>
            <w:sz w:val="22"/>
            <w:szCs w:val="22"/>
          </w:rPr>
          <w:t>Annex D</w:t>
        </w:r>
      </w:hyperlink>
      <w:r w:rsidRPr="005A448B">
        <w:rPr>
          <w:rFonts w:ascii="Arial" w:hAnsi="Arial" w:cs="Arial"/>
          <w:sz w:val="22"/>
          <w:szCs w:val="22"/>
        </w:rPr>
        <w:t xml:space="preserve"> </w:t>
      </w:r>
      <w:r w:rsidR="00B95E12" w:rsidRPr="005A448B">
        <w:rPr>
          <w:rFonts w:ascii="Arial" w:hAnsi="Arial" w:cs="Arial"/>
          <w:sz w:val="22"/>
          <w:szCs w:val="22"/>
        </w:rPr>
        <w:t xml:space="preserve">detailing the complaints process </w:t>
      </w:r>
      <w:r w:rsidRPr="005A448B">
        <w:rPr>
          <w:rFonts w:ascii="Arial" w:hAnsi="Arial" w:cs="Arial"/>
          <w:sz w:val="22"/>
          <w:szCs w:val="22"/>
        </w:rPr>
        <w:t>and they should be advised of the two-stage process.</w:t>
      </w:r>
    </w:p>
    <w:p w14:paraId="1D3A4B0E" w14:textId="77777777" w:rsidR="00A146E9" w:rsidRPr="005A448B" w:rsidRDefault="00A146E9" w:rsidP="000F61C9">
      <w:pPr>
        <w:pStyle w:val="NormalWeb"/>
        <w:widowControl w:val="0"/>
        <w:spacing w:before="0" w:beforeAutospacing="0" w:after="0" w:afterAutospacing="0"/>
        <w:rPr>
          <w:rFonts w:ascii="Arial" w:hAnsi="Arial" w:cs="Arial"/>
          <w:color w:val="000000" w:themeColor="text1"/>
          <w:sz w:val="22"/>
          <w:szCs w:val="22"/>
        </w:rPr>
      </w:pPr>
    </w:p>
    <w:p w14:paraId="6EAE6E6B" w14:textId="47206F72" w:rsidR="00B445D5" w:rsidRPr="005A448B" w:rsidRDefault="00B445D5" w:rsidP="000F61C9">
      <w:pPr>
        <w:pStyle w:val="Heading2"/>
        <w:keepNext w:val="0"/>
        <w:keepLines w:val="0"/>
        <w:widowControl w:val="0"/>
        <w:spacing w:line="240" w:lineRule="auto"/>
        <w:ind w:left="576"/>
        <w:rPr>
          <w:rFonts w:ascii="Arial" w:hAnsi="Arial" w:cs="Arial"/>
          <w:smallCaps w:val="0"/>
          <w:sz w:val="24"/>
          <w:szCs w:val="24"/>
          <w:lang w:val="en-GB"/>
        </w:rPr>
      </w:pPr>
      <w:bookmarkStart w:id="36" w:name="_Toc118807735"/>
      <w:bookmarkStart w:id="37" w:name="_Toc118809729"/>
      <w:bookmarkStart w:id="38" w:name="_Toc139470145"/>
      <w:bookmarkEnd w:id="36"/>
      <w:bookmarkEnd w:id="37"/>
      <w:r w:rsidRPr="005A448B">
        <w:rPr>
          <w:rFonts w:ascii="Arial" w:hAnsi="Arial" w:cs="Arial"/>
          <w:smallCaps w:val="0"/>
          <w:sz w:val="24"/>
          <w:szCs w:val="24"/>
          <w:lang w:val="en-GB"/>
        </w:rPr>
        <w:t>Timescale</w:t>
      </w:r>
      <w:bookmarkEnd w:id="38"/>
    </w:p>
    <w:p w14:paraId="109D2DC1" w14:textId="538019E4" w:rsidR="00310764" w:rsidRPr="005A448B" w:rsidRDefault="00310764" w:rsidP="000F61C9">
      <w:pPr>
        <w:pStyle w:val="NormalWeb"/>
        <w:widowControl w:val="0"/>
        <w:rPr>
          <w:rFonts w:ascii="Arial" w:hAnsi="Arial" w:cs="Arial"/>
          <w:color w:val="191919"/>
          <w:sz w:val="22"/>
          <w:szCs w:val="22"/>
        </w:rPr>
      </w:pPr>
      <w:r w:rsidRPr="005A448B">
        <w:rPr>
          <w:rFonts w:ascii="Arial" w:hAnsi="Arial" w:cs="Arial"/>
          <w:color w:val="191919"/>
          <w:sz w:val="22"/>
          <w:szCs w:val="22"/>
        </w:rPr>
        <w:t xml:space="preserve">The time constraint </w:t>
      </w:r>
      <w:r w:rsidR="005017D1" w:rsidRPr="005A448B">
        <w:rPr>
          <w:rFonts w:ascii="Arial" w:hAnsi="Arial" w:cs="Arial"/>
          <w:color w:val="191919"/>
          <w:sz w:val="22"/>
          <w:szCs w:val="22"/>
        </w:rPr>
        <w:t>for</w:t>
      </w:r>
      <w:r w:rsidRPr="005A448B">
        <w:rPr>
          <w:rFonts w:ascii="Arial" w:hAnsi="Arial" w:cs="Arial"/>
          <w:color w:val="191919"/>
          <w:sz w:val="22"/>
          <w:szCs w:val="22"/>
        </w:rPr>
        <w:t xml:space="preserve"> bringing a complaint is 12 months from the occurrence giving rise to the complaint or 12 months from the time that the</w:t>
      </w:r>
      <w:r w:rsidR="001C04B6" w:rsidRPr="005A448B">
        <w:rPr>
          <w:rFonts w:ascii="Arial" w:hAnsi="Arial" w:cs="Arial"/>
          <w:color w:val="191919"/>
          <w:sz w:val="22"/>
          <w:szCs w:val="22"/>
        </w:rPr>
        <w:t xml:space="preserve"> complainant</w:t>
      </w:r>
      <w:r w:rsidRPr="005A448B">
        <w:rPr>
          <w:rFonts w:ascii="Arial" w:hAnsi="Arial" w:cs="Arial"/>
          <w:color w:val="191919"/>
          <w:sz w:val="22"/>
          <w:szCs w:val="22"/>
        </w:rPr>
        <w:t xml:space="preserve"> become</w:t>
      </w:r>
      <w:r w:rsidR="001C04B6" w:rsidRPr="005A448B">
        <w:rPr>
          <w:rFonts w:ascii="Arial" w:hAnsi="Arial" w:cs="Arial"/>
          <w:color w:val="191919"/>
          <w:sz w:val="22"/>
          <w:szCs w:val="22"/>
        </w:rPr>
        <w:t>s</w:t>
      </w:r>
      <w:r w:rsidRPr="005A448B">
        <w:rPr>
          <w:rFonts w:ascii="Arial" w:hAnsi="Arial" w:cs="Arial"/>
          <w:color w:val="191919"/>
          <w:sz w:val="22"/>
          <w:szCs w:val="22"/>
        </w:rPr>
        <w:t xml:space="preserve"> aware of the matter about which they wish to complain. </w:t>
      </w:r>
    </w:p>
    <w:p w14:paraId="768A8C21" w14:textId="77777777" w:rsidR="003F6DD0" w:rsidRPr="005A448B" w:rsidRDefault="00310764" w:rsidP="000F61C9">
      <w:pPr>
        <w:pStyle w:val="NormalWeb"/>
        <w:widowControl w:val="0"/>
        <w:rPr>
          <w:rFonts w:ascii="Arial" w:hAnsi="Arial" w:cs="Arial"/>
          <w:color w:val="191919"/>
          <w:sz w:val="22"/>
          <w:szCs w:val="22"/>
        </w:rPr>
      </w:pPr>
      <w:r w:rsidRPr="005A448B">
        <w:rPr>
          <w:rFonts w:ascii="Arial" w:hAnsi="Arial" w:cs="Arial"/>
          <w:color w:val="191919"/>
          <w:sz w:val="22"/>
          <w:szCs w:val="22"/>
        </w:rPr>
        <w:t xml:space="preserve">If, however, there are good reasons for </w:t>
      </w:r>
      <w:r w:rsidR="00B95E12" w:rsidRPr="005A448B">
        <w:rPr>
          <w:rFonts w:ascii="Arial" w:hAnsi="Arial" w:cs="Arial"/>
          <w:color w:val="191919"/>
          <w:sz w:val="22"/>
          <w:szCs w:val="22"/>
        </w:rPr>
        <w:t xml:space="preserve">a </w:t>
      </w:r>
      <w:r w:rsidRPr="005A448B">
        <w:rPr>
          <w:rFonts w:ascii="Arial" w:hAnsi="Arial" w:cs="Arial"/>
          <w:color w:val="191919"/>
          <w:sz w:val="22"/>
          <w:szCs w:val="22"/>
        </w:rPr>
        <w:t xml:space="preserve">complaint not being made within the timescale detailed above, consideration may be afforded to investigating the complaint if it is still feasible to investigate the complaint </w:t>
      </w:r>
      <w:r w:rsidRPr="005A448B">
        <w:rPr>
          <w:rFonts w:ascii="Arial" w:hAnsi="Arial" w:cs="Arial"/>
          <w:i/>
          <w:color w:val="191919"/>
          <w:sz w:val="22"/>
          <w:szCs w:val="22"/>
        </w:rPr>
        <w:t xml:space="preserve">effectively </w:t>
      </w:r>
      <w:r w:rsidRPr="005A448B">
        <w:rPr>
          <w:rFonts w:ascii="Arial" w:hAnsi="Arial" w:cs="Arial"/>
          <w:color w:val="191919"/>
          <w:sz w:val="22"/>
          <w:szCs w:val="22"/>
        </w:rPr>
        <w:t xml:space="preserve">and </w:t>
      </w:r>
      <w:r w:rsidRPr="005A448B">
        <w:rPr>
          <w:rFonts w:ascii="Arial" w:hAnsi="Arial" w:cs="Arial"/>
          <w:i/>
          <w:color w:val="191919"/>
          <w:sz w:val="22"/>
          <w:szCs w:val="22"/>
        </w:rPr>
        <w:t>fairly.</w:t>
      </w:r>
      <w:r w:rsidRPr="005A448B">
        <w:rPr>
          <w:rFonts w:ascii="Arial" w:hAnsi="Arial" w:cs="Arial"/>
          <w:color w:val="191919"/>
          <w:sz w:val="22"/>
          <w:szCs w:val="22"/>
        </w:rPr>
        <w:t xml:space="preserve"> </w:t>
      </w:r>
    </w:p>
    <w:p w14:paraId="78F0F3A4" w14:textId="2DFF7BD1" w:rsidR="00310764" w:rsidRPr="005A448B" w:rsidRDefault="00310764" w:rsidP="000F61C9">
      <w:pPr>
        <w:pStyle w:val="NormalWeb"/>
        <w:widowControl w:val="0"/>
        <w:rPr>
          <w:rFonts w:ascii="Arial" w:hAnsi="Arial" w:cs="Arial"/>
          <w:color w:val="191919"/>
          <w:sz w:val="22"/>
          <w:szCs w:val="22"/>
        </w:rPr>
      </w:pPr>
      <w:r w:rsidRPr="005A448B">
        <w:rPr>
          <w:rFonts w:ascii="Arial" w:hAnsi="Arial" w:cs="Arial"/>
          <w:color w:val="191919"/>
          <w:sz w:val="22"/>
          <w:szCs w:val="22"/>
        </w:rPr>
        <w:lastRenderedPageBreak/>
        <w:t xml:space="preserve">Should any doubt arise, further guidance should be sought from </w:t>
      </w:r>
      <w:r w:rsidR="00D87E69">
        <w:rPr>
          <w:rFonts w:ascii="Arial" w:hAnsi="Arial" w:cs="Arial"/>
          <w:sz w:val="22"/>
          <w:szCs w:val="22"/>
        </w:rPr>
        <w:t>Newcastle Gateshead ICB</w:t>
      </w:r>
    </w:p>
    <w:p w14:paraId="1358FA8E" w14:textId="6E955421" w:rsidR="00B445D5" w:rsidRPr="005A448B" w:rsidRDefault="009D70C6" w:rsidP="000F61C9">
      <w:pPr>
        <w:pStyle w:val="Heading2"/>
        <w:keepNext w:val="0"/>
        <w:keepLines w:val="0"/>
        <w:widowControl w:val="0"/>
        <w:spacing w:line="240" w:lineRule="auto"/>
        <w:ind w:left="576"/>
        <w:rPr>
          <w:rFonts w:ascii="Arial" w:hAnsi="Arial" w:cs="Arial"/>
          <w:smallCaps w:val="0"/>
          <w:sz w:val="24"/>
          <w:szCs w:val="24"/>
          <w:lang w:val="en-GB"/>
        </w:rPr>
      </w:pPr>
      <w:bookmarkStart w:id="39" w:name="_Response_times"/>
      <w:bookmarkStart w:id="40" w:name="_Responding_to_a"/>
      <w:bookmarkStart w:id="41" w:name="_Toc139470146"/>
      <w:bookmarkEnd w:id="39"/>
      <w:bookmarkEnd w:id="40"/>
      <w:r w:rsidRPr="005A448B">
        <w:rPr>
          <w:rFonts w:ascii="Arial" w:hAnsi="Arial" w:cs="Arial"/>
          <w:smallCaps w:val="0"/>
          <w:sz w:val="24"/>
          <w:szCs w:val="24"/>
          <w:lang w:val="en-GB"/>
        </w:rPr>
        <w:t>Responding to a concern</w:t>
      </w:r>
      <w:bookmarkEnd w:id="41"/>
    </w:p>
    <w:p w14:paraId="63501952" w14:textId="43D0FE83" w:rsidR="009D70C6" w:rsidRPr="005A448B" w:rsidRDefault="009D70C6" w:rsidP="000F61C9">
      <w:pPr>
        <w:pStyle w:val="NormalWeb"/>
        <w:widowControl w:val="0"/>
        <w:rPr>
          <w:rFonts w:ascii="Arial" w:hAnsi="Arial" w:cs="Arial"/>
          <w:color w:val="191919"/>
          <w:sz w:val="22"/>
          <w:szCs w:val="22"/>
        </w:rPr>
      </w:pPr>
      <w:r w:rsidRPr="005A448B">
        <w:rPr>
          <w:rFonts w:ascii="Arial" w:hAnsi="Arial" w:cs="Arial"/>
          <w:color w:val="191919"/>
          <w:sz w:val="22"/>
          <w:szCs w:val="22"/>
        </w:rPr>
        <w:t xml:space="preserve">Should the </w:t>
      </w:r>
      <w:r w:rsidR="00ED4C54" w:rsidRPr="005A448B">
        <w:rPr>
          <w:rFonts w:ascii="Arial" w:hAnsi="Arial" w:cs="Arial"/>
          <w:color w:val="191919"/>
          <w:sz w:val="22"/>
          <w:szCs w:val="22"/>
        </w:rPr>
        <w:t xml:space="preserve">complaints manager </w:t>
      </w:r>
      <w:r w:rsidRPr="005A448B">
        <w:rPr>
          <w:rFonts w:ascii="Arial" w:hAnsi="Arial" w:cs="Arial"/>
          <w:color w:val="191919"/>
          <w:sz w:val="22"/>
          <w:szCs w:val="22"/>
        </w:rPr>
        <w:t>become aware that a patient, or the patient’s representative</w:t>
      </w:r>
      <w:r w:rsidR="00ED4C54" w:rsidRPr="005A448B">
        <w:rPr>
          <w:rFonts w:ascii="Arial" w:hAnsi="Arial" w:cs="Arial"/>
          <w:color w:val="191919"/>
          <w:sz w:val="22"/>
          <w:szCs w:val="22"/>
        </w:rPr>
        <w:t>,</w:t>
      </w:r>
      <w:r w:rsidRPr="005A448B">
        <w:rPr>
          <w:rFonts w:ascii="Arial" w:hAnsi="Arial" w:cs="Arial"/>
          <w:color w:val="191919"/>
          <w:sz w:val="22"/>
          <w:szCs w:val="22"/>
        </w:rPr>
        <w:t xml:space="preserve"> w</w:t>
      </w:r>
      <w:r w:rsidR="00ED4C54" w:rsidRPr="005A448B">
        <w:rPr>
          <w:rFonts w:ascii="Arial" w:hAnsi="Arial" w:cs="Arial"/>
          <w:color w:val="191919"/>
          <w:sz w:val="22"/>
          <w:szCs w:val="22"/>
        </w:rPr>
        <w:t>ishes</w:t>
      </w:r>
      <w:r w:rsidRPr="005A448B">
        <w:rPr>
          <w:rFonts w:ascii="Arial" w:hAnsi="Arial" w:cs="Arial"/>
          <w:color w:val="191919"/>
          <w:sz w:val="22"/>
          <w:szCs w:val="22"/>
        </w:rPr>
        <w:t xml:space="preserve"> to discuss a concern</w:t>
      </w:r>
      <w:r w:rsidR="00ED4C54" w:rsidRPr="005A448B">
        <w:rPr>
          <w:rFonts w:ascii="Arial" w:hAnsi="Arial" w:cs="Arial"/>
          <w:color w:val="191919"/>
          <w:sz w:val="22"/>
          <w:szCs w:val="22"/>
        </w:rPr>
        <w:t>,</w:t>
      </w:r>
      <w:r w:rsidRPr="005A448B">
        <w:rPr>
          <w:rFonts w:ascii="Arial" w:hAnsi="Arial" w:cs="Arial"/>
          <w:color w:val="191919"/>
          <w:sz w:val="22"/>
          <w:szCs w:val="22"/>
        </w:rPr>
        <w:t xml:space="preserve"> the</w:t>
      </w:r>
      <w:r w:rsidR="00B32FAB" w:rsidRPr="005A448B">
        <w:rPr>
          <w:rFonts w:ascii="Arial" w:hAnsi="Arial" w:cs="Arial"/>
          <w:color w:val="191919"/>
          <w:sz w:val="22"/>
          <w:szCs w:val="22"/>
        </w:rPr>
        <w:t>n th</w:t>
      </w:r>
      <w:r w:rsidR="00B95E12" w:rsidRPr="005A448B">
        <w:rPr>
          <w:rFonts w:ascii="Arial" w:hAnsi="Arial" w:cs="Arial"/>
          <w:color w:val="191919"/>
          <w:sz w:val="22"/>
          <w:szCs w:val="22"/>
        </w:rPr>
        <w:t>is is</w:t>
      </w:r>
      <w:r w:rsidR="00B32FAB" w:rsidRPr="005A448B">
        <w:rPr>
          <w:rFonts w:ascii="Arial" w:hAnsi="Arial" w:cs="Arial"/>
          <w:color w:val="191919"/>
          <w:sz w:val="22"/>
          <w:szCs w:val="22"/>
        </w:rPr>
        <w:t xml:space="preserve"> deemed to be less formal and should be responded to </w:t>
      </w:r>
      <w:r w:rsidR="00827A97" w:rsidRPr="005A448B">
        <w:rPr>
          <w:rFonts w:ascii="Arial" w:hAnsi="Arial" w:cs="Arial"/>
          <w:color w:val="191919"/>
          <w:sz w:val="22"/>
          <w:szCs w:val="22"/>
        </w:rPr>
        <w:t>as detailed below</w:t>
      </w:r>
      <w:r w:rsidR="00B32FAB" w:rsidRPr="005A448B">
        <w:rPr>
          <w:rFonts w:ascii="Arial" w:hAnsi="Arial" w:cs="Arial"/>
          <w:color w:val="191919"/>
          <w:sz w:val="22"/>
          <w:szCs w:val="22"/>
        </w:rPr>
        <w:t>.</w:t>
      </w:r>
    </w:p>
    <w:p w14:paraId="3C6C4879" w14:textId="77777777" w:rsidR="009D70C6" w:rsidRPr="005A448B" w:rsidRDefault="009D70C6" w:rsidP="000F61C9">
      <w:pPr>
        <w:pStyle w:val="NormalWeb"/>
        <w:widowControl w:val="0"/>
        <w:spacing w:before="0" w:beforeAutospacing="0" w:after="0" w:afterAutospacing="0"/>
        <w:rPr>
          <w:rFonts w:ascii="Arial" w:hAnsi="Arial" w:cs="Arial"/>
          <w:color w:val="191919"/>
          <w:sz w:val="22"/>
          <w:szCs w:val="22"/>
        </w:rPr>
      </w:pPr>
      <w:r w:rsidRPr="005A448B">
        <w:rPr>
          <w:rFonts w:ascii="Arial" w:hAnsi="Arial" w:cs="Arial"/>
          <w:color w:val="191919"/>
          <w:sz w:val="22"/>
          <w:szCs w:val="22"/>
        </w:rPr>
        <w:t>Points that should be considered are that:</w:t>
      </w:r>
      <w:r w:rsidRPr="005A448B">
        <w:rPr>
          <w:rFonts w:ascii="Arial" w:hAnsi="Arial" w:cs="Arial"/>
          <w:color w:val="191919"/>
          <w:sz w:val="22"/>
          <w:szCs w:val="22"/>
        </w:rPr>
        <w:br/>
      </w:r>
    </w:p>
    <w:p w14:paraId="457A509D" w14:textId="4410601C" w:rsidR="009D70C6" w:rsidRPr="005A448B" w:rsidRDefault="009D70C6" w:rsidP="000F61C9">
      <w:pPr>
        <w:pStyle w:val="NormalWeb"/>
        <w:widowControl w:val="0"/>
        <w:numPr>
          <w:ilvl w:val="0"/>
          <w:numId w:val="67"/>
        </w:numPr>
        <w:spacing w:before="0" w:beforeAutospacing="0" w:after="0" w:afterAutospacing="0"/>
        <w:rPr>
          <w:rFonts w:ascii="Arial" w:hAnsi="Arial" w:cs="Arial"/>
          <w:color w:val="191919"/>
          <w:sz w:val="22"/>
          <w:szCs w:val="22"/>
        </w:rPr>
      </w:pPr>
      <w:r w:rsidRPr="005A448B">
        <w:rPr>
          <w:rFonts w:ascii="Arial" w:hAnsi="Arial" w:cs="Arial"/>
          <w:color w:val="191919"/>
          <w:sz w:val="22"/>
          <w:szCs w:val="22"/>
        </w:rPr>
        <w:t xml:space="preserve">Should the patient be on the premises, then there will need to be a degree of interaction sooner than if it was a telephone call or email </w:t>
      </w:r>
    </w:p>
    <w:p w14:paraId="461A77CE" w14:textId="77777777" w:rsidR="005A64BF" w:rsidRPr="005A448B" w:rsidRDefault="005A64BF" w:rsidP="000F61C9">
      <w:pPr>
        <w:pStyle w:val="ListParagraph"/>
        <w:widowControl w:val="0"/>
        <w:rPr>
          <w:rFonts w:ascii="Arial" w:hAnsi="Arial" w:cs="Arial"/>
          <w:color w:val="191919"/>
          <w:sz w:val="22"/>
          <w:szCs w:val="22"/>
        </w:rPr>
      </w:pPr>
    </w:p>
    <w:p w14:paraId="00FDDE8E" w14:textId="00FA0C28" w:rsidR="005A64BF" w:rsidRPr="005A448B" w:rsidRDefault="005A64BF" w:rsidP="000F61C9">
      <w:pPr>
        <w:pStyle w:val="NormalWeb"/>
        <w:widowControl w:val="0"/>
        <w:numPr>
          <w:ilvl w:val="0"/>
          <w:numId w:val="67"/>
        </w:numPr>
        <w:spacing w:before="0" w:beforeAutospacing="0" w:after="0" w:afterAutospacing="0"/>
        <w:rPr>
          <w:rFonts w:ascii="Arial" w:hAnsi="Arial" w:cs="Arial"/>
          <w:color w:val="191919"/>
          <w:sz w:val="22"/>
          <w:szCs w:val="22"/>
        </w:rPr>
      </w:pPr>
      <w:r w:rsidRPr="005A448B">
        <w:rPr>
          <w:rFonts w:ascii="Arial" w:hAnsi="Arial" w:cs="Arial"/>
          <w:color w:val="191919"/>
          <w:sz w:val="22"/>
          <w:szCs w:val="22"/>
        </w:rPr>
        <w:t>All facts need to be ascertained prior to any conversation</w:t>
      </w:r>
    </w:p>
    <w:p w14:paraId="264FA08A" w14:textId="77777777" w:rsidR="005A64BF" w:rsidRPr="005A448B" w:rsidRDefault="005A64BF" w:rsidP="000F61C9">
      <w:pPr>
        <w:pStyle w:val="ListParagraph"/>
        <w:widowControl w:val="0"/>
        <w:rPr>
          <w:rFonts w:ascii="Arial" w:hAnsi="Arial" w:cs="Arial"/>
          <w:color w:val="191919"/>
          <w:sz w:val="22"/>
          <w:szCs w:val="22"/>
        </w:rPr>
      </w:pPr>
    </w:p>
    <w:p w14:paraId="241577EB" w14:textId="621E4B76" w:rsidR="002509D2" w:rsidRPr="005A448B" w:rsidRDefault="005A64BF" w:rsidP="000F61C9">
      <w:pPr>
        <w:pStyle w:val="NormalWeb"/>
        <w:widowControl w:val="0"/>
        <w:numPr>
          <w:ilvl w:val="0"/>
          <w:numId w:val="67"/>
        </w:numPr>
        <w:spacing w:before="0" w:beforeAutospacing="0" w:after="0" w:afterAutospacing="0"/>
        <w:rPr>
          <w:rFonts w:ascii="Arial" w:hAnsi="Arial" w:cs="Arial"/>
          <w:color w:val="191919"/>
          <w:sz w:val="22"/>
          <w:szCs w:val="22"/>
        </w:rPr>
      </w:pPr>
      <w:r w:rsidRPr="005A448B">
        <w:rPr>
          <w:rFonts w:ascii="Arial" w:hAnsi="Arial" w:cs="Arial"/>
          <w:color w:val="191919"/>
          <w:sz w:val="22"/>
          <w:szCs w:val="22"/>
        </w:rPr>
        <w:t xml:space="preserve">Should </w:t>
      </w:r>
      <w:r w:rsidR="00B32FAB" w:rsidRPr="005A448B">
        <w:rPr>
          <w:rFonts w:ascii="Arial" w:hAnsi="Arial" w:cs="Arial"/>
          <w:color w:val="191919"/>
          <w:sz w:val="22"/>
          <w:szCs w:val="22"/>
        </w:rPr>
        <w:t xml:space="preserve">the person be </w:t>
      </w:r>
      <w:r w:rsidRPr="005A448B">
        <w:rPr>
          <w:rFonts w:ascii="Arial" w:hAnsi="Arial" w:cs="Arial"/>
          <w:color w:val="191919"/>
          <w:sz w:val="22"/>
          <w:szCs w:val="22"/>
        </w:rPr>
        <w:t>angry</w:t>
      </w:r>
      <w:r w:rsidR="00827A97" w:rsidRPr="005A448B">
        <w:rPr>
          <w:rFonts w:ascii="Arial" w:hAnsi="Arial" w:cs="Arial"/>
          <w:color w:val="191919"/>
          <w:sz w:val="22"/>
          <w:szCs w:val="22"/>
        </w:rPr>
        <w:t xml:space="preserve">, </w:t>
      </w:r>
      <w:r w:rsidRPr="005A448B">
        <w:rPr>
          <w:rFonts w:ascii="Arial" w:hAnsi="Arial" w:cs="Arial"/>
          <w:color w:val="191919"/>
          <w:sz w:val="22"/>
          <w:szCs w:val="22"/>
        </w:rPr>
        <w:t>contact</w:t>
      </w:r>
      <w:r w:rsidR="00827A97" w:rsidRPr="005A448B">
        <w:rPr>
          <w:rFonts w:ascii="Arial" w:hAnsi="Arial" w:cs="Arial"/>
          <w:color w:val="191919"/>
          <w:sz w:val="22"/>
          <w:szCs w:val="22"/>
        </w:rPr>
        <w:t>ing them</w:t>
      </w:r>
      <w:r w:rsidRPr="005A448B">
        <w:rPr>
          <w:rFonts w:ascii="Arial" w:hAnsi="Arial" w:cs="Arial"/>
          <w:color w:val="191919"/>
          <w:sz w:val="22"/>
          <w:szCs w:val="22"/>
        </w:rPr>
        <w:t xml:space="preserve"> too soon may </w:t>
      </w:r>
      <w:r w:rsidR="005D0DC8" w:rsidRPr="005A448B">
        <w:rPr>
          <w:rFonts w:ascii="Arial" w:hAnsi="Arial" w:cs="Arial"/>
          <w:color w:val="191919"/>
          <w:sz w:val="22"/>
          <w:szCs w:val="22"/>
        </w:rPr>
        <w:t>inflame</w:t>
      </w:r>
      <w:r w:rsidRPr="005A448B">
        <w:rPr>
          <w:rFonts w:ascii="Arial" w:hAnsi="Arial" w:cs="Arial"/>
          <w:color w:val="191919"/>
          <w:sz w:val="22"/>
          <w:szCs w:val="22"/>
        </w:rPr>
        <w:t xml:space="preserve"> the situation further </w:t>
      </w:r>
      <w:r w:rsidR="00ED4C54" w:rsidRPr="005A448B">
        <w:rPr>
          <w:rFonts w:ascii="Arial" w:hAnsi="Arial" w:cs="Arial"/>
          <w:color w:val="191919"/>
          <w:sz w:val="22"/>
          <w:szCs w:val="22"/>
        </w:rPr>
        <w:t>if</w:t>
      </w:r>
      <w:r w:rsidRPr="005A448B">
        <w:rPr>
          <w:rFonts w:ascii="Arial" w:hAnsi="Arial" w:cs="Arial"/>
          <w:color w:val="191919"/>
          <w:sz w:val="22"/>
          <w:szCs w:val="22"/>
        </w:rPr>
        <w:t xml:space="preserve"> they </w:t>
      </w:r>
      <w:r w:rsidR="00920417" w:rsidRPr="005A448B">
        <w:rPr>
          <w:rFonts w:ascii="Arial" w:hAnsi="Arial" w:cs="Arial"/>
          <w:color w:val="191919"/>
          <w:sz w:val="22"/>
          <w:szCs w:val="22"/>
        </w:rPr>
        <w:t xml:space="preserve">did </w:t>
      </w:r>
      <w:r w:rsidRPr="005A448B">
        <w:rPr>
          <w:rFonts w:ascii="Arial" w:hAnsi="Arial" w:cs="Arial"/>
          <w:color w:val="191919"/>
          <w:sz w:val="22"/>
          <w:szCs w:val="22"/>
        </w:rPr>
        <w:t>not receive the outcome that they desire</w:t>
      </w:r>
      <w:r w:rsidR="00920417" w:rsidRPr="005A448B">
        <w:rPr>
          <w:rFonts w:ascii="Arial" w:hAnsi="Arial" w:cs="Arial"/>
          <w:color w:val="191919"/>
          <w:sz w:val="22"/>
          <w:szCs w:val="22"/>
        </w:rPr>
        <w:t>d</w:t>
      </w:r>
      <w:r w:rsidRPr="005A448B">
        <w:rPr>
          <w:rFonts w:ascii="Arial" w:hAnsi="Arial" w:cs="Arial"/>
          <w:color w:val="191919"/>
          <w:sz w:val="22"/>
          <w:szCs w:val="22"/>
        </w:rPr>
        <w:t xml:space="preserve"> </w:t>
      </w:r>
    </w:p>
    <w:p w14:paraId="66A64A69" w14:textId="77777777" w:rsidR="002509D2" w:rsidRPr="005A448B" w:rsidRDefault="002509D2" w:rsidP="000F61C9">
      <w:pPr>
        <w:pStyle w:val="ListParagraph"/>
        <w:widowControl w:val="0"/>
        <w:rPr>
          <w:rFonts w:ascii="Arial" w:hAnsi="Arial" w:cs="Arial"/>
          <w:color w:val="191919"/>
          <w:sz w:val="22"/>
          <w:szCs w:val="22"/>
        </w:rPr>
      </w:pPr>
    </w:p>
    <w:p w14:paraId="04C84A8E" w14:textId="3FDE66CB" w:rsidR="002509D2" w:rsidRPr="005A448B" w:rsidRDefault="002509D2" w:rsidP="000F61C9">
      <w:pPr>
        <w:pStyle w:val="NormalWeb"/>
        <w:widowControl w:val="0"/>
        <w:numPr>
          <w:ilvl w:val="0"/>
          <w:numId w:val="67"/>
        </w:numPr>
        <w:spacing w:before="0" w:beforeAutospacing="0" w:after="0" w:afterAutospacing="0"/>
        <w:rPr>
          <w:rFonts w:ascii="Arial" w:hAnsi="Arial" w:cs="Arial"/>
          <w:color w:val="191919"/>
          <w:sz w:val="22"/>
          <w:szCs w:val="22"/>
        </w:rPr>
      </w:pPr>
      <w:r w:rsidRPr="005A448B">
        <w:rPr>
          <w:rFonts w:ascii="Arial" w:hAnsi="Arial" w:cs="Arial"/>
          <w:color w:val="191919"/>
          <w:sz w:val="22"/>
          <w:szCs w:val="22"/>
        </w:rPr>
        <w:t>Consider any potential</w:t>
      </w:r>
      <w:r w:rsidR="005A64BF" w:rsidRPr="005A448B">
        <w:rPr>
          <w:rFonts w:ascii="Arial" w:hAnsi="Arial" w:cs="Arial"/>
          <w:color w:val="191919"/>
          <w:sz w:val="22"/>
          <w:szCs w:val="22"/>
        </w:rPr>
        <w:t xml:space="preserve"> precedence </w:t>
      </w:r>
      <w:r w:rsidRPr="005A448B">
        <w:rPr>
          <w:rFonts w:ascii="Arial" w:hAnsi="Arial" w:cs="Arial"/>
          <w:color w:val="191919"/>
          <w:sz w:val="22"/>
          <w:szCs w:val="22"/>
        </w:rPr>
        <w:t xml:space="preserve">that may be </w:t>
      </w:r>
      <w:r w:rsidR="00B00904" w:rsidRPr="005A448B">
        <w:rPr>
          <w:rFonts w:ascii="Arial" w:hAnsi="Arial" w:cs="Arial"/>
          <w:color w:val="191919"/>
          <w:sz w:val="22"/>
          <w:szCs w:val="22"/>
        </w:rPr>
        <w:t>established,</w:t>
      </w:r>
      <w:r w:rsidRPr="005A448B">
        <w:rPr>
          <w:rFonts w:ascii="Arial" w:hAnsi="Arial" w:cs="Arial"/>
          <w:color w:val="191919"/>
          <w:sz w:val="22"/>
          <w:szCs w:val="22"/>
        </w:rPr>
        <w:t xml:space="preserve"> and will </w:t>
      </w:r>
      <w:r w:rsidR="005A64BF" w:rsidRPr="005A448B">
        <w:rPr>
          <w:rFonts w:ascii="Arial" w:hAnsi="Arial" w:cs="Arial"/>
          <w:color w:val="191919"/>
          <w:sz w:val="22"/>
          <w:szCs w:val="22"/>
        </w:rPr>
        <w:t xml:space="preserve">any </w:t>
      </w:r>
      <w:r w:rsidRPr="005A448B">
        <w:rPr>
          <w:rFonts w:ascii="Arial" w:hAnsi="Arial" w:cs="Arial"/>
          <w:color w:val="191919"/>
          <w:sz w:val="22"/>
          <w:szCs w:val="22"/>
        </w:rPr>
        <w:t xml:space="preserve">future </w:t>
      </w:r>
      <w:r w:rsidR="005A64BF" w:rsidRPr="005A448B">
        <w:rPr>
          <w:rFonts w:ascii="Arial" w:hAnsi="Arial" w:cs="Arial"/>
          <w:color w:val="191919"/>
          <w:sz w:val="22"/>
          <w:szCs w:val="22"/>
        </w:rPr>
        <w:t>concern be expected to always be dealt with immediately</w:t>
      </w:r>
      <w:r w:rsidRPr="005A448B">
        <w:rPr>
          <w:rFonts w:ascii="Arial" w:hAnsi="Arial" w:cs="Arial"/>
          <w:color w:val="191919"/>
          <w:sz w:val="22"/>
          <w:szCs w:val="22"/>
        </w:rPr>
        <w:t xml:space="preserve"> should any response be given too soon</w:t>
      </w:r>
    </w:p>
    <w:p w14:paraId="12E0E5FB" w14:textId="77777777" w:rsidR="002509D2" w:rsidRPr="005A448B" w:rsidRDefault="002509D2" w:rsidP="000F61C9">
      <w:pPr>
        <w:pStyle w:val="ListParagraph"/>
        <w:widowControl w:val="0"/>
        <w:rPr>
          <w:rFonts w:ascii="Arial" w:hAnsi="Arial" w:cs="Arial"/>
          <w:color w:val="191919"/>
          <w:sz w:val="22"/>
          <w:szCs w:val="22"/>
        </w:rPr>
      </w:pPr>
    </w:p>
    <w:p w14:paraId="12837C46" w14:textId="1A99E27F" w:rsidR="002509D2" w:rsidRPr="005A448B" w:rsidRDefault="002509D2" w:rsidP="000F61C9">
      <w:pPr>
        <w:pStyle w:val="NormalWeb"/>
        <w:widowControl w:val="0"/>
        <w:numPr>
          <w:ilvl w:val="0"/>
          <w:numId w:val="67"/>
        </w:numPr>
        <w:spacing w:before="0" w:beforeAutospacing="0" w:after="0" w:afterAutospacing="0"/>
        <w:rPr>
          <w:rFonts w:ascii="Arial" w:hAnsi="Arial" w:cs="Arial"/>
          <w:color w:val="191919"/>
          <w:sz w:val="22"/>
          <w:szCs w:val="22"/>
        </w:rPr>
      </w:pPr>
      <w:r w:rsidRPr="005A448B">
        <w:rPr>
          <w:rFonts w:ascii="Arial" w:hAnsi="Arial" w:cs="Arial"/>
          <w:color w:val="191919"/>
          <w:sz w:val="22"/>
          <w:szCs w:val="22"/>
        </w:rPr>
        <w:t>T</w:t>
      </w:r>
      <w:r w:rsidR="005A64BF" w:rsidRPr="005A448B">
        <w:rPr>
          <w:rFonts w:ascii="Arial" w:hAnsi="Arial" w:cs="Arial"/>
          <w:color w:val="191919"/>
          <w:sz w:val="22"/>
          <w:szCs w:val="22"/>
        </w:rPr>
        <w:t xml:space="preserve">ime management </w:t>
      </w:r>
      <w:r w:rsidRPr="005A448B">
        <w:rPr>
          <w:rFonts w:ascii="Arial" w:hAnsi="Arial" w:cs="Arial"/>
          <w:color w:val="191919"/>
          <w:sz w:val="22"/>
          <w:szCs w:val="22"/>
        </w:rPr>
        <w:t xml:space="preserve">always </w:t>
      </w:r>
      <w:r w:rsidR="005A64BF" w:rsidRPr="005A448B">
        <w:rPr>
          <w:rFonts w:ascii="Arial" w:hAnsi="Arial" w:cs="Arial"/>
          <w:color w:val="191919"/>
          <w:sz w:val="22"/>
          <w:szCs w:val="22"/>
        </w:rPr>
        <w:t>needs to be considered</w:t>
      </w:r>
      <w:r w:rsidRPr="005A448B">
        <w:rPr>
          <w:rFonts w:ascii="Arial" w:hAnsi="Arial" w:cs="Arial"/>
          <w:color w:val="191919"/>
          <w:sz w:val="22"/>
          <w:szCs w:val="22"/>
        </w:rPr>
        <w:t xml:space="preserve"> </w:t>
      </w:r>
    </w:p>
    <w:p w14:paraId="4A4480BF" w14:textId="77777777" w:rsidR="00827A97" w:rsidRPr="005A448B" w:rsidRDefault="00827A97" w:rsidP="000F61C9">
      <w:pPr>
        <w:pStyle w:val="ListParagraph"/>
        <w:widowControl w:val="0"/>
        <w:rPr>
          <w:rFonts w:ascii="Arial" w:hAnsi="Arial" w:cs="Arial"/>
          <w:color w:val="191919"/>
          <w:sz w:val="22"/>
          <w:szCs w:val="22"/>
        </w:rPr>
      </w:pPr>
    </w:p>
    <w:p w14:paraId="34F67E2F" w14:textId="064409F0" w:rsidR="00C52209" w:rsidRPr="005A448B" w:rsidRDefault="00C52209" w:rsidP="000F61C9">
      <w:pPr>
        <w:pStyle w:val="NormalWeb"/>
        <w:widowControl w:val="0"/>
        <w:numPr>
          <w:ilvl w:val="0"/>
          <w:numId w:val="67"/>
        </w:numPr>
        <w:spacing w:before="0" w:beforeAutospacing="0" w:after="0" w:afterAutospacing="0"/>
        <w:rPr>
          <w:rFonts w:ascii="Arial" w:hAnsi="Arial" w:cs="Arial"/>
          <w:color w:val="191919"/>
          <w:sz w:val="22"/>
          <w:szCs w:val="22"/>
        </w:rPr>
      </w:pPr>
      <w:r w:rsidRPr="005A448B">
        <w:rPr>
          <w:rFonts w:ascii="Arial" w:hAnsi="Arial" w:cs="Arial"/>
          <w:color w:val="191919"/>
          <w:sz w:val="22"/>
          <w:szCs w:val="22"/>
        </w:rPr>
        <w:t>Many of the concerns raised are not a true complaint, simply a point to note or a concern</w:t>
      </w:r>
      <w:r w:rsidR="005017D1" w:rsidRPr="005A448B">
        <w:rPr>
          <w:rFonts w:ascii="Arial" w:hAnsi="Arial" w:cs="Arial"/>
          <w:color w:val="191919"/>
          <w:sz w:val="22"/>
          <w:szCs w:val="22"/>
        </w:rPr>
        <w:t xml:space="preserve"> and </w:t>
      </w:r>
      <w:r w:rsidRPr="005A448B">
        <w:rPr>
          <w:rFonts w:ascii="Arial" w:hAnsi="Arial" w:cs="Arial"/>
          <w:color w:val="191919"/>
          <w:sz w:val="22"/>
          <w:szCs w:val="22"/>
        </w:rPr>
        <w:t xml:space="preserve">this will still be </w:t>
      </w:r>
      <w:r w:rsidR="003F6DD0" w:rsidRPr="005A448B">
        <w:rPr>
          <w:rFonts w:ascii="Arial" w:hAnsi="Arial" w:cs="Arial"/>
          <w:color w:val="191919"/>
          <w:sz w:val="22"/>
          <w:szCs w:val="22"/>
        </w:rPr>
        <w:t>investigated,</w:t>
      </w:r>
      <w:r w:rsidRPr="005A448B">
        <w:rPr>
          <w:rFonts w:ascii="Arial" w:hAnsi="Arial" w:cs="Arial"/>
          <w:color w:val="191919"/>
          <w:sz w:val="22"/>
          <w:szCs w:val="22"/>
        </w:rPr>
        <w:t xml:space="preserve"> and an answer ordinarily given within 10</w:t>
      </w:r>
      <w:r w:rsidR="008D5B90" w:rsidRPr="005A448B">
        <w:rPr>
          <w:rFonts w:ascii="Arial" w:hAnsi="Arial" w:cs="Arial"/>
          <w:color w:val="191919"/>
          <w:sz w:val="22"/>
          <w:szCs w:val="22"/>
        </w:rPr>
        <w:t xml:space="preserve"> </w:t>
      </w:r>
      <w:r w:rsidRPr="005A448B">
        <w:rPr>
          <w:rFonts w:ascii="Arial" w:hAnsi="Arial" w:cs="Arial"/>
          <w:color w:val="191919"/>
          <w:sz w:val="22"/>
          <w:szCs w:val="22"/>
        </w:rPr>
        <w:t xml:space="preserve">working days. In doing this and with agreement with the enquirer, this would not need to be logged as a complaint as </w:t>
      </w:r>
      <w:r w:rsidR="00920417" w:rsidRPr="005A448B">
        <w:rPr>
          <w:rFonts w:ascii="Arial" w:hAnsi="Arial" w:cs="Arial"/>
          <w:color w:val="191919"/>
          <w:sz w:val="22"/>
          <w:szCs w:val="22"/>
        </w:rPr>
        <w:t>it</w:t>
      </w:r>
      <w:r w:rsidRPr="005A448B">
        <w:rPr>
          <w:rFonts w:ascii="Arial" w:hAnsi="Arial" w:cs="Arial"/>
          <w:color w:val="191919"/>
          <w:sz w:val="22"/>
          <w:szCs w:val="22"/>
        </w:rPr>
        <w:t xml:space="preserve"> can be dealt with as a concern.</w:t>
      </w:r>
    </w:p>
    <w:p w14:paraId="767A9411" w14:textId="77777777" w:rsidR="00C52209" w:rsidRPr="005A448B" w:rsidRDefault="00C52209" w:rsidP="000F61C9">
      <w:pPr>
        <w:pStyle w:val="NormalWeb"/>
        <w:widowControl w:val="0"/>
        <w:spacing w:before="0" w:beforeAutospacing="0" w:after="0" w:afterAutospacing="0"/>
        <w:rPr>
          <w:rFonts w:ascii="Arial" w:hAnsi="Arial" w:cs="Arial"/>
          <w:color w:val="191919"/>
          <w:sz w:val="22"/>
          <w:szCs w:val="22"/>
        </w:rPr>
      </w:pPr>
    </w:p>
    <w:p w14:paraId="6B0CBD57" w14:textId="2056E00B" w:rsidR="005A64BF" w:rsidRPr="005A448B" w:rsidRDefault="002509D2" w:rsidP="000F61C9">
      <w:pPr>
        <w:pStyle w:val="NormalWeb"/>
        <w:widowControl w:val="0"/>
        <w:spacing w:before="0" w:beforeAutospacing="0" w:after="0" w:afterAutospacing="0"/>
        <w:rPr>
          <w:rFonts w:ascii="Arial" w:hAnsi="Arial" w:cs="Arial"/>
          <w:color w:val="191919"/>
          <w:sz w:val="22"/>
          <w:szCs w:val="22"/>
        </w:rPr>
      </w:pPr>
      <w:r w:rsidRPr="005A448B">
        <w:rPr>
          <w:rFonts w:ascii="Arial" w:hAnsi="Arial" w:cs="Arial"/>
          <w:color w:val="191919"/>
          <w:sz w:val="22"/>
          <w:szCs w:val="22"/>
        </w:rPr>
        <w:t xml:space="preserve">Whilst each concern will warrant its own response, generally at </w:t>
      </w:r>
      <w:r w:rsidR="00D87E69">
        <w:rPr>
          <w:rFonts w:ascii="Arial" w:hAnsi="Arial" w:cs="Arial"/>
          <w:color w:val="191919"/>
          <w:sz w:val="22"/>
          <w:szCs w:val="22"/>
        </w:rPr>
        <w:t>Sunniside Surgery</w:t>
      </w:r>
      <w:r w:rsidRPr="005A448B">
        <w:rPr>
          <w:rFonts w:ascii="Arial" w:hAnsi="Arial" w:cs="Arial"/>
          <w:color w:val="191919"/>
          <w:sz w:val="22"/>
          <w:szCs w:val="22"/>
        </w:rPr>
        <w:t xml:space="preserve"> </w:t>
      </w:r>
      <w:r w:rsidR="00483B84" w:rsidRPr="005A448B">
        <w:rPr>
          <w:rFonts w:ascii="Arial" w:hAnsi="Arial" w:cs="Arial"/>
          <w:color w:val="191919"/>
          <w:sz w:val="22"/>
          <w:szCs w:val="22"/>
        </w:rPr>
        <w:t>the outcome will always be</w:t>
      </w:r>
      <w:r w:rsidRPr="005A448B">
        <w:rPr>
          <w:rFonts w:ascii="Arial" w:hAnsi="Arial" w:cs="Arial"/>
          <w:color w:val="191919"/>
          <w:sz w:val="22"/>
          <w:szCs w:val="22"/>
        </w:rPr>
        <w:t xml:space="preserve"> to ensure that the best response is always provided.</w:t>
      </w:r>
      <w:r w:rsidR="00C52209" w:rsidRPr="005A448B">
        <w:rPr>
          <w:rFonts w:ascii="Arial" w:hAnsi="Arial" w:cs="Arial"/>
          <w:color w:val="191919"/>
          <w:sz w:val="22"/>
          <w:szCs w:val="22"/>
        </w:rPr>
        <w:t xml:space="preserve"> </w:t>
      </w:r>
    </w:p>
    <w:p w14:paraId="27DB7EC9" w14:textId="111D58A2" w:rsidR="009D70C6" w:rsidRPr="005A448B" w:rsidRDefault="009D70C6" w:rsidP="000F61C9">
      <w:pPr>
        <w:pStyle w:val="Heading2"/>
        <w:keepNext w:val="0"/>
        <w:keepLines w:val="0"/>
        <w:widowControl w:val="0"/>
        <w:spacing w:line="240" w:lineRule="auto"/>
        <w:ind w:left="576"/>
        <w:rPr>
          <w:rFonts w:ascii="Arial" w:hAnsi="Arial" w:cs="Arial"/>
          <w:smallCaps w:val="0"/>
          <w:sz w:val="24"/>
          <w:szCs w:val="24"/>
          <w:lang w:val="en-GB"/>
        </w:rPr>
      </w:pPr>
      <w:bookmarkStart w:id="42" w:name="_Responding_to_a_1"/>
      <w:bookmarkStart w:id="43" w:name="_Toc139470147"/>
      <w:bookmarkEnd w:id="42"/>
      <w:r w:rsidRPr="005A448B">
        <w:rPr>
          <w:rFonts w:ascii="Arial" w:hAnsi="Arial" w:cs="Arial"/>
          <w:smallCaps w:val="0"/>
          <w:sz w:val="24"/>
          <w:szCs w:val="24"/>
          <w:lang w:val="en-GB"/>
        </w:rPr>
        <w:t>Respon</w:t>
      </w:r>
      <w:r w:rsidR="002509D2" w:rsidRPr="005A448B">
        <w:rPr>
          <w:rFonts w:ascii="Arial" w:hAnsi="Arial" w:cs="Arial"/>
          <w:smallCaps w:val="0"/>
          <w:sz w:val="24"/>
          <w:szCs w:val="24"/>
          <w:lang w:val="en-GB"/>
        </w:rPr>
        <w:t>ding to a complaint</w:t>
      </w:r>
      <w:bookmarkEnd w:id="43"/>
    </w:p>
    <w:p w14:paraId="6AFDD42B" w14:textId="3CD05B41" w:rsidR="001A3C3A" w:rsidRPr="005A448B" w:rsidRDefault="00310764" w:rsidP="000F61C9">
      <w:pPr>
        <w:pStyle w:val="NormalWeb"/>
        <w:widowControl w:val="0"/>
        <w:rPr>
          <w:rFonts w:ascii="Arial" w:hAnsi="Arial" w:cs="Arial"/>
          <w:color w:val="191919"/>
          <w:sz w:val="22"/>
          <w:szCs w:val="22"/>
        </w:rPr>
      </w:pPr>
      <w:r w:rsidRPr="005A448B">
        <w:rPr>
          <w:rFonts w:ascii="Arial" w:hAnsi="Arial" w:cs="Arial"/>
          <w:color w:val="191919"/>
          <w:sz w:val="22"/>
          <w:szCs w:val="22"/>
        </w:rPr>
        <w:t xml:space="preserve">The complainant has a right to be regularly updated regarding the progress of their complaint. The complaints manager at </w:t>
      </w:r>
      <w:r w:rsidR="00D87E69">
        <w:rPr>
          <w:rFonts w:ascii="Arial" w:hAnsi="Arial" w:cs="Arial"/>
          <w:color w:val="191919"/>
          <w:sz w:val="22"/>
          <w:szCs w:val="22"/>
        </w:rPr>
        <w:t>Sunniside Surgery</w:t>
      </w:r>
      <w:r w:rsidRPr="005A448B">
        <w:rPr>
          <w:rFonts w:ascii="Arial" w:hAnsi="Arial" w:cs="Arial"/>
          <w:color w:val="191919"/>
          <w:sz w:val="22"/>
          <w:szCs w:val="22"/>
        </w:rPr>
        <w:t xml:space="preserve"> will provide</w:t>
      </w:r>
      <w:r w:rsidR="00A067F7" w:rsidRPr="005A448B">
        <w:rPr>
          <w:rFonts w:ascii="Arial" w:hAnsi="Arial" w:cs="Arial"/>
          <w:color w:val="191919"/>
          <w:sz w:val="22"/>
          <w:szCs w:val="22"/>
        </w:rPr>
        <w:t xml:space="preserve"> a</w:t>
      </w:r>
      <w:r w:rsidRPr="005A448B">
        <w:rPr>
          <w:rFonts w:ascii="Arial" w:hAnsi="Arial" w:cs="Arial"/>
          <w:color w:val="191919"/>
          <w:sz w:val="22"/>
          <w:szCs w:val="22"/>
        </w:rPr>
        <w:t xml:space="preserve">n initial response to acknowledge </w:t>
      </w:r>
      <w:r w:rsidRPr="005A448B">
        <w:rPr>
          <w:rFonts w:ascii="Arial" w:hAnsi="Arial" w:cs="Arial"/>
          <w:bCs/>
          <w:color w:val="191919"/>
          <w:sz w:val="22"/>
          <w:szCs w:val="22"/>
        </w:rPr>
        <w:t xml:space="preserve">any </w:t>
      </w:r>
      <w:r w:rsidRPr="005A448B">
        <w:rPr>
          <w:rFonts w:ascii="Arial" w:hAnsi="Arial" w:cs="Arial"/>
          <w:color w:val="191919"/>
          <w:sz w:val="22"/>
          <w:szCs w:val="22"/>
        </w:rPr>
        <w:t>complaint within three working days after the complaint is received</w:t>
      </w:r>
      <w:r w:rsidR="004503C2" w:rsidRPr="005A448B">
        <w:rPr>
          <w:rFonts w:ascii="Arial" w:hAnsi="Arial" w:cs="Arial"/>
          <w:color w:val="191919"/>
          <w:sz w:val="22"/>
          <w:szCs w:val="22"/>
        </w:rPr>
        <w:t>.</w:t>
      </w:r>
      <w:r w:rsidR="0060713C" w:rsidRPr="005A448B">
        <w:rPr>
          <w:rFonts w:ascii="Arial" w:hAnsi="Arial" w:cs="Arial"/>
          <w:color w:val="191919"/>
          <w:sz w:val="22"/>
          <w:szCs w:val="22"/>
        </w:rPr>
        <w:t xml:space="preserve"> </w:t>
      </w:r>
    </w:p>
    <w:p w14:paraId="4057F350" w14:textId="182B4BFD" w:rsidR="003D6F12" w:rsidRPr="005A448B" w:rsidRDefault="003D6F12" w:rsidP="000F61C9">
      <w:pPr>
        <w:pStyle w:val="NormalWeb"/>
        <w:widowControl w:val="0"/>
        <w:rPr>
          <w:rFonts w:ascii="Arial" w:hAnsi="Arial" w:cs="Arial"/>
          <w:sz w:val="22"/>
          <w:szCs w:val="22"/>
        </w:rPr>
      </w:pPr>
      <w:r w:rsidRPr="005A448B">
        <w:rPr>
          <w:rFonts w:ascii="Arial" w:hAnsi="Arial" w:cs="Arial"/>
          <w:sz w:val="22"/>
          <w:szCs w:val="22"/>
        </w:rPr>
        <w:t xml:space="preserve">All complaints are to be added to the </w:t>
      </w:r>
      <w:r w:rsidR="001B17C9" w:rsidRPr="005A448B">
        <w:rPr>
          <w:rFonts w:ascii="Arial" w:hAnsi="Arial" w:cs="Arial"/>
          <w:sz w:val="22"/>
          <w:szCs w:val="22"/>
        </w:rPr>
        <w:t xml:space="preserve">complaints log </w:t>
      </w:r>
      <w:r w:rsidRPr="005A448B">
        <w:rPr>
          <w:rFonts w:ascii="Arial" w:hAnsi="Arial" w:cs="Arial"/>
          <w:sz w:val="22"/>
          <w:szCs w:val="22"/>
        </w:rPr>
        <w:t xml:space="preserve">in accordance with </w:t>
      </w:r>
      <w:hyperlink w:anchor="_Toc80797403" w:history="1">
        <w:r w:rsidR="003F6DD0" w:rsidRPr="005A448B">
          <w:rPr>
            <w:rStyle w:val="Hyperlink"/>
            <w:rFonts w:ascii="Arial" w:hAnsi="Arial" w:cs="Arial"/>
            <w:sz w:val="22"/>
            <w:szCs w:val="22"/>
          </w:rPr>
          <w:t>Section 2.29</w:t>
        </w:r>
      </w:hyperlink>
      <w:r w:rsidRPr="005A448B">
        <w:rPr>
          <w:rFonts w:ascii="Arial" w:hAnsi="Arial" w:cs="Arial"/>
          <w:sz w:val="22"/>
          <w:szCs w:val="22"/>
        </w:rPr>
        <w:t>.</w:t>
      </w:r>
    </w:p>
    <w:p w14:paraId="284183EE" w14:textId="236192D0" w:rsidR="001B52CE" w:rsidRPr="005A448B" w:rsidRDefault="001B52CE" w:rsidP="000F61C9">
      <w:pPr>
        <w:pStyle w:val="NormalWeb"/>
        <w:widowControl w:val="0"/>
        <w:rPr>
          <w:rFonts w:ascii="Arial" w:hAnsi="Arial" w:cs="Arial"/>
          <w:color w:val="191919"/>
          <w:sz w:val="22"/>
          <w:szCs w:val="22"/>
        </w:rPr>
      </w:pPr>
      <w:r w:rsidRPr="005A448B">
        <w:rPr>
          <w:rFonts w:ascii="Arial" w:hAnsi="Arial" w:cs="Arial"/>
          <w:color w:val="191919"/>
          <w:sz w:val="22"/>
          <w:szCs w:val="22"/>
        </w:rPr>
        <w:t>The</w:t>
      </w:r>
      <w:r w:rsidR="00483B84" w:rsidRPr="005A448B">
        <w:rPr>
          <w:rFonts w:ascii="Arial" w:hAnsi="Arial" w:cs="Arial"/>
          <w:color w:val="191919"/>
          <w:sz w:val="22"/>
          <w:szCs w:val="22"/>
        </w:rPr>
        <w:t xml:space="preserve">re are no timescales when considering a complaint, simply that it must be investigated </w:t>
      </w:r>
      <w:r w:rsidR="00B00904" w:rsidRPr="005A448B">
        <w:rPr>
          <w:rFonts w:ascii="Arial" w:hAnsi="Arial" w:cs="Arial"/>
          <w:color w:val="191919"/>
          <w:sz w:val="22"/>
          <w:szCs w:val="22"/>
        </w:rPr>
        <w:t>thoroughly,</w:t>
      </w:r>
      <w:r w:rsidR="00483B84" w:rsidRPr="005A448B">
        <w:rPr>
          <w:rFonts w:ascii="Arial" w:hAnsi="Arial" w:cs="Arial"/>
          <w:color w:val="191919"/>
          <w:sz w:val="22"/>
          <w:szCs w:val="22"/>
        </w:rPr>
        <w:t xml:space="preserve"> and that the complainant should be</w:t>
      </w:r>
      <w:r w:rsidRPr="005A448B">
        <w:rPr>
          <w:rFonts w:ascii="Arial" w:hAnsi="Arial" w:cs="Arial"/>
          <w:color w:val="191919"/>
          <w:sz w:val="22"/>
          <w:szCs w:val="22"/>
        </w:rPr>
        <w:t xml:space="preserve"> kept up to date with </w:t>
      </w:r>
      <w:r w:rsidR="00ED4C54" w:rsidRPr="005A448B">
        <w:rPr>
          <w:rFonts w:ascii="Arial" w:hAnsi="Arial" w:cs="Arial"/>
          <w:color w:val="191919"/>
          <w:sz w:val="22"/>
          <w:szCs w:val="22"/>
        </w:rPr>
        <w:t>the progress of their complaint</w:t>
      </w:r>
    </w:p>
    <w:p w14:paraId="6EDDC1FB" w14:textId="1E728EFB" w:rsidR="00483B84" w:rsidRPr="00645423" w:rsidRDefault="00CB4084" w:rsidP="00CB4084">
      <w:pPr>
        <w:pStyle w:val="NormalWeb"/>
        <w:widowControl w:val="0"/>
        <w:spacing w:before="0" w:beforeAutospacing="0" w:after="0" w:afterAutospacing="0"/>
        <w:rPr>
          <w:rFonts w:ascii="Arial" w:hAnsi="Arial" w:cs="Arial"/>
          <w:color w:val="191919"/>
          <w:sz w:val="20"/>
          <w:szCs w:val="20"/>
        </w:rPr>
      </w:pPr>
      <w:r w:rsidRPr="005A448B">
        <w:rPr>
          <w:rFonts w:ascii="Arial" w:hAnsi="Arial" w:cs="Arial"/>
          <w:color w:val="191919"/>
          <w:sz w:val="22"/>
          <w:szCs w:val="22"/>
        </w:rPr>
        <w:t xml:space="preserve">At </w:t>
      </w:r>
      <w:r w:rsidR="00D87E69">
        <w:rPr>
          <w:rFonts w:ascii="Arial" w:hAnsi="Arial" w:cs="Arial"/>
          <w:color w:val="191919"/>
          <w:sz w:val="22"/>
          <w:szCs w:val="22"/>
        </w:rPr>
        <w:t>Sunniside Surgery</w:t>
      </w:r>
      <w:r w:rsidRPr="005A448B">
        <w:rPr>
          <w:rFonts w:ascii="Arial" w:hAnsi="Arial" w:cs="Arial"/>
          <w:color w:val="191919"/>
          <w:sz w:val="22"/>
          <w:szCs w:val="22"/>
        </w:rPr>
        <w:t xml:space="preserve"> should any </w:t>
      </w:r>
      <w:r w:rsidR="003F6DD0" w:rsidRPr="00645423">
        <w:rPr>
          <w:rFonts w:ascii="Arial" w:hAnsi="Arial" w:cs="Arial"/>
          <w:sz w:val="22"/>
          <w:szCs w:val="22"/>
        </w:rPr>
        <w:t xml:space="preserve">response </w:t>
      </w:r>
      <w:r w:rsidR="00483B84" w:rsidRPr="00645423">
        <w:rPr>
          <w:rFonts w:ascii="Arial" w:hAnsi="Arial" w:cs="Arial"/>
          <w:sz w:val="22"/>
          <w:szCs w:val="22"/>
        </w:rPr>
        <w:t xml:space="preserve">not </w:t>
      </w:r>
      <w:r w:rsidRPr="005A448B">
        <w:rPr>
          <w:rFonts w:ascii="Arial" w:hAnsi="Arial" w:cs="Arial"/>
          <w:sz w:val="22"/>
          <w:szCs w:val="22"/>
        </w:rPr>
        <w:t xml:space="preserve">have been </w:t>
      </w:r>
      <w:r w:rsidR="00483B84" w:rsidRPr="00645423">
        <w:rPr>
          <w:rFonts w:ascii="Arial" w:hAnsi="Arial" w:cs="Arial"/>
          <w:sz w:val="22"/>
          <w:szCs w:val="22"/>
        </w:rPr>
        <w:t xml:space="preserve">provided within six months, we will write to the complainant to explain the reasons for the delay and outline when they can expect to receive the response. At the same time, we will notify </w:t>
      </w:r>
      <w:r w:rsidR="003F6DD0" w:rsidRPr="00645423">
        <w:rPr>
          <w:rFonts w:ascii="Arial" w:hAnsi="Arial" w:cs="Arial"/>
          <w:sz w:val="22"/>
          <w:szCs w:val="22"/>
        </w:rPr>
        <w:t>the</w:t>
      </w:r>
      <w:r w:rsidRPr="005A448B">
        <w:rPr>
          <w:rFonts w:ascii="Arial" w:hAnsi="Arial" w:cs="Arial"/>
          <w:sz w:val="22"/>
          <w:szCs w:val="22"/>
        </w:rPr>
        <w:t xml:space="preserve"> complainant</w:t>
      </w:r>
      <w:r w:rsidR="003F6DD0" w:rsidRPr="00645423">
        <w:rPr>
          <w:rFonts w:ascii="Arial" w:hAnsi="Arial" w:cs="Arial"/>
          <w:sz w:val="22"/>
          <w:szCs w:val="22"/>
        </w:rPr>
        <w:t xml:space="preserve"> that they have a</w:t>
      </w:r>
      <w:r w:rsidR="00483B84" w:rsidRPr="00645423">
        <w:rPr>
          <w:rFonts w:ascii="Arial" w:hAnsi="Arial" w:cs="Arial"/>
          <w:sz w:val="22"/>
          <w:szCs w:val="22"/>
        </w:rPr>
        <w:t xml:space="preserve"> right to approach</w:t>
      </w:r>
      <w:r w:rsidR="004C3342">
        <w:rPr>
          <w:rFonts w:ascii="Arial" w:hAnsi="Arial" w:cs="Arial"/>
          <w:sz w:val="22"/>
          <w:szCs w:val="22"/>
        </w:rPr>
        <w:t xml:space="preserve"> the</w:t>
      </w:r>
      <w:r w:rsidR="00483B84" w:rsidRPr="00645423">
        <w:rPr>
          <w:rFonts w:ascii="Arial" w:hAnsi="Arial" w:cs="Arial"/>
          <w:sz w:val="22"/>
          <w:szCs w:val="22"/>
        </w:rPr>
        <w:t xml:space="preserve"> PHSO without waiting for local resolution to be completed.</w:t>
      </w:r>
    </w:p>
    <w:p w14:paraId="3D97F110" w14:textId="13CCA2E8" w:rsidR="00483B84" w:rsidRPr="005A448B" w:rsidRDefault="00483B84" w:rsidP="000F61C9">
      <w:pPr>
        <w:pStyle w:val="NormalWeb"/>
        <w:widowControl w:val="0"/>
        <w:spacing w:before="0" w:beforeAutospacing="0" w:after="0" w:afterAutospacing="0"/>
        <w:rPr>
          <w:rFonts w:ascii="Arial" w:hAnsi="Arial" w:cs="Arial"/>
          <w:color w:val="191919"/>
          <w:sz w:val="22"/>
          <w:szCs w:val="22"/>
        </w:rPr>
      </w:pPr>
    </w:p>
    <w:p w14:paraId="587D1EA6" w14:textId="1A6F65EF" w:rsidR="00CA4DEF" w:rsidRPr="005A448B" w:rsidRDefault="007C057F" w:rsidP="000F61C9">
      <w:pPr>
        <w:pStyle w:val="NormalWeb"/>
        <w:widowControl w:val="0"/>
        <w:spacing w:before="0" w:beforeAutospacing="0" w:after="0" w:afterAutospacing="0"/>
        <w:rPr>
          <w:rFonts w:ascii="Arial" w:hAnsi="Arial" w:cs="Arial"/>
          <w:color w:val="191919"/>
          <w:sz w:val="22"/>
          <w:szCs w:val="22"/>
        </w:rPr>
      </w:pPr>
      <w:r w:rsidRPr="005A448B">
        <w:rPr>
          <w:rFonts w:ascii="Arial" w:hAnsi="Arial" w:cs="Arial"/>
          <w:color w:val="191919"/>
          <w:sz w:val="22"/>
          <w:szCs w:val="22"/>
        </w:rPr>
        <w:lastRenderedPageBreak/>
        <w:t>The MDU</w:t>
      </w:r>
      <w:r w:rsidR="00CA4DEF" w:rsidRPr="005A448B">
        <w:rPr>
          <w:rFonts w:ascii="Arial" w:hAnsi="Arial" w:cs="Arial"/>
          <w:color w:val="191919"/>
          <w:sz w:val="22"/>
          <w:szCs w:val="22"/>
        </w:rPr>
        <w:t xml:space="preserve"> advi</w:t>
      </w:r>
      <w:r w:rsidR="00920417" w:rsidRPr="005A448B">
        <w:rPr>
          <w:rFonts w:ascii="Arial" w:hAnsi="Arial" w:cs="Arial"/>
          <w:color w:val="191919"/>
          <w:sz w:val="22"/>
          <w:szCs w:val="22"/>
        </w:rPr>
        <w:t>ses</w:t>
      </w:r>
      <w:r w:rsidR="00CA4DEF" w:rsidRPr="005A448B">
        <w:rPr>
          <w:rFonts w:ascii="Arial" w:hAnsi="Arial" w:cs="Arial"/>
          <w:color w:val="191919"/>
          <w:sz w:val="22"/>
          <w:szCs w:val="22"/>
        </w:rPr>
        <w:t xml:space="preserve"> in</w:t>
      </w:r>
      <w:r w:rsidR="00105A3F" w:rsidRPr="005A448B">
        <w:rPr>
          <w:rFonts w:ascii="Arial" w:hAnsi="Arial" w:cs="Arial"/>
          <w:color w:val="191919"/>
          <w:sz w:val="22"/>
          <w:szCs w:val="22"/>
        </w:rPr>
        <w:t xml:space="preserve"> its</w:t>
      </w:r>
      <w:r w:rsidR="00CA4DEF" w:rsidRPr="005A448B">
        <w:rPr>
          <w:rFonts w:ascii="Arial" w:hAnsi="Arial" w:cs="Arial"/>
          <w:color w:val="191919"/>
          <w:sz w:val="22"/>
          <w:szCs w:val="22"/>
        </w:rPr>
        <w:t xml:space="preserve"> document titled </w:t>
      </w:r>
      <w:hyperlink r:id="rId37" w:history="1">
        <w:r w:rsidR="00CA4DEF" w:rsidRPr="005A448B">
          <w:rPr>
            <w:rStyle w:val="Hyperlink"/>
            <w:rFonts w:ascii="Arial" w:hAnsi="Arial" w:cs="Arial"/>
            <w:sz w:val="22"/>
            <w:szCs w:val="22"/>
          </w:rPr>
          <w:t>How to respond to a complaint</w:t>
        </w:r>
      </w:hyperlink>
      <w:r w:rsidR="004E6AB5" w:rsidRPr="005A448B">
        <w:rPr>
          <w:rFonts w:ascii="Arial" w:hAnsi="Arial" w:cs="Arial"/>
          <w:color w:val="191919"/>
          <w:sz w:val="22"/>
          <w:szCs w:val="22"/>
        </w:rPr>
        <w:t xml:space="preserve"> </w:t>
      </w:r>
      <w:r w:rsidR="00052193" w:rsidRPr="005A448B">
        <w:rPr>
          <w:rFonts w:ascii="Arial" w:hAnsi="Arial" w:cs="Arial"/>
          <w:color w:val="191919"/>
          <w:sz w:val="22"/>
          <w:szCs w:val="22"/>
        </w:rPr>
        <w:t>that a response or decision should be made within six months with regular updates during the investigation</w:t>
      </w:r>
      <w:r w:rsidR="004E6AB5" w:rsidRPr="005A448B">
        <w:rPr>
          <w:rFonts w:ascii="Arial" w:hAnsi="Arial" w:cs="Arial"/>
          <w:color w:val="000000"/>
          <w:sz w:val="22"/>
          <w:szCs w:val="22"/>
          <w:shd w:val="clear" w:color="auto" w:fill="FFFFFF"/>
        </w:rPr>
        <w:t xml:space="preserve">. If it extends beyond this </w:t>
      </w:r>
      <w:r w:rsidR="00CB4084" w:rsidRPr="005A448B">
        <w:rPr>
          <w:rFonts w:ascii="Arial" w:hAnsi="Arial" w:cs="Arial"/>
          <w:color w:val="000000"/>
          <w:sz w:val="22"/>
          <w:szCs w:val="22"/>
          <w:shd w:val="clear" w:color="auto" w:fill="FFFFFF"/>
        </w:rPr>
        <w:t>time,</w:t>
      </w:r>
      <w:r w:rsidR="004E6AB5" w:rsidRPr="005A448B">
        <w:rPr>
          <w:rFonts w:ascii="Arial" w:hAnsi="Arial" w:cs="Arial"/>
          <w:color w:val="000000"/>
          <w:sz w:val="22"/>
          <w:szCs w:val="22"/>
          <w:shd w:val="clear" w:color="auto" w:fill="FFFFFF"/>
        </w:rPr>
        <w:t xml:space="preserve"> then the complainant must be advised.</w:t>
      </w:r>
    </w:p>
    <w:p w14:paraId="46E6D302" w14:textId="77777777" w:rsidR="004E6AB5" w:rsidRPr="005A448B" w:rsidRDefault="004E6AB5" w:rsidP="000F61C9">
      <w:pPr>
        <w:pStyle w:val="NormalWeb"/>
        <w:widowControl w:val="0"/>
        <w:spacing w:before="0" w:beforeAutospacing="0" w:after="0" w:afterAutospacing="0"/>
        <w:rPr>
          <w:rFonts w:ascii="Arial" w:hAnsi="Arial" w:cs="Arial"/>
          <w:color w:val="191919"/>
          <w:sz w:val="22"/>
          <w:szCs w:val="22"/>
        </w:rPr>
      </w:pPr>
    </w:p>
    <w:p w14:paraId="4C3E6331" w14:textId="7494238F" w:rsidR="00CA4DEF" w:rsidRPr="005A448B" w:rsidRDefault="00CA4DEF" w:rsidP="000F61C9">
      <w:pPr>
        <w:pStyle w:val="NormalWeb"/>
        <w:widowControl w:val="0"/>
        <w:spacing w:before="0" w:beforeAutospacing="0" w:after="0" w:afterAutospacing="0"/>
        <w:rPr>
          <w:rFonts w:ascii="Arial" w:hAnsi="Arial" w:cs="Arial"/>
          <w:color w:val="191919"/>
          <w:sz w:val="22"/>
          <w:szCs w:val="22"/>
        </w:rPr>
      </w:pPr>
      <w:hyperlink r:id="rId38" w:history="1">
        <w:r w:rsidRPr="005A448B">
          <w:rPr>
            <w:rStyle w:val="Hyperlink"/>
            <w:rFonts w:ascii="Arial" w:hAnsi="Arial" w:cs="Arial"/>
            <w:sz w:val="22"/>
            <w:szCs w:val="22"/>
          </w:rPr>
          <w:t xml:space="preserve">CQC </w:t>
        </w:r>
        <w:r w:rsidR="00C04E9D" w:rsidRPr="005A448B">
          <w:rPr>
            <w:rStyle w:val="Hyperlink"/>
            <w:rFonts w:ascii="Arial" w:hAnsi="Arial" w:cs="Arial"/>
            <w:sz w:val="22"/>
            <w:szCs w:val="22"/>
          </w:rPr>
          <w:t xml:space="preserve">GP </w:t>
        </w:r>
        <w:r w:rsidRPr="005A448B">
          <w:rPr>
            <w:rStyle w:val="Hyperlink"/>
            <w:rFonts w:ascii="Arial" w:hAnsi="Arial" w:cs="Arial"/>
            <w:sz w:val="22"/>
            <w:szCs w:val="22"/>
          </w:rPr>
          <w:t>Mythbuster 103</w:t>
        </w:r>
      </w:hyperlink>
      <w:r w:rsidRPr="005A448B">
        <w:rPr>
          <w:rFonts w:ascii="Arial" w:hAnsi="Arial" w:cs="Arial"/>
          <w:color w:val="191919"/>
          <w:sz w:val="22"/>
          <w:szCs w:val="22"/>
        </w:rPr>
        <w:t xml:space="preserve"> states the following:</w:t>
      </w:r>
    </w:p>
    <w:p w14:paraId="6DA5BC84" w14:textId="77777777" w:rsidR="00CA4DEF" w:rsidRPr="005A448B" w:rsidRDefault="00CA4DEF" w:rsidP="000F61C9">
      <w:pPr>
        <w:pStyle w:val="NormalWeb"/>
        <w:widowControl w:val="0"/>
        <w:spacing w:before="0" w:beforeAutospacing="0" w:after="0" w:afterAutospacing="0"/>
        <w:rPr>
          <w:rFonts w:ascii="Arial" w:hAnsi="Arial" w:cs="Arial"/>
          <w:color w:val="191919"/>
          <w:sz w:val="22"/>
          <w:szCs w:val="22"/>
        </w:rPr>
      </w:pPr>
    </w:p>
    <w:p w14:paraId="32E86F24" w14:textId="2B6D4EE2" w:rsidR="00CA4DEF" w:rsidRPr="005A448B" w:rsidRDefault="00CA4DEF" w:rsidP="000F61C9">
      <w:pPr>
        <w:pStyle w:val="NormalWeb"/>
        <w:widowControl w:val="0"/>
        <w:numPr>
          <w:ilvl w:val="0"/>
          <w:numId w:val="69"/>
        </w:numPr>
        <w:spacing w:before="0" w:beforeAutospacing="0" w:after="0" w:afterAutospacing="0"/>
        <w:ind w:left="714" w:hanging="357"/>
        <w:rPr>
          <w:rFonts w:ascii="Arial" w:hAnsi="Arial" w:cs="Arial"/>
          <w:color w:val="191919"/>
          <w:sz w:val="22"/>
          <w:szCs w:val="22"/>
        </w:rPr>
      </w:pPr>
      <w:r w:rsidRPr="005A448B">
        <w:rPr>
          <w:rFonts w:ascii="Arial" w:hAnsi="Arial" w:cs="Arial"/>
          <w:color w:val="191919"/>
          <w:sz w:val="22"/>
          <w:szCs w:val="22"/>
        </w:rPr>
        <w:t>The tone of a response needs to be professional, measured and sympathetic</w:t>
      </w:r>
    </w:p>
    <w:p w14:paraId="0A5E96DE" w14:textId="77777777" w:rsidR="00CA4DEF" w:rsidRPr="005A448B" w:rsidRDefault="00CA4DEF" w:rsidP="000F61C9">
      <w:pPr>
        <w:pStyle w:val="NormalWeb"/>
        <w:widowControl w:val="0"/>
        <w:spacing w:before="0" w:beforeAutospacing="0" w:after="0" w:afterAutospacing="0"/>
        <w:ind w:left="714"/>
        <w:rPr>
          <w:rFonts w:ascii="Arial" w:hAnsi="Arial" w:cs="Arial"/>
          <w:color w:val="191919"/>
          <w:sz w:val="22"/>
          <w:szCs w:val="22"/>
        </w:rPr>
      </w:pPr>
    </w:p>
    <w:p w14:paraId="2C7B0657" w14:textId="559DEFC1" w:rsidR="00CA4DEF" w:rsidRPr="005A448B" w:rsidRDefault="00CA4DEF" w:rsidP="000F61C9">
      <w:pPr>
        <w:pStyle w:val="NormalWeb"/>
        <w:widowControl w:val="0"/>
        <w:numPr>
          <w:ilvl w:val="0"/>
          <w:numId w:val="69"/>
        </w:numPr>
        <w:spacing w:before="0" w:beforeAutospacing="0" w:after="0" w:afterAutospacing="0"/>
        <w:ind w:left="714" w:hanging="357"/>
        <w:rPr>
          <w:rFonts w:ascii="Arial" w:hAnsi="Arial" w:cs="Arial"/>
          <w:color w:val="191919"/>
          <w:sz w:val="22"/>
          <w:szCs w:val="22"/>
        </w:rPr>
      </w:pPr>
      <w:r w:rsidRPr="005A448B">
        <w:rPr>
          <w:rFonts w:ascii="Arial" w:hAnsi="Arial" w:cs="Arial"/>
          <w:color w:val="191919"/>
          <w:sz w:val="22"/>
          <w:szCs w:val="22"/>
        </w:rPr>
        <w:t xml:space="preserve">Patient confidentiality should be </w:t>
      </w:r>
      <w:r w:rsidR="000B6DBD" w:rsidRPr="005A448B">
        <w:rPr>
          <w:rFonts w:ascii="Arial" w:hAnsi="Arial" w:cs="Arial"/>
          <w:color w:val="191919"/>
          <w:sz w:val="22"/>
          <w:szCs w:val="22"/>
        </w:rPr>
        <w:t>considered</w:t>
      </w:r>
      <w:r w:rsidRPr="005A448B">
        <w:rPr>
          <w:rFonts w:ascii="Arial" w:hAnsi="Arial" w:cs="Arial"/>
          <w:color w:val="191919"/>
          <w:sz w:val="22"/>
          <w:szCs w:val="22"/>
        </w:rPr>
        <w:t xml:space="preserve"> and timescales agreed</w:t>
      </w:r>
    </w:p>
    <w:p w14:paraId="28F65B1E" w14:textId="77777777" w:rsidR="000B6DBD" w:rsidRPr="005A448B" w:rsidRDefault="000B6DBD" w:rsidP="004C3342">
      <w:pPr>
        <w:pStyle w:val="ListParagraph"/>
        <w:rPr>
          <w:rFonts w:ascii="Arial" w:hAnsi="Arial" w:cs="Arial"/>
          <w:color w:val="191919"/>
          <w:sz w:val="22"/>
          <w:szCs w:val="22"/>
        </w:rPr>
      </w:pPr>
    </w:p>
    <w:p w14:paraId="4D469CB3" w14:textId="7461EF0C" w:rsidR="000B6DBD" w:rsidRPr="005A448B" w:rsidRDefault="000B6DBD" w:rsidP="000B6DBD">
      <w:pPr>
        <w:pStyle w:val="NormalWeb"/>
        <w:widowControl w:val="0"/>
        <w:numPr>
          <w:ilvl w:val="0"/>
          <w:numId w:val="69"/>
        </w:numPr>
        <w:spacing w:before="0" w:beforeAutospacing="0" w:after="0" w:afterAutospacing="0"/>
        <w:ind w:left="714" w:hanging="357"/>
        <w:rPr>
          <w:rFonts w:ascii="Arial" w:hAnsi="Arial" w:cs="Arial"/>
          <w:color w:val="191919"/>
          <w:sz w:val="22"/>
          <w:szCs w:val="22"/>
        </w:rPr>
      </w:pPr>
      <w:r w:rsidRPr="005A448B">
        <w:rPr>
          <w:rFonts w:ascii="Arial" w:hAnsi="Arial" w:cs="Arial"/>
          <w:color w:val="191919"/>
          <w:sz w:val="22"/>
          <w:szCs w:val="22"/>
        </w:rPr>
        <w:t>A complaint can be either written or verbal, practices cannot insist that complainants ‘put their complaints in writing’</w:t>
      </w:r>
    </w:p>
    <w:p w14:paraId="29759B47" w14:textId="77777777" w:rsidR="00CA4DEF" w:rsidRPr="005A448B" w:rsidRDefault="00CA4DEF" w:rsidP="000F61C9">
      <w:pPr>
        <w:pStyle w:val="NormalWeb"/>
        <w:widowControl w:val="0"/>
        <w:spacing w:before="0" w:beforeAutospacing="0" w:after="0" w:afterAutospacing="0"/>
        <w:ind w:left="714"/>
        <w:rPr>
          <w:rFonts w:ascii="Arial" w:hAnsi="Arial" w:cs="Arial"/>
          <w:color w:val="191919"/>
          <w:sz w:val="22"/>
          <w:szCs w:val="22"/>
        </w:rPr>
      </w:pPr>
    </w:p>
    <w:p w14:paraId="731B6A60" w14:textId="6C1C9ECF" w:rsidR="00CA4DEF" w:rsidRPr="005A448B" w:rsidRDefault="00CA4DEF" w:rsidP="004C3342">
      <w:pPr>
        <w:pStyle w:val="NormalWeb"/>
        <w:widowControl w:val="0"/>
        <w:numPr>
          <w:ilvl w:val="0"/>
          <w:numId w:val="69"/>
        </w:numPr>
        <w:spacing w:before="0" w:beforeAutospacing="0" w:after="0" w:afterAutospacing="0"/>
        <w:ind w:left="714" w:hanging="357"/>
        <w:rPr>
          <w:rFonts w:ascii="Arial" w:hAnsi="Arial" w:cs="Arial"/>
          <w:color w:val="191919"/>
          <w:sz w:val="22"/>
          <w:szCs w:val="22"/>
        </w:rPr>
      </w:pPr>
      <w:r w:rsidRPr="005A448B">
        <w:rPr>
          <w:rFonts w:ascii="Arial" w:hAnsi="Arial" w:cs="Arial"/>
          <w:color w:val="191919"/>
          <w:sz w:val="22"/>
          <w:szCs w:val="22"/>
        </w:rPr>
        <w:t>Verbal complaints (not resolved in 24 hours) should be written up by the provider. They should share this with the complainant to agree content</w:t>
      </w:r>
    </w:p>
    <w:p w14:paraId="2B700AA3" w14:textId="369B6DC3" w:rsidR="00816D67" w:rsidRPr="005A448B" w:rsidRDefault="00816D67" w:rsidP="000F61C9">
      <w:pPr>
        <w:pStyle w:val="Heading2"/>
        <w:keepNext w:val="0"/>
        <w:keepLines w:val="0"/>
        <w:widowControl w:val="0"/>
        <w:spacing w:line="240" w:lineRule="auto"/>
        <w:ind w:left="576"/>
        <w:rPr>
          <w:rFonts w:ascii="Arial" w:hAnsi="Arial" w:cs="Arial"/>
          <w:smallCaps w:val="0"/>
          <w:sz w:val="24"/>
          <w:szCs w:val="24"/>
          <w:lang w:val="en-GB"/>
        </w:rPr>
      </w:pPr>
      <w:bookmarkStart w:id="44" w:name="_Toc139470149"/>
      <w:r w:rsidRPr="005A448B">
        <w:rPr>
          <w:rFonts w:ascii="Arial" w:hAnsi="Arial" w:cs="Arial"/>
          <w:smallCaps w:val="0"/>
          <w:sz w:val="24"/>
          <w:szCs w:val="24"/>
          <w:lang w:val="en-GB"/>
        </w:rPr>
        <w:t>Meeting with the complainant</w:t>
      </w:r>
      <w:bookmarkEnd w:id="44"/>
    </w:p>
    <w:p w14:paraId="42CB3202" w14:textId="77777777" w:rsidR="00816D67" w:rsidRPr="005A448B" w:rsidRDefault="00816D67" w:rsidP="000F61C9">
      <w:pPr>
        <w:pStyle w:val="NormalWeb"/>
        <w:widowControl w:val="0"/>
        <w:spacing w:before="0" w:beforeAutospacing="0" w:after="0" w:afterAutospacing="0"/>
        <w:rPr>
          <w:rFonts w:ascii="Arial" w:hAnsi="Arial" w:cs="Arial"/>
          <w:color w:val="191919"/>
          <w:sz w:val="22"/>
          <w:szCs w:val="22"/>
        </w:rPr>
      </w:pPr>
    </w:p>
    <w:p w14:paraId="04E24D52" w14:textId="6CD00C03" w:rsidR="00196E40" w:rsidRPr="005A448B" w:rsidRDefault="000B6DBD" w:rsidP="000F61C9">
      <w:pPr>
        <w:pStyle w:val="NormalWeb"/>
        <w:widowControl w:val="0"/>
        <w:spacing w:before="0" w:beforeAutospacing="0" w:after="0" w:afterAutospacing="0"/>
        <w:rPr>
          <w:rFonts w:ascii="Arial" w:hAnsi="Arial" w:cs="Arial"/>
          <w:color w:val="191919"/>
          <w:sz w:val="22"/>
          <w:szCs w:val="22"/>
        </w:rPr>
      </w:pPr>
      <w:r w:rsidRPr="005A448B">
        <w:rPr>
          <w:rFonts w:ascii="Arial" w:hAnsi="Arial" w:cs="Arial"/>
          <w:color w:val="191919"/>
          <w:sz w:val="22"/>
          <w:szCs w:val="22"/>
        </w:rPr>
        <w:t xml:space="preserve">To support the complaints process, </w:t>
      </w:r>
      <w:hyperlink r:id="rId39" w:history="1">
        <w:r w:rsidR="00816D67" w:rsidRPr="005A448B">
          <w:rPr>
            <w:rStyle w:val="Hyperlink"/>
            <w:rFonts w:ascii="Arial" w:eastAsiaTheme="minorEastAsia" w:hAnsi="Arial" w:cs="Arial"/>
            <w:sz w:val="22"/>
            <w:szCs w:val="22"/>
            <w:shd w:val="clear" w:color="auto" w:fill="FEFEFE"/>
          </w:rPr>
          <w:t>BMA guidance</w:t>
        </w:r>
      </w:hyperlink>
      <w:r w:rsidR="00816D67" w:rsidRPr="005A448B">
        <w:rPr>
          <w:rStyle w:val="apple-converted-space"/>
          <w:rFonts w:ascii="Arial" w:eastAsiaTheme="minorEastAsia" w:hAnsi="Arial" w:cs="Arial"/>
          <w:color w:val="141414"/>
          <w:sz w:val="22"/>
          <w:szCs w:val="22"/>
          <w:shd w:val="clear" w:color="auto" w:fill="FEFEFE"/>
        </w:rPr>
        <w:t> </w:t>
      </w:r>
      <w:r w:rsidRPr="005A448B">
        <w:rPr>
          <w:rFonts w:ascii="Arial" w:hAnsi="Arial" w:cs="Arial"/>
          <w:color w:val="191919"/>
          <w:sz w:val="22"/>
          <w:szCs w:val="22"/>
        </w:rPr>
        <w:t xml:space="preserve">suggests that a meeting should be arranged between the complainant and the complaints lead. </w:t>
      </w:r>
    </w:p>
    <w:p w14:paraId="7C7EF859" w14:textId="77777777" w:rsidR="00196E40" w:rsidRPr="005A448B" w:rsidRDefault="00196E40" w:rsidP="000F61C9">
      <w:pPr>
        <w:pStyle w:val="NormalWeb"/>
        <w:widowControl w:val="0"/>
        <w:spacing w:before="0" w:beforeAutospacing="0" w:after="0" w:afterAutospacing="0"/>
        <w:rPr>
          <w:rFonts w:ascii="Arial" w:hAnsi="Arial" w:cs="Arial"/>
          <w:color w:val="141414"/>
          <w:sz w:val="22"/>
          <w:szCs w:val="22"/>
          <w:shd w:val="clear" w:color="auto" w:fill="FEFEFE"/>
        </w:rPr>
      </w:pPr>
    </w:p>
    <w:p w14:paraId="17A25C2E" w14:textId="67F4EE7A" w:rsidR="00816D67" w:rsidRPr="005A448B" w:rsidRDefault="000B6DBD" w:rsidP="000F61C9">
      <w:pPr>
        <w:pStyle w:val="NormalWeb"/>
        <w:widowControl w:val="0"/>
        <w:spacing w:before="0" w:beforeAutospacing="0" w:after="0" w:afterAutospacing="0"/>
        <w:rPr>
          <w:rFonts w:ascii="Arial" w:hAnsi="Arial" w:cs="Arial"/>
          <w:color w:val="191919"/>
          <w:sz w:val="22"/>
          <w:szCs w:val="22"/>
        </w:rPr>
      </w:pPr>
      <w:r w:rsidRPr="005A448B">
        <w:rPr>
          <w:rFonts w:ascii="Arial" w:hAnsi="Arial" w:cs="Arial"/>
          <w:color w:val="141414"/>
          <w:sz w:val="22"/>
          <w:szCs w:val="22"/>
          <w:shd w:val="clear" w:color="auto" w:fill="FEFEFE"/>
        </w:rPr>
        <w:t>W</w:t>
      </w:r>
      <w:r w:rsidR="00816D67" w:rsidRPr="005A448B">
        <w:rPr>
          <w:rFonts w:ascii="Arial" w:hAnsi="Arial" w:cs="Arial"/>
          <w:color w:val="141414"/>
          <w:sz w:val="22"/>
          <w:szCs w:val="22"/>
          <w:shd w:val="clear" w:color="auto" w:fill="FEFEFE"/>
        </w:rPr>
        <w:t xml:space="preserve">hilst not a </w:t>
      </w:r>
      <w:r w:rsidRPr="005A448B">
        <w:rPr>
          <w:rFonts w:ascii="Arial" w:hAnsi="Arial" w:cs="Arial"/>
          <w:color w:val="141414"/>
          <w:sz w:val="22"/>
          <w:szCs w:val="22"/>
          <w:shd w:val="clear" w:color="auto" w:fill="FEFEFE"/>
        </w:rPr>
        <w:t xml:space="preserve">CQC </w:t>
      </w:r>
      <w:r w:rsidR="00816D67" w:rsidRPr="005A448B">
        <w:rPr>
          <w:rFonts w:ascii="Arial" w:hAnsi="Arial" w:cs="Arial"/>
          <w:color w:val="141414"/>
          <w:sz w:val="22"/>
          <w:szCs w:val="22"/>
          <w:shd w:val="clear" w:color="auto" w:fill="FEFEFE"/>
        </w:rPr>
        <w:t xml:space="preserve">requirement, </w:t>
      </w:r>
      <w:r w:rsidR="00196E40" w:rsidRPr="005A448B">
        <w:rPr>
          <w:rFonts w:ascii="Arial" w:hAnsi="Arial" w:cs="Arial"/>
          <w:color w:val="141414"/>
          <w:sz w:val="22"/>
          <w:szCs w:val="22"/>
          <w:shd w:val="clear" w:color="auto" w:fill="FEFEFE"/>
        </w:rPr>
        <w:t>having a meeting is considered</w:t>
      </w:r>
      <w:r w:rsidRPr="005A448B">
        <w:rPr>
          <w:rFonts w:ascii="Arial" w:hAnsi="Arial" w:cs="Arial"/>
          <w:color w:val="141414"/>
          <w:sz w:val="22"/>
          <w:szCs w:val="22"/>
          <w:shd w:val="clear" w:color="auto" w:fill="FEFEFE"/>
        </w:rPr>
        <w:t xml:space="preserve"> </w:t>
      </w:r>
      <w:r w:rsidR="00196E40" w:rsidRPr="005A448B">
        <w:rPr>
          <w:rFonts w:ascii="Arial" w:hAnsi="Arial" w:cs="Arial"/>
          <w:color w:val="141414"/>
          <w:sz w:val="22"/>
          <w:szCs w:val="22"/>
          <w:shd w:val="clear" w:color="auto" w:fill="FEFEFE"/>
        </w:rPr>
        <w:t xml:space="preserve">as </w:t>
      </w:r>
      <w:r w:rsidRPr="005A448B">
        <w:rPr>
          <w:rFonts w:ascii="Arial" w:hAnsi="Arial" w:cs="Arial"/>
          <w:color w:val="141414"/>
          <w:sz w:val="22"/>
          <w:szCs w:val="22"/>
          <w:shd w:val="clear" w:color="auto" w:fill="FEFEFE"/>
        </w:rPr>
        <w:t xml:space="preserve">being </w:t>
      </w:r>
      <w:r w:rsidR="00816D67" w:rsidRPr="005A448B">
        <w:rPr>
          <w:rFonts w:ascii="Arial" w:hAnsi="Arial" w:cs="Arial"/>
          <w:color w:val="141414"/>
          <w:sz w:val="22"/>
          <w:szCs w:val="22"/>
          <w:shd w:val="clear" w:color="auto" w:fill="FEFEFE"/>
        </w:rPr>
        <w:t>best practice</w:t>
      </w:r>
      <w:r w:rsidR="00A540A2" w:rsidRPr="005A448B">
        <w:rPr>
          <w:rFonts w:ascii="Arial" w:hAnsi="Arial" w:cs="Arial"/>
          <w:color w:val="141414"/>
          <w:sz w:val="22"/>
          <w:szCs w:val="22"/>
          <w:shd w:val="clear" w:color="auto" w:fill="FEFEFE"/>
        </w:rPr>
        <w:t xml:space="preserve"> </w:t>
      </w:r>
      <w:r w:rsidR="00196E40" w:rsidRPr="005A448B">
        <w:rPr>
          <w:rFonts w:ascii="Arial" w:hAnsi="Arial" w:cs="Arial"/>
          <w:color w:val="141414"/>
          <w:sz w:val="22"/>
          <w:szCs w:val="22"/>
          <w:shd w:val="clear" w:color="auto" w:fill="FEFEFE"/>
        </w:rPr>
        <w:t>due to the</w:t>
      </w:r>
      <w:r w:rsidR="004C3342">
        <w:rPr>
          <w:rFonts w:ascii="Arial" w:hAnsi="Arial" w:cs="Arial"/>
          <w:color w:val="141414"/>
          <w:sz w:val="22"/>
          <w:szCs w:val="22"/>
          <w:shd w:val="clear" w:color="auto" w:fill="FEFEFE"/>
        </w:rPr>
        <w:t>re</w:t>
      </w:r>
      <w:r w:rsidR="00196E40" w:rsidRPr="005A448B">
        <w:rPr>
          <w:rFonts w:ascii="Arial" w:hAnsi="Arial" w:cs="Arial"/>
          <w:color w:val="141414"/>
          <w:sz w:val="22"/>
          <w:szCs w:val="22"/>
          <w:shd w:val="clear" w:color="auto" w:fill="FEFEFE"/>
        </w:rPr>
        <w:t xml:space="preserve"> often being a</w:t>
      </w:r>
      <w:r w:rsidR="00A540A2" w:rsidRPr="005A448B">
        <w:rPr>
          <w:rFonts w:ascii="Arial" w:hAnsi="Arial" w:cs="Arial"/>
          <w:color w:val="141414"/>
          <w:sz w:val="22"/>
          <w:szCs w:val="22"/>
          <w:shd w:val="clear" w:color="auto" w:fill="FEFEFE"/>
        </w:rPr>
        <w:t xml:space="preserve"> </w:t>
      </w:r>
      <w:r w:rsidR="00196E40" w:rsidRPr="005A448B">
        <w:rPr>
          <w:rFonts w:ascii="Arial" w:hAnsi="Arial" w:cs="Arial"/>
          <w:color w:val="141414"/>
          <w:sz w:val="22"/>
          <w:szCs w:val="22"/>
          <w:shd w:val="clear" w:color="auto" w:fill="FEFEFE"/>
        </w:rPr>
        <w:t xml:space="preserve">more positive </w:t>
      </w:r>
      <w:r w:rsidR="00A540A2" w:rsidRPr="005A448B">
        <w:rPr>
          <w:rFonts w:ascii="Arial" w:hAnsi="Arial" w:cs="Arial"/>
          <w:color w:val="141414"/>
          <w:sz w:val="22"/>
          <w:szCs w:val="22"/>
          <w:shd w:val="clear" w:color="auto" w:fill="FEFEFE"/>
        </w:rPr>
        <w:t>outcome</w:t>
      </w:r>
      <w:r w:rsidR="00196E40" w:rsidRPr="005A448B">
        <w:rPr>
          <w:rFonts w:ascii="Arial" w:hAnsi="Arial" w:cs="Arial"/>
          <w:color w:val="141414"/>
          <w:sz w:val="22"/>
          <w:szCs w:val="22"/>
          <w:shd w:val="clear" w:color="auto" w:fill="FEFEFE"/>
        </w:rPr>
        <w:t>.</w:t>
      </w:r>
    </w:p>
    <w:p w14:paraId="5D2FEE8A" w14:textId="4BB5635B" w:rsidR="00F73937" w:rsidRPr="005A448B" w:rsidRDefault="00F73937" w:rsidP="000F61C9">
      <w:pPr>
        <w:pStyle w:val="Heading2"/>
        <w:keepNext w:val="0"/>
        <w:keepLines w:val="0"/>
        <w:widowControl w:val="0"/>
        <w:spacing w:line="240" w:lineRule="auto"/>
        <w:ind w:left="576"/>
        <w:rPr>
          <w:rFonts w:ascii="Arial" w:hAnsi="Arial" w:cs="Arial"/>
          <w:smallCaps w:val="0"/>
          <w:sz w:val="24"/>
          <w:szCs w:val="24"/>
          <w:lang w:val="en-GB"/>
        </w:rPr>
      </w:pPr>
      <w:bookmarkStart w:id="45" w:name="_Toc108513118"/>
      <w:bookmarkStart w:id="46" w:name="_Route_of_a"/>
      <w:bookmarkStart w:id="47" w:name="_Toc118807740"/>
      <w:bookmarkStart w:id="48" w:name="_Toc118809734"/>
      <w:bookmarkStart w:id="49" w:name="_Toc118807741"/>
      <w:bookmarkStart w:id="50" w:name="_Toc118809735"/>
      <w:bookmarkStart w:id="51" w:name="_Toc118807742"/>
      <w:bookmarkStart w:id="52" w:name="_Toc118809736"/>
      <w:bookmarkStart w:id="53" w:name="_Toc118807743"/>
      <w:bookmarkStart w:id="54" w:name="_Toc118809737"/>
      <w:bookmarkStart w:id="55" w:name="_Toc118807744"/>
      <w:bookmarkStart w:id="56" w:name="_Toc118809738"/>
      <w:bookmarkStart w:id="57" w:name="_Toc118807745"/>
      <w:bookmarkStart w:id="58" w:name="_Toc118809739"/>
      <w:bookmarkStart w:id="59" w:name="_Toc118807746"/>
      <w:bookmarkStart w:id="60" w:name="_Toc118809740"/>
      <w:bookmarkStart w:id="61" w:name="_Toc118807747"/>
      <w:bookmarkStart w:id="62" w:name="_Toc118809741"/>
      <w:bookmarkStart w:id="63" w:name="_Toc139470150"/>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sidRPr="005A448B">
        <w:rPr>
          <w:rFonts w:ascii="Arial" w:hAnsi="Arial" w:cs="Arial"/>
          <w:smallCaps w:val="0"/>
          <w:sz w:val="24"/>
          <w:szCs w:val="24"/>
          <w:lang w:val="en-GB"/>
        </w:rPr>
        <w:t>Verbal complaint</w:t>
      </w:r>
      <w:r w:rsidR="00C141D9" w:rsidRPr="005A448B">
        <w:rPr>
          <w:rFonts w:ascii="Arial" w:hAnsi="Arial" w:cs="Arial"/>
          <w:smallCaps w:val="0"/>
          <w:sz w:val="24"/>
          <w:szCs w:val="24"/>
          <w:lang w:val="en-GB"/>
        </w:rPr>
        <w:t>s</w:t>
      </w:r>
      <w:bookmarkEnd w:id="63"/>
    </w:p>
    <w:p w14:paraId="2323B288" w14:textId="442B98E1" w:rsidR="00196E40" w:rsidRPr="005A448B" w:rsidRDefault="00310764" w:rsidP="000F61C9">
      <w:pPr>
        <w:pStyle w:val="NormalWeb"/>
        <w:widowControl w:val="0"/>
        <w:rPr>
          <w:rFonts w:ascii="Arial" w:hAnsi="Arial" w:cs="Arial"/>
          <w:sz w:val="22"/>
          <w:szCs w:val="22"/>
        </w:rPr>
      </w:pPr>
      <w:r w:rsidRPr="005A448B">
        <w:rPr>
          <w:rFonts w:ascii="Arial" w:hAnsi="Arial" w:cs="Arial"/>
          <w:sz w:val="22"/>
          <w:szCs w:val="22"/>
        </w:rPr>
        <w:t xml:space="preserve">If a patient wishes to complain verbally </w:t>
      </w:r>
      <w:r w:rsidR="00EC40CB" w:rsidRPr="005A448B">
        <w:rPr>
          <w:rFonts w:ascii="Arial" w:hAnsi="Arial" w:cs="Arial"/>
          <w:sz w:val="22"/>
          <w:szCs w:val="22"/>
        </w:rPr>
        <w:t>and</w:t>
      </w:r>
      <w:r w:rsidR="00196E40" w:rsidRPr="005A448B">
        <w:rPr>
          <w:rFonts w:ascii="Arial" w:hAnsi="Arial" w:cs="Arial"/>
          <w:sz w:val="22"/>
          <w:szCs w:val="22"/>
        </w:rPr>
        <w:t xml:space="preserve"> should</w:t>
      </w:r>
      <w:r w:rsidR="00EC40CB" w:rsidRPr="005A448B">
        <w:rPr>
          <w:rFonts w:ascii="Arial" w:hAnsi="Arial" w:cs="Arial"/>
          <w:sz w:val="22"/>
          <w:szCs w:val="22"/>
        </w:rPr>
        <w:t xml:space="preserve"> the patient </w:t>
      </w:r>
      <w:r w:rsidR="00196E40" w:rsidRPr="005A448B">
        <w:rPr>
          <w:rFonts w:ascii="Arial" w:hAnsi="Arial" w:cs="Arial"/>
          <w:sz w:val="22"/>
          <w:szCs w:val="22"/>
        </w:rPr>
        <w:t xml:space="preserve">be </w:t>
      </w:r>
      <w:r w:rsidR="00EC40CB" w:rsidRPr="005A448B">
        <w:rPr>
          <w:rFonts w:ascii="Arial" w:hAnsi="Arial" w:cs="Arial"/>
          <w:sz w:val="22"/>
          <w:szCs w:val="22"/>
        </w:rPr>
        <w:t>content for the person dealing with the complaint to deal with this matter and if appropriate to do so, then complaints should be managed at this level</w:t>
      </w:r>
      <w:r w:rsidR="004C3342">
        <w:rPr>
          <w:rFonts w:ascii="Arial" w:hAnsi="Arial" w:cs="Arial"/>
          <w:sz w:val="22"/>
          <w:szCs w:val="22"/>
        </w:rPr>
        <w:t>.</w:t>
      </w:r>
      <w:r w:rsidR="00196E40" w:rsidRPr="005A448B">
        <w:rPr>
          <w:rFonts w:ascii="Arial" w:hAnsi="Arial" w:cs="Arial"/>
          <w:sz w:val="22"/>
          <w:szCs w:val="22"/>
        </w:rPr>
        <w:t xml:space="preserve"> </w:t>
      </w:r>
      <w:r w:rsidR="00EC40CB" w:rsidRPr="005A448B">
        <w:rPr>
          <w:rFonts w:ascii="Arial" w:hAnsi="Arial" w:cs="Arial"/>
          <w:sz w:val="22"/>
          <w:szCs w:val="22"/>
        </w:rPr>
        <w:t xml:space="preserve">After this conversation, the patient may suggest that no further action is needed. </w:t>
      </w:r>
    </w:p>
    <w:p w14:paraId="3AFA5C76" w14:textId="6F79D37D" w:rsidR="00196E40" w:rsidRPr="005A448B" w:rsidRDefault="00196E40" w:rsidP="000F61C9">
      <w:pPr>
        <w:pStyle w:val="NormalWeb"/>
        <w:widowControl w:val="0"/>
        <w:rPr>
          <w:rFonts w:ascii="Arial" w:hAnsi="Arial" w:cs="Arial"/>
          <w:sz w:val="22"/>
          <w:szCs w:val="22"/>
        </w:rPr>
      </w:pPr>
      <w:r w:rsidRPr="005A448B">
        <w:rPr>
          <w:rFonts w:ascii="Arial" w:hAnsi="Arial" w:cs="Arial"/>
          <w:sz w:val="22"/>
          <w:szCs w:val="22"/>
        </w:rPr>
        <w:t>S</w:t>
      </w:r>
      <w:r w:rsidR="00EC40CB" w:rsidRPr="005A448B">
        <w:rPr>
          <w:rFonts w:ascii="Arial" w:hAnsi="Arial" w:cs="Arial"/>
          <w:sz w:val="22"/>
          <w:szCs w:val="22"/>
        </w:rPr>
        <w:t xml:space="preserve">hould </w:t>
      </w:r>
      <w:r w:rsidRPr="005A448B">
        <w:rPr>
          <w:rFonts w:ascii="Arial" w:hAnsi="Arial" w:cs="Arial"/>
          <w:sz w:val="22"/>
          <w:szCs w:val="22"/>
        </w:rPr>
        <w:t xml:space="preserve">this </w:t>
      </w:r>
      <w:r w:rsidR="00EC40CB" w:rsidRPr="005A448B">
        <w:rPr>
          <w:rFonts w:ascii="Arial" w:hAnsi="Arial" w:cs="Arial"/>
          <w:sz w:val="22"/>
          <w:szCs w:val="22"/>
        </w:rPr>
        <w:t>be the case, then the matter can be deem</w:t>
      </w:r>
      <w:r w:rsidR="007E1C3E" w:rsidRPr="005A448B">
        <w:rPr>
          <w:rFonts w:ascii="Arial" w:hAnsi="Arial" w:cs="Arial"/>
          <w:sz w:val="22"/>
          <w:szCs w:val="22"/>
        </w:rPr>
        <w:t>ed to be closed</w:t>
      </w:r>
      <w:r w:rsidRPr="005A448B">
        <w:rPr>
          <w:rFonts w:ascii="Arial" w:hAnsi="Arial" w:cs="Arial"/>
          <w:sz w:val="22"/>
          <w:szCs w:val="22"/>
        </w:rPr>
        <w:t>.</w:t>
      </w:r>
    </w:p>
    <w:p w14:paraId="1A081BA0" w14:textId="48FBBCFB" w:rsidR="00196E40" w:rsidRPr="005A448B" w:rsidRDefault="00196E40" w:rsidP="00196E40">
      <w:pPr>
        <w:pStyle w:val="NormalWeb"/>
        <w:widowControl w:val="0"/>
        <w:rPr>
          <w:rFonts w:ascii="Arial" w:hAnsi="Arial" w:cs="Arial"/>
          <w:sz w:val="22"/>
          <w:szCs w:val="22"/>
        </w:rPr>
      </w:pPr>
      <w:r w:rsidRPr="005A448B">
        <w:rPr>
          <w:rFonts w:ascii="Arial" w:hAnsi="Arial" w:cs="Arial"/>
          <w:sz w:val="22"/>
          <w:szCs w:val="22"/>
        </w:rPr>
        <w:t>Having this acknowledgement of the verbal complaint will be deemed as being sufficient and therefore the complaints manager does not need to subsequently respond in writing. However, the verbal complaint must be recorded in the complaints log to enable any trends to be identified and improvements to services made if applicable. The complaints manager should record notes of the discussion (for reference only) which may be used when discussing complaints at meetings.</w:t>
      </w:r>
    </w:p>
    <w:p w14:paraId="511A5B41" w14:textId="2B9B5921" w:rsidR="00196E40" w:rsidRPr="005A448B" w:rsidRDefault="00196E40" w:rsidP="00196E40">
      <w:pPr>
        <w:pStyle w:val="NormalWeb"/>
        <w:widowControl w:val="0"/>
        <w:rPr>
          <w:rFonts w:ascii="Arial" w:hAnsi="Arial" w:cs="Arial"/>
          <w:sz w:val="22"/>
          <w:szCs w:val="22"/>
        </w:rPr>
      </w:pPr>
      <w:r w:rsidRPr="005A448B">
        <w:rPr>
          <w:rFonts w:ascii="Arial" w:hAnsi="Arial" w:cs="Arial"/>
          <w:sz w:val="22"/>
          <w:szCs w:val="22"/>
        </w:rPr>
        <w:t xml:space="preserve">Further information on logging complaints can be sought at </w:t>
      </w:r>
      <w:hyperlink w:anchor="_Toc80797403" w:history="1">
        <w:r w:rsidRPr="005A448B">
          <w:rPr>
            <w:rStyle w:val="Hyperlink"/>
            <w:rFonts w:ascii="Arial" w:hAnsi="Arial" w:cs="Arial"/>
            <w:sz w:val="22"/>
            <w:szCs w:val="22"/>
          </w:rPr>
          <w:t>Section 2.29</w:t>
        </w:r>
      </w:hyperlink>
      <w:r w:rsidRPr="005A448B">
        <w:rPr>
          <w:rFonts w:ascii="Arial" w:hAnsi="Arial" w:cs="Arial"/>
          <w:sz w:val="22"/>
          <w:szCs w:val="22"/>
        </w:rPr>
        <w:t>.</w:t>
      </w:r>
    </w:p>
    <w:p w14:paraId="09E57F3E" w14:textId="3AAFD0FE" w:rsidR="00DE4DBB" w:rsidRPr="005A448B" w:rsidRDefault="00DE4DBB" w:rsidP="000F61C9">
      <w:pPr>
        <w:pStyle w:val="NormalWeb"/>
        <w:widowControl w:val="0"/>
        <w:rPr>
          <w:rFonts w:ascii="Arial" w:hAnsi="Arial" w:cs="Arial"/>
          <w:sz w:val="22"/>
          <w:szCs w:val="22"/>
        </w:rPr>
      </w:pPr>
      <w:r w:rsidRPr="005A448B">
        <w:rPr>
          <w:rFonts w:ascii="Arial" w:hAnsi="Arial" w:cs="Arial"/>
          <w:sz w:val="22"/>
          <w:szCs w:val="22"/>
        </w:rPr>
        <w:t xml:space="preserve">If the matter demands immediate attention, the complaints manager </w:t>
      </w:r>
      <w:r w:rsidR="00C141D9" w:rsidRPr="005A448B">
        <w:rPr>
          <w:rFonts w:ascii="Arial" w:hAnsi="Arial" w:cs="Arial"/>
          <w:sz w:val="22"/>
          <w:szCs w:val="22"/>
        </w:rPr>
        <w:t xml:space="preserve">should be contacted </w:t>
      </w:r>
      <w:r w:rsidRPr="005A448B">
        <w:rPr>
          <w:rFonts w:ascii="Arial" w:hAnsi="Arial" w:cs="Arial"/>
          <w:sz w:val="22"/>
          <w:szCs w:val="22"/>
        </w:rPr>
        <w:t xml:space="preserve">who may </w:t>
      </w:r>
      <w:r w:rsidR="00C141D9" w:rsidRPr="005A448B">
        <w:rPr>
          <w:rFonts w:ascii="Arial" w:hAnsi="Arial" w:cs="Arial"/>
          <w:sz w:val="22"/>
          <w:szCs w:val="22"/>
        </w:rPr>
        <w:t xml:space="preserve">then </w:t>
      </w:r>
      <w:r w:rsidRPr="005A448B">
        <w:rPr>
          <w:rFonts w:ascii="Arial" w:hAnsi="Arial" w:cs="Arial"/>
          <w:sz w:val="22"/>
          <w:szCs w:val="22"/>
        </w:rPr>
        <w:t xml:space="preserve">offer the patient an appointment or may offer to see the complainant at this stage. </w:t>
      </w:r>
      <w:r w:rsidR="00F73937" w:rsidRPr="005A448B">
        <w:rPr>
          <w:rFonts w:ascii="Arial" w:hAnsi="Arial" w:cs="Arial"/>
          <w:sz w:val="22"/>
          <w:szCs w:val="22"/>
        </w:rPr>
        <w:t xml:space="preserve">Staff are </w:t>
      </w:r>
      <w:r w:rsidRPr="005A448B">
        <w:rPr>
          <w:rFonts w:ascii="Arial" w:hAnsi="Arial" w:cs="Arial"/>
          <w:sz w:val="22"/>
          <w:szCs w:val="22"/>
        </w:rPr>
        <w:t xml:space="preserve">reminded that when </w:t>
      </w:r>
      <w:r w:rsidR="00F73937" w:rsidRPr="005A448B">
        <w:rPr>
          <w:rFonts w:ascii="Arial" w:hAnsi="Arial" w:cs="Arial"/>
          <w:sz w:val="22"/>
          <w:szCs w:val="22"/>
        </w:rPr>
        <w:t xml:space="preserve">internally escalating </w:t>
      </w:r>
      <w:r w:rsidRPr="005A448B">
        <w:rPr>
          <w:rFonts w:ascii="Arial" w:hAnsi="Arial" w:cs="Arial"/>
          <w:sz w:val="22"/>
          <w:szCs w:val="22"/>
        </w:rPr>
        <w:t>any complaint</w:t>
      </w:r>
      <w:r w:rsidR="00F73937" w:rsidRPr="005A448B">
        <w:rPr>
          <w:rFonts w:ascii="Arial" w:hAnsi="Arial" w:cs="Arial"/>
          <w:sz w:val="22"/>
          <w:szCs w:val="22"/>
        </w:rPr>
        <w:t xml:space="preserve"> to the </w:t>
      </w:r>
      <w:r w:rsidR="00D95906" w:rsidRPr="005A448B">
        <w:rPr>
          <w:rFonts w:ascii="Arial" w:hAnsi="Arial" w:cs="Arial"/>
          <w:sz w:val="22"/>
          <w:szCs w:val="22"/>
        </w:rPr>
        <w:t>complaint’s</w:t>
      </w:r>
      <w:r w:rsidR="003C1063" w:rsidRPr="005A448B">
        <w:rPr>
          <w:rFonts w:ascii="Arial" w:hAnsi="Arial" w:cs="Arial"/>
          <w:sz w:val="22"/>
          <w:szCs w:val="22"/>
        </w:rPr>
        <w:t xml:space="preserve"> manager </w:t>
      </w:r>
      <w:r w:rsidR="00F73937" w:rsidRPr="005A448B">
        <w:rPr>
          <w:rFonts w:ascii="Arial" w:hAnsi="Arial" w:cs="Arial"/>
          <w:sz w:val="22"/>
          <w:szCs w:val="22"/>
        </w:rPr>
        <w:t xml:space="preserve">then </w:t>
      </w:r>
      <w:r w:rsidRPr="005A448B">
        <w:rPr>
          <w:rFonts w:ascii="Arial" w:hAnsi="Arial" w:cs="Arial"/>
          <w:sz w:val="22"/>
          <w:szCs w:val="22"/>
        </w:rPr>
        <w:t>a full explanation of the events leading to the complaint is to be given to allow any appropriate response.</w:t>
      </w:r>
    </w:p>
    <w:p w14:paraId="62A58810" w14:textId="1A84EC1E" w:rsidR="00B32FAB" w:rsidRPr="005A448B" w:rsidRDefault="00B32FAB" w:rsidP="000F61C9">
      <w:pPr>
        <w:pStyle w:val="NormalWeb"/>
        <w:widowControl w:val="0"/>
        <w:rPr>
          <w:rFonts w:ascii="Arial" w:hAnsi="Arial" w:cs="Arial"/>
          <w:sz w:val="22"/>
          <w:szCs w:val="22"/>
        </w:rPr>
      </w:pPr>
      <w:r w:rsidRPr="005A448B">
        <w:rPr>
          <w:rFonts w:ascii="Arial" w:hAnsi="Arial" w:cs="Arial"/>
          <w:sz w:val="22"/>
          <w:szCs w:val="22"/>
        </w:rPr>
        <w:t>Note a verbal complaint may simply be a concern. Should th</w:t>
      </w:r>
      <w:r w:rsidR="00827A97" w:rsidRPr="005A448B">
        <w:rPr>
          <w:rFonts w:ascii="Arial" w:hAnsi="Arial" w:cs="Arial"/>
          <w:sz w:val="22"/>
          <w:szCs w:val="22"/>
        </w:rPr>
        <w:t>is be a less formal concern and</w:t>
      </w:r>
      <w:r w:rsidR="00920417" w:rsidRPr="005A448B">
        <w:rPr>
          <w:rFonts w:ascii="Arial" w:hAnsi="Arial" w:cs="Arial"/>
          <w:sz w:val="22"/>
          <w:szCs w:val="22"/>
        </w:rPr>
        <w:t>,</w:t>
      </w:r>
      <w:r w:rsidR="00827A97" w:rsidRPr="005A448B">
        <w:rPr>
          <w:rFonts w:ascii="Arial" w:hAnsi="Arial" w:cs="Arial"/>
          <w:sz w:val="22"/>
          <w:szCs w:val="22"/>
        </w:rPr>
        <w:t xml:space="preserve"> in agreement with the enquirer, then the process at </w:t>
      </w:r>
      <w:hyperlink w:anchor="_Response_times" w:history="1">
        <w:r w:rsidR="00196E40" w:rsidRPr="005A448B">
          <w:rPr>
            <w:rStyle w:val="Hyperlink"/>
            <w:rFonts w:ascii="Arial" w:hAnsi="Arial" w:cs="Arial"/>
            <w:sz w:val="22"/>
            <w:szCs w:val="22"/>
          </w:rPr>
          <w:t>Section 2.10</w:t>
        </w:r>
      </w:hyperlink>
      <w:r w:rsidR="00196E40" w:rsidRPr="005A448B">
        <w:rPr>
          <w:rFonts w:ascii="Arial" w:hAnsi="Arial" w:cs="Arial"/>
          <w:sz w:val="22"/>
          <w:szCs w:val="22"/>
        </w:rPr>
        <w:t xml:space="preserve"> </w:t>
      </w:r>
      <w:r w:rsidR="00827A97" w:rsidRPr="005A448B">
        <w:rPr>
          <w:rFonts w:ascii="Arial" w:hAnsi="Arial" w:cs="Arial"/>
          <w:sz w:val="22"/>
          <w:szCs w:val="22"/>
        </w:rPr>
        <w:t xml:space="preserve">should be followed. </w:t>
      </w:r>
    </w:p>
    <w:p w14:paraId="58AA016F" w14:textId="5AC55474" w:rsidR="00DE4DBB" w:rsidRPr="005A448B" w:rsidRDefault="00DE4DBB" w:rsidP="000F61C9">
      <w:pPr>
        <w:pStyle w:val="Heading2"/>
        <w:keepNext w:val="0"/>
        <w:keepLines w:val="0"/>
        <w:widowControl w:val="0"/>
        <w:spacing w:line="240" w:lineRule="auto"/>
        <w:ind w:left="576"/>
        <w:rPr>
          <w:rFonts w:ascii="Arial" w:hAnsi="Arial" w:cs="Arial"/>
          <w:smallCaps w:val="0"/>
          <w:sz w:val="24"/>
          <w:szCs w:val="24"/>
          <w:lang w:val="en-GB"/>
        </w:rPr>
      </w:pPr>
      <w:bookmarkStart w:id="64" w:name="_Toc139470151"/>
      <w:r w:rsidRPr="005A448B">
        <w:rPr>
          <w:rFonts w:ascii="Arial" w:hAnsi="Arial" w:cs="Arial"/>
          <w:smallCaps w:val="0"/>
          <w:sz w:val="24"/>
          <w:szCs w:val="24"/>
          <w:lang w:val="en-GB"/>
        </w:rPr>
        <w:lastRenderedPageBreak/>
        <w:t>Written complaints</w:t>
      </w:r>
      <w:bookmarkEnd w:id="64"/>
    </w:p>
    <w:p w14:paraId="42D90CB9" w14:textId="7237B459" w:rsidR="00020256" w:rsidRPr="005A448B" w:rsidRDefault="00020256" w:rsidP="000F61C9">
      <w:pPr>
        <w:pStyle w:val="NormalWeb"/>
        <w:widowControl w:val="0"/>
        <w:rPr>
          <w:rFonts w:ascii="Arial" w:hAnsi="Arial" w:cs="Arial"/>
          <w:sz w:val="22"/>
          <w:szCs w:val="22"/>
        </w:rPr>
      </w:pPr>
      <w:r w:rsidRPr="005A448B">
        <w:rPr>
          <w:rFonts w:ascii="Arial" w:hAnsi="Arial" w:cs="Arial"/>
          <w:sz w:val="22"/>
          <w:szCs w:val="22"/>
        </w:rPr>
        <w:t>Although this</w:t>
      </w:r>
      <w:r w:rsidR="00A9037D" w:rsidRPr="005A448B">
        <w:rPr>
          <w:rFonts w:ascii="Arial" w:hAnsi="Arial" w:cs="Arial"/>
          <w:sz w:val="22"/>
          <w:szCs w:val="22"/>
        </w:rPr>
        <w:t xml:space="preserve"> is not the preferred option due to</w:t>
      </w:r>
      <w:r w:rsidR="004C3342">
        <w:rPr>
          <w:rFonts w:ascii="Arial" w:hAnsi="Arial" w:cs="Arial"/>
          <w:sz w:val="22"/>
          <w:szCs w:val="22"/>
        </w:rPr>
        <w:t xml:space="preserve"> the</w:t>
      </w:r>
      <w:r w:rsidR="00A9037D" w:rsidRPr="005A448B">
        <w:rPr>
          <w:rFonts w:ascii="Arial" w:hAnsi="Arial" w:cs="Arial"/>
          <w:sz w:val="22"/>
          <w:szCs w:val="22"/>
        </w:rPr>
        <w:t xml:space="preserve"> timescales</w:t>
      </w:r>
      <w:r w:rsidRPr="005A448B">
        <w:rPr>
          <w:rFonts w:ascii="Arial" w:hAnsi="Arial" w:cs="Arial"/>
          <w:sz w:val="22"/>
          <w:szCs w:val="22"/>
        </w:rPr>
        <w:t xml:space="preserve"> involved from both parties, it is the complainant’s choice, and they may either write or verbalise their concerns. </w:t>
      </w:r>
    </w:p>
    <w:p w14:paraId="41505F3D" w14:textId="76B97441" w:rsidR="00F37C9B" w:rsidRPr="005A448B" w:rsidRDefault="00020256" w:rsidP="000F61C9">
      <w:pPr>
        <w:pStyle w:val="NormalWeb"/>
        <w:widowControl w:val="0"/>
        <w:rPr>
          <w:rFonts w:ascii="Arial" w:hAnsi="Arial" w:cs="Arial"/>
          <w:sz w:val="22"/>
          <w:szCs w:val="22"/>
        </w:rPr>
      </w:pPr>
      <w:r w:rsidRPr="005A448B">
        <w:rPr>
          <w:rFonts w:ascii="Arial" w:hAnsi="Arial" w:cs="Arial"/>
          <w:sz w:val="22"/>
          <w:szCs w:val="22"/>
        </w:rPr>
        <w:t>Therefore, they are not to be persuaded or dissuaded from putting it in writing and w</w:t>
      </w:r>
      <w:r w:rsidR="00F73937" w:rsidRPr="005A448B">
        <w:rPr>
          <w:rFonts w:ascii="Arial" w:hAnsi="Arial" w:cs="Arial"/>
          <w:sz w:val="22"/>
          <w:szCs w:val="22"/>
        </w:rPr>
        <w:t xml:space="preserve">hen a complaint is </w:t>
      </w:r>
      <w:r w:rsidR="00F37C9B" w:rsidRPr="005A448B">
        <w:rPr>
          <w:rFonts w:ascii="Arial" w:hAnsi="Arial" w:cs="Arial"/>
          <w:sz w:val="22"/>
          <w:szCs w:val="22"/>
        </w:rPr>
        <w:t>received</w:t>
      </w:r>
      <w:r w:rsidRPr="005A448B">
        <w:rPr>
          <w:rFonts w:ascii="Arial" w:hAnsi="Arial" w:cs="Arial"/>
          <w:sz w:val="22"/>
          <w:szCs w:val="22"/>
        </w:rPr>
        <w:t>,</w:t>
      </w:r>
      <w:r w:rsidR="00F37C9B" w:rsidRPr="005A448B">
        <w:rPr>
          <w:rFonts w:ascii="Arial" w:hAnsi="Arial" w:cs="Arial"/>
          <w:sz w:val="22"/>
          <w:szCs w:val="22"/>
        </w:rPr>
        <w:t xml:space="preserve"> the response is to be as per </w:t>
      </w:r>
      <w:hyperlink w:anchor="_Responding_to_a_1" w:history="1">
        <w:r w:rsidRPr="005A448B">
          <w:rPr>
            <w:rStyle w:val="Hyperlink"/>
            <w:rFonts w:ascii="Arial" w:hAnsi="Arial" w:cs="Arial"/>
            <w:sz w:val="22"/>
            <w:szCs w:val="22"/>
          </w:rPr>
          <w:t>Section 2.11</w:t>
        </w:r>
      </w:hyperlink>
      <w:r w:rsidR="007C1399" w:rsidRPr="005A448B">
        <w:rPr>
          <w:rFonts w:ascii="Arial" w:hAnsi="Arial" w:cs="Arial"/>
          <w:sz w:val="22"/>
          <w:szCs w:val="22"/>
        </w:rPr>
        <w:t>.</w:t>
      </w:r>
    </w:p>
    <w:p w14:paraId="5AA4F222" w14:textId="06D29E01" w:rsidR="00D04492" w:rsidRPr="005A448B" w:rsidRDefault="00D04492" w:rsidP="000F61C9">
      <w:pPr>
        <w:pStyle w:val="Heading2"/>
        <w:keepNext w:val="0"/>
        <w:keepLines w:val="0"/>
        <w:widowControl w:val="0"/>
        <w:spacing w:line="240" w:lineRule="auto"/>
        <w:ind w:left="576"/>
        <w:rPr>
          <w:rFonts w:ascii="Arial" w:hAnsi="Arial" w:cs="Arial"/>
          <w:smallCaps w:val="0"/>
          <w:sz w:val="24"/>
          <w:szCs w:val="24"/>
          <w:lang w:val="en-GB"/>
        </w:rPr>
      </w:pPr>
      <w:bookmarkStart w:id="65" w:name="_Toc139470152"/>
      <w:r w:rsidRPr="005A448B">
        <w:rPr>
          <w:rFonts w:ascii="Arial" w:hAnsi="Arial" w:cs="Arial"/>
          <w:smallCaps w:val="0"/>
          <w:sz w:val="24"/>
          <w:szCs w:val="24"/>
          <w:lang w:val="en-GB"/>
        </w:rPr>
        <w:t>Who can make a complaint?</w:t>
      </w:r>
      <w:bookmarkEnd w:id="65"/>
    </w:p>
    <w:p w14:paraId="5904478E" w14:textId="1439FF76" w:rsidR="00D04492" w:rsidRPr="005A448B" w:rsidRDefault="00D04492" w:rsidP="000F61C9">
      <w:pPr>
        <w:widowControl w:val="0"/>
      </w:pPr>
    </w:p>
    <w:p w14:paraId="2EBBA9DB" w14:textId="0D58BE10" w:rsidR="00D04492" w:rsidRPr="005A448B" w:rsidRDefault="00D04492" w:rsidP="000F61C9">
      <w:pPr>
        <w:widowControl w:val="0"/>
        <w:rPr>
          <w:rFonts w:ascii="Arial" w:hAnsi="Arial" w:cs="Arial"/>
          <w:sz w:val="22"/>
          <w:szCs w:val="22"/>
        </w:rPr>
      </w:pPr>
      <w:r w:rsidRPr="005A448B">
        <w:rPr>
          <w:rFonts w:ascii="Arial" w:hAnsi="Arial" w:cs="Arial"/>
          <w:sz w:val="22"/>
          <w:szCs w:val="22"/>
        </w:rPr>
        <w:t xml:space="preserve">A complaint may be made by the person who is affected by the </w:t>
      </w:r>
      <w:r w:rsidR="00F5033E" w:rsidRPr="005A448B">
        <w:rPr>
          <w:rFonts w:ascii="Arial" w:hAnsi="Arial" w:cs="Arial"/>
          <w:sz w:val="22"/>
          <w:szCs w:val="22"/>
        </w:rPr>
        <w:t>action,</w:t>
      </w:r>
      <w:r w:rsidRPr="005A448B">
        <w:rPr>
          <w:rFonts w:ascii="Arial" w:hAnsi="Arial" w:cs="Arial"/>
          <w:sz w:val="22"/>
          <w:szCs w:val="22"/>
        </w:rPr>
        <w:t xml:space="preserve"> or it may be made by a person acting on behalf of a patient in any case where that person: </w:t>
      </w:r>
    </w:p>
    <w:p w14:paraId="1435219F" w14:textId="77777777" w:rsidR="00D04492" w:rsidRPr="005A448B" w:rsidRDefault="00D04492" w:rsidP="000F61C9">
      <w:pPr>
        <w:widowControl w:val="0"/>
        <w:rPr>
          <w:rFonts w:ascii="Arial" w:hAnsi="Arial" w:cs="Arial"/>
          <w:sz w:val="22"/>
          <w:szCs w:val="22"/>
        </w:rPr>
      </w:pPr>
    </w:p>
    <w:p w14:paraId="637CFFC8" w14:textId="2BDAE192" w:rsidR="00D04492" w:rsidRPr="005A448B" w:rsidRDefault="00D04492" w:rsidP="000F61C9">
      <w:pPr>
        <w:pStyle w:val="ListParagraph"/>
        <w:widowControl w:val="0"/>
        <w:numPr>
          <w:ilvl w:val="0"/>
          <w:numId w:val="66"/>
        </w:numPr>
        <w:rPr>
          <w:rFonts w:ascii="Arial" w:hAnsi="Arial" w:cs="Arial"/>
          <w:sz w:val="22"/>
          <w:szCs w:val="22"/>
        </w:rPr>
      </w:pPr>
      <w:r w:rsidRPr="005A448B">
        <w:rPr>
          <w:rFonts w:ascii="Arial" w:hAnsi="Arial" w:cs="Arial"/>
          <w:sz w:val="22"/>
          <w:szCs w:val="22"/>
        </w:rPr>
        <w:t xml:space="preserve">Is a child (an individual who has not attained the age of 18) </w:t>
      </w:r>
    </w:p>
    <w:p w14:paraId="0090FDA4" w14:textId="77777777" w:rsidR="00D04492" w:rsidRPr="005A448B" w:rsidRDefault="00D04492" w:rsidP="000F61C9">
      <w:pPr>
        <w:pStyle w:val="ListParagraph"/>
        <w:widowControl w:val="0"/>
        <w:rPr>
          <w:rFonts w:ascii="Arial" w:hAnsi="Arial" w:cs="Arial"/>
          <w:sz w:val="22"/>
          <w:szCs w:val="22"/>
        </w:rPr>
      </w:pPr>
    </w:p>
    <w:p w14:paraId="58891BD4" w14:textId="1AEFAD8B" w:rsidR="00D04492" w:rsidRPr="005A448B" w:rsidRDefault="00D04492" w:rsidP="000F61C9">
      <w:pPr>
        <w:pStyle w:val="ListParagraph"/>
        <w:widowControl w:val="0"/>
        <w:rPr>
          <w:rFonts w:ascii="Arial" w:hAnsi="Arial" w:cs="Arial"/>
          <w:sz w:val="22"/>
          <w:szCs w:val="22"/>
        </w:rPr>
      </w:pPr>
      <w:r w:rsidRPr="005A448B">
        <w:rPr>
          <w:rFonts w:ascii="Arial" w:hAnsi="Arial" w:cs="Arial"/>
          <w:sz w:val="22"/>
          <w:szCs w:val="22"/>
        </w:rPr>
        <w:t>In the case of a child, this organisation must be satisfied that there are reasonable grounds for the complaint being made by a representative of the child and furthermore that the representative is making the complaint in the best interests of the child.</w:t>
      </w:r>
    </w:p>
    <w:p w14:paraId="2F0C1F04" w14:textId="77777777" w:rsidR="00D04492" w:rsidRPr="005A448B" w:rsidRDefault="00D04492" w:rsidP="000F61C9">
      <w:pPr>
        <w:pStyle w:val="ListParagraph"/>
        <w:widowControl w:val="0"/>
        <w:rPr>
          <w:rFonts w:ascii="Arial" w:hAnsi="Arial" w:cs="Arial"/>
          <w:sz w:val="22"/>
          <w:szCs w:val="22"/>
        </w:rPr>
      </w:pPr>
    </w:p>
    <w:p w14:paraId="3B6203FA" w14:textId="77777777" w:rsidR="00D04492" w:rsidRPr="005A448B" w:rsidRDefault="00D04492" w:rsidP="000F61C9">
      <w:pPr>
        <w:pStyle w:val="ListParagraph"/>
        <w:widowControl w:val="0"/>
        <w:numPr>
          <w:ilvl w:val="0"/>
          <w:numId w:val="66"/>
        </w:numPr>
        <w:rPr>
          <w:rFonts w:ascii="Arial" w:hAnsi="Arial" w:cs="Arial"/>
          <w:sz w:val="22"/>
          <w:szCs w:val="22"/>
        </w:rPr>
      </w:pPr>
      <w:r w:rsidRPr="005A448B">
        <w:rPr>
          <w:rFonts w:ascii="Arial" w:hAnsi="Arial" w:cs="Arial"/>
          <w:sz w:val="22"/>
          <w:szCs w:val="22"/>
        </w:rPr>
        <w:t>Has died</w:t>
      </w:r>
    </w:p>
    <w:p w14:paraId="2EF11F20" w14:textId="77777777" w:rsidR="00D04492" w:rsidRPr="005A448B" w:rsidRDefault="00D04492" w:rsidP="000F61C9">
      <w:pPr>
        <w:pStyle w:val="ListParagraph"/>
        <w:widowControl w:val="0"/>
        <w:rPr>
          <w:rFonts w:ascii="Arial" w:hAnsi="Arial" w:cs="Arial"/>
          <w:sz w:val="22"/>
          <w:szCs w:val="22"/>
        </w:rPr>
      </w:pPr>
    </w:p>
    <w:p w14:paraId="19F12232" w14:textId="77777777" w:rsidR="00D04492" w:rsidRPr="005A448B" w:rsidRDefault="00D04492" w:rsidP="000F61C9">
      <w:pPr>
        <w:pStyle w:val="ListParagraph"/>
        <w:widowControl w:val="0"/>
        <w:rPr>
          <w:rFonts w:ascii="Arial" w:hAnsi="Arial" w:cs="Arial"/>
          <w:sz w:val="22"/>
          <w:szCs w:val="22"/>
        </w:rPr>
      </w:pPr>
      <w:r w:rsidRPr="005A448B">
        <w:rPr>
          <w:rFonts w:ascii="Arial" w:hAnsi="Arial" w:cs="Arial"/>
          <w:sz w:val="22"/>
          <w:szCs w:val="22"/>
        </w:rPr>
        <w:t xml:space="preserve">In the case of a person who has died, the complainant must be the personal representative of the deceased. This organisation will require to be satisfied that the complainant is the personal representative. </w:t>
      </w:r>
    </w:p>
    <w:p w14:paraId="379E682C" w14:textId="77777777" w:rsidR="00D04492" w:rsidRPr="005A448B" w:rsidRDefault="00D04492" w:rsidP="000F61C9">
      <w:pPr>
        <w:pStyle w:val="ListParagraph"/>
        <w:widowControl w:val="0"/>
        <w:rPr>
          <w:rFonts w:ascii="Arial" w:hAnsi="Arial" w:cs="Arial"/>
          <w:sz w:val="22"/>
          <w:szCs w:val="22"/>
        </w:rPr>
      </w:pPr>
    </w:p>
    <w:p w14:paraId="6BD22E28" w14:textId="3ADA49A8" w:rsidR="00D04492" w:rsidRPr="005A448B" w:rsidRDefault="00D04492" w:rsidP="000F61C9">
      <w:pPr>
        <w:pStyle w:val="ListParagraph"/>
        <w:widowControl w:val="0"/>
        <w:rPr>
          <w:rFonts w:ascii="Arial" w:hAnsi="Arial" w:cs="Arial"/>
          <w:sz w:val="22"/>
          <w:szCs w:val="22"/>
        </w:rPr>
      </w:pPr>
      <w:r w:rsidRPr="005A448B">
        <w:rPr>
          <w:rFonts w:ascii="Arial" w:hAnsi="Arial" w:cs="Arial"/>
          <w:sz w:val="22"/>
          <w:szCs w:val="22"/>
        </w:rPr>
        <w:t>Where appropriate</w:t>
      </w:r>
      <w:r w:rsidR="00920417" w:rsidRPr="005A448B">
        <w:rPr>
          <w:rFonts w:ascii="Arial" w:hAnsi="Arial" w:cs="Arial"/>
          <w:sz w:val="22"/>
          <w:szCs w:val="22"/>
        </w:rPr>
        <w:t>,</w:t>
      </w:r>
      <w:r w:rsidRPr="005A448B">
        <w:rPr>
          <w:rFonts w:ascii="Arial" w:hAnsi="Arial" w:cs="Arial"/>
          <w:sz w:val="22"/>
          <w:szCs w:val="22"/>
        </w:rPr>
        <w:t xml:space="preserve"> </w:t>
      </w:r>
      <w:r w:rsidR="0088065E" w:rsidRPr="005A448B">
        <w:rPr>
          <w:rFonts w:ascii="Arial" w:hAnsi="Arial" w:cs="Arial"/>
          <w:sz w:val="22"/>
          <w:szCs w:val="22"/>
        </w:rPr>
        <w:t xml:space="preserve">the organisation </w:t>
      </w:r>
      <w:r w:rsidRPr="005A448B">
        <w:rPr>
          <w:rFonts w:ascii="Arial" w:hAnsi="Arial" w:cs="Arial"/>
          <w:sz w:val="22"/>
          <w:szCs w:val="22"/>
        </w:rPr>
        <w:t xml:space="preserve">may request evidence to substantiate the complainant’s claim to have a right to the information. </w:t>
      </w:r>
    </w:p>
    <w:p w14:paraId="66527DFA" w14:textId="77777777" w:rsidR="00D04492" w:rsidRPr="005A448B" w:rsidRDefault="00D04492" w:rsidP="000F61C9">
      <w:pPr>
        <w:pStyle w:val="ListParagraph"/>
        <w:widowControl w:val="0"/>
        <w:rPr>
          <w:rFonts w:ascii="Arial" w:hAnsi="Arial" w:cs="Arial"/>
          <w:sz w:val="22"/>
          <w:szCs w:val="22"/>
        </w:rPr>
      </w:pPr>
    </w:p>
    <w:p w14:paraId="7C883EB8" w14:textId="1ABE6D46" w:rsidR="00D04492" w:rsidRPr="005A448B" w:rsidRDefault="00D04492" w:rsidP="000F61C9">
      <w:pPr>
        <w:pStyle w:val="ListParagraph"/>
        <w:widowControl w:val="0"/>
        <w:numPr>
          <w:ilvl w:val="0"/>
          <w:numId w:val="66"/>
        </w:numPr>
        <w:rPr>
          <w:rFonts w:ascii="Arial" w:hAnsi="Arial" w:cs="Arial"/>
          <w:sz w:val="22"/>
          <w:szCs w:val="22"/>
        </w:rPr>
      </w:pPr>
      <w:r w:rsidRPr="005A448B">
        <w:rPr>
          <w:rFonts w:ascii="Arial" w:hAnsi="Arial" w:cs="Arial"/>
          <w:sz w:val="22"/>
          <w:szCs w:val="22"/>
        </w:rPr>
        <w:t>Has physical or mental incapacity</w:t>
      </w:r>
    </w:p>
    <w:p w14:paraId="0FA927B2" w14:textId="77777777" w:rsidR="00D04492" w:rsidRPr="005A448B" w:rsidRDefault="00D04492" w:rsidP="000F61C9">
      <w:pPr>
        <w:pStyle w:val="ListParagraph"/>
        <w:widowControl w:val="0"/>
        <w:rPr>
          <w:rFonts w:ascii="Arial" w:hAnsi="Arial" w:cs="Arial"/>
          <w:sz w:val="22"/>
          <w:szCs w:val="22"/>
        </w:rPr>
      </w:pPr>
    </w:p>
    <w:p w14:paraId="718DA17B" w14:textId="415716D7" w:rsidR="00D04492" w:rsidRPr="005A448B" w:rsidRDefault="00D04492" w:rsidP="000F61C9">
      <w:pPr>
        <w:pStyle w:val="ListParagraph"/>
        <w:widowControl w:val="0"/>
        <w:rPr>
          <w:rFonts w:ascii="Arial" w:hAnsi="Arial" w:cs="Arial"/>
          <w:sz w:val="22"/>
          <w:szCs w:val="22"/>
        </w:rPr>
      </w:pPr>
      <w:r w:rsidRPr="005A448B">
        <w:rPr>
          <w:rFonts w:ascii="Arial" w:hAnsi="Arial" w:cs="Arial"/>
          <w:sz w:val="22"/>
          <w:szCs w:val="22"/>
        </w:rPr>
        <w:t xml:space="preserve">In the case of a person who is unable by reason of physical </w:t>
      </w:r>
      <w:r w:rsidR="005D0DC8" w:rsidRPr="005A448B">
        <w:rPr>
          <w:rFonts w:ascii="Arial" w:hAnsi="Arial" w:cs="Arial"/>
          <w:sz w:val="22"/>
          <w:szCs w:val="22"/>
        </w:rPr>
        <w:t>capacity or</w:t>
      </w:r>
      <w:r w:rsidRPr="005A448B">
        <w:rPr>
          <w:rFonts w:ascii="Arial" w:hAnsi="Arial" w:cs="Arial"/>
          <w:sz w:val="22"/>
          <w:szCs w:val="22"/>
        </w:rPr>
        <w:t xml:space="preserve"> lacks capacity within the meaning of the </w:t>
      </w:r>
      <w:hyperlink r:id="rId40" w:history="1">
        <w:r w:rsidRPr="005A448B">
          <w:rPr>
            <w:rStyle w:val="Hyperlink"/>
            <w:rFonts w:ascii="Arial" w:hAnsi="Arial" w:cs="Arial"/>
            <w:sz w:val="22"/>
            <w:szCs w:val="22"/>
          </w:rPr>
          <w:t>Mental Capacity Act 2005</w:t>
        </w:r>
      </w:hyperlink>
      <w:r w:rsidRPr="005A448B">
        <w:rPr>
          <w:rFonts w:ascii="Arial" w:hAnsi="Arial" w:cs="Arial"/>
          <w:sz w:val="22"/>
          <w:szCs w:val="22"/>
        </w:rPr>
        <w:t xml:space="preserve"> to make the complaint themselves, </w:t>
      </w:r>
      <w:r w:rsidR="003C4FD2" w:rsidRPr="005A448B">
        <w:rPr>
          <w:rFonts w:ascii="Arial" w:hAnsi="Arial" w:cs="Arial"/>
          <w:sz w:val="22"/>
          <w:szCs w:val="22"/>
        </w:rPr>
        <w:t xml:space="preserve">the </w:t>
      </w:r>
      <w:r w:rsidRPr="005A448B">
        <w:rPr>
          <w:rFonts w:ascii="Arial" w:hAnsi="Arial" w:cs="Arial"/>
          <w:sz w:val="22"/>
          <w:szCs w:val="22"/>
        </w:rPr>
        <w:t>organisation needs to be satisfied that the complaint is being made in the best interests of the person on whose behalf the complaint is made.</w:t>
      </w:r>
    </w:p>
    <w:p w14:paraId="3019A748" w14:textId="77777777" w:rsidR="00D04492" w:rsidRPr="005A448B" w:rsidRDefault="00D04492" w:rsidP="000F61C9">
      <w:pPr>
        <w:widowControl w:val="0"/>
        <w:rPr>
          <w:rFonts w:ascii="Arial" w:hAnsi="Arial" w:cs="Arial"/>
          <w:sz w:val="22"/>
          <w:szCs w:val="22"/>
        </w:rPr>
      </w:pPr>
    </w:p>
    <w:p w14:paraId="5DB67E6D" w14:textId="77777777" w:rsidR="00D04492" w:rsidRPr="005A448B" w:rsidRDefault="00D04492" w:rsidP="000F61C9">
      <w:pPr>
        <w:pStyle w:val="ListParagraph"/>
        <w:widowControl w:val="0"/>
        <w:numPr>
          <w:ilvl w:val="0"/>
          <w:numId w:val="66"/>
        </w:numPr>
        <w:rPr>
          <w:rFonts w:ascii="Arial" w:hAnsi="Arial" w:cs="Arial"/>
          <w:sz w:val="22"/>
          <w:szCs w:val="22"/>
        </w:rPr>
      </w:pPr>
      <w:r w:rsidRPr="005A448B">
        <w:rPr>
          <w:rFonts w:ascii="Arial" w:hAnsi="Arial" w:cs="Arial"/>
          <w:sz w:val="22"/>
          <w:szCs w:val="22"/>
        </w:rPr>
        <w:t>Has given consent to a third party acting on their behalf</w:t>
      </w:r>
    </w:p>
    <w:p w14:paraId="1FA99CB2" w14:textId="77777777" w:rsidR="00D04492" w:rsidRPr="005A448B" w:rsidRDefault="00D04492" w:rsidP="000F61C9">
      <w:pPr>
        <w:pStyle w:val="ListParagraph"/>
        <w:widowControl w:val="0"/>
        <w:rPr>
          <w:rFonts w:ascii="Arial" w:hAnsi="Arial" w:cs="Arial"/>
          <w:sz w:val="22"/>
          <w:szCs w:val="22"/>
        </w:rPr>
      </w:pPr>
    </w:p>
    <w:p w14:paraId="4787BC8F" w14:textId="26E6547E" w:rsidR="00D04492" w:rsidRPr="005A448B" w:rsidRDefault="00D04492" w:rsidP="000F61C9">
      <w:pPr>
        <w:pStyle w:val="ListParagraph"/>
        <w:widowControl w:val="0"/>
        <w:rPr>
          <w:rFonts w:ascii="Arial" w:hAnsi="Arial" w:cs="Arial"/>
          <w:sz w:val="22"/>
          <w:szCs w:val="22"/>
        </w:rPr>
      </w:pPr>
      <w:r w:rsidRPr="005A448B">
        <w:rPr>
          <w:rFonts w:ascii="Arial" w:hAnsi="Arial" w:cs="Arial"/>
          <w:sz w:val="22"/>
          <w:szCs w:val="22"/>
        </w:rPr>
        <w:t>In the case of a third party pursuing a complaint on behalf of the person affected</w:t>
      </w:r>
      <w:r w:rsidR="00920417" w:rsidRPr="005A448B">
        <w:rPr>
          <w:rFonts w:ascii="Arial" w:hAnsi="Arial" w:cs="Arial"/>
          <w:sz w:val="22"/>
          <w:szCs w:val="22"/>
        </w:rPr>
        <w:t>,</w:t>
      </w:r>
      <w:r w:rsidRPr="005A448B">
        <w:rPr>
          <w:rFonts w:ascii="Arial" w:hAnsi="Arial" w:cs="Arial"/>
          <w:sz w:val="22"/>
          <w:szCs w:val="22"/>
        </w:rPr>
        <w:t xml:space="preserve"> </w:t>
      </w:r>
      <w:r w:rsidR="003C4FD2" w:rsidRPr="005A448B">
        <w:rPr>
          <w:rFonts w:ascii="Arial" w:hAnsi="Arial" w:cs="Arial"/>
          <w:sz w:val="22"/>
          <w:szCs w:val="22"/>
        </w:rPr>
        <w:t xml:space="preserve">the organisation </w:t>
      </w:r>
      <w:r w:rsidRPr="005A448B">
        <w:rPr>
          <w:rFonts w:ascii="Arial" w:hAnsi="Arial" w:cs="Arial"/>
          <w:sz w:val="22"/>
          <w:szCs w:val="22"/>
        </w:rPr>
        <w:t>will request the following information:</w:t>
      </w:r>
    </w:p>
    <w:p w14:paraId="32AC855B" w14:textId="77777777" w:rsidR="00D04492" w:rsidRPr="005A448B" w:rsidRDefault="00D04492" w:rsidP="000F61C9">
      <w:pPr>
        <w:pStyle w:val="ListParagraph"/>
        <w:widowControl w:val="0"/>
        <w:rPr>
          <w:rFonts w:ascii="Arial" w:hAnsi="Arial" w:cs="Arial"/>
          <w:sz w:val="22"/>
          <w:szCs w:val="22"/>
        </w:rPr>
      </w:pPr>
    </w:p>
    <w:p w14:paraId="5DFF7B4A" w14:textId="77777777" w:rsidR="00D04492" w:rsidRPr="005A448B" w:rsidRDefault="00D04492" w:rsidP="000F61C9">
      <w:pPr>
        <w:pStyle w:val="ListParagraph"/>
        <w:widowControl w:val="0"/>
        <w:numPr>
          <w:ilvl w:val="1"/>
          <w:numId w:val="66"/>
        </w:numPr>
        <w:rPr>
          <w:rFonts w:ascii="Arial" w:hAnsi="Arial" w:cs="Arial"/>
          <w:sz w:val="22"/>
          <w:szCs w:val="22"/>
        </w:rPr>
      </w:pPr>
      <w:r w:rsidRPr="005A448B">
        <w:rPr>
          <w:rFonts w:ascii="Arial" w:hAnsi="Arial" w:cs="Arial"/>
          <w:sz w:val="22"/>
          <w:szCs w:val="22"/>
        </w:rPr>
        <w:t>Name and address of the person making the complaint</w:t>
      </w:r>
    </w:p>
    <w:p w14:paraId="0DF89166" w14:textId="77777777" w:rsidR="00D04492" w:rsidRPr="005A448B" w:rsidRDefault="00D04492" w:rsidP="000F61C9">
      <w:pPr>
        <w:pStyle w:val="ListParagraph"/>
        <w:widowControl w:val="0"/>
        <w:numPr>
          <w:ilvl w:val="1"/>
          <w:numId w:val="66"/>
        </w:numPr>
        <w:rPr>
          <w:rFonts w:ascii="Arial" w:hAnsi="Arial" w:cs="Arial"/>
          <w:sz w:val="22"/>
          <w:szCs w:val="22"/>
        </w:rPr>
      </w:pPr>
      <w:r w:rsidRPr="005A448B">
        <w:rPr>
          <w:rFonts w:ascii="Arial" w:hAnsi="Arial" w:cs="Arial"/>
          <w:sz w:val="22"/>
          <w:szCs w:val="22"/>
        </w:rPr>
        <w:t>Name and either date of birth or address of the affected person</w:t>
      </w:r>
    </w:p>
    <w:p w14:paraId="4E813005" w14:textId="2E91DEA1" w:rsidR="00D04492" w:rsidRPr="005A448B" w:rsidRDefault="00D04492" w:rsidP="000F61C9">
      <w:pPr>
        <w:pStyle w:val="ListParagraph"/>
        <w:widowControl w:val="0"/>
        <w:numPr>
          <w:ilvl w:val="1"/>
          <w:numId w:val="66"/>
        </w:numPr>
        <w:rPr>
          <w:rFonts w:ascii="Arial" w:hAnsi="Arial" w:cs="Arial"/>
          <w:sz w:val="22"/>
          <w:szCs w:val="22"/>
        </w:rPr>
      </w:pPr>
      <w:r w:rsidRPr="005A448B">
        <w:rPr>
          <w:rFonts w:ascii="Arial" w:hAnsi="Arial" w:cs="Arial"/>
          <w:sz w:val="22"/>
          <w:szCs w:val="22"/>
        </w:rPr>
        <w:t xml:space="preserve">Contact details of the affected person so that </w:t>
      </w:r>
      <w:r w:rsidR="005E4DF3" w:rsidRPr="005A448B">
        <w:rPr>
          <w:rFonts w:ascii="Arial" w:hAnsi="Arial" w:cs="Arial"/>
          <w:sz w:val="22"/>
          <w:szCs w:val="22"/>
        </w:rPr>
        <w:t>they can be contacted</w:t>
      </w:r>
      <w:r w:rsidRPr="005A448B">
        <w:rPr>
          <w:rFonts w:ascii="Arial" w:hAnsi="Arial" w:cs="Arial"/>
          <w:sz w:val="22"/>
          <w:szCs w:val="22"/>
        </w:rPr>
        <w:t xml:space="preserve"> for confirmation that they consent to the third party acting on their behalf </w:t>
      </w:r>
    </w:p>
    <w:p w14:paraId="24E0838A" w14:textId="77777777" w:rsidR="00D04492" w:rsidRPr="005A448B" w:rsidRDefault="00D04492" w:rsidP="000F61C9">
      <w:pPr>
        <w:widowControl w:val="0"/>
        <w:rPr>
          <w:rFonts w:ascii="Arial" w:hAnsi="Arial" w:cs="Arial"/>
          <w:sz w:val="22"/>
          <w:szCs w:val="22"/>
        </w:rPr>
      </w:pPr>
    </w:p>
    <w:p w14:paraId="4EED3896" w14:textId="77777777" w:rsidR="00D04492" w:rsidRPr="005A448B" w:rsidRDefault="00D04492" w:rsidP="000F61C9">
      <w:pPr>
        <w:widowControl w:val="0"/>
        <w:ind w:left="720"/>
        <w:rPr>
          <w:rFonts w:ascii="Arial" w:hAnsi="Arial" w:cs="Arial"/>
          <w:sz w:val="22"/>
          <w:szCs w:val="22"/>
        </w:rPr>
      </w:pPr>
      <w:r w:rsidRPr="005A448B">
        <w:rPr>
          <w:rFonts w:ascii="Arial" w:hAnsi="Arial" w:cs="Arial"/>
          <w:sz w:val="22"/>
          <w:szCs w:val="22"/>
        </w:rPr>
        <w:t xml:space="preserve">The above information will be documented in the file pertaining to this complaint and confirmation will be issued to both the person making the complaint and the person affected. </w:t>
      </w:r>
    </w:p>
    <w:p w14:paraId="19A6978B" w14:textId="77777777" w:rsidR="00D04492" w:rsidRPr="005A448B" w:rsidRDefault="00D04492" w:rsidP="000F61C9">
      <w:pPr>
        <w:widowControl w:val="0"/>
        <w:ind w:left="720"/>
        <w:rPr>
          <w:rFonts w:ascii="Arial" w:hAnsi="Arial" w:cs="Arial"/>
          <w:sz w:val="22"/>
          <w:szCs w:val="22"/>
        </w:rPr>
      </w:pPr>
    </w:p>
    <w:p w14:paraId="00C9FD7E" w14:textId="2F9C23BF" w:rsidR="00D04492" w:rsidRPr="005A448B" w:rsidRDefault="00D04492" w:rsidP="000F61C9">
      <w:pPr>
        <w:pStyle w:val="ListParagraph"/>
        <w:widowControl w:val="0"/>
        <w:numPr>
          <w:ilvl w:val="0"/>
          <w:numId w:val="66"/>
        </w:numPr>
        <w:rPr>
          <w:rFonts w:ascii="Arial" w:hAnsi="Arial" w:cs="Arial"/>
          <w:sz w:val="22"/>
          <w:szCs w:val="22"/>
        </w:rPr>
      </w:pPr>
      <w:r w:rsidRPr="005A448B">
        <w:rPr>
          <w:rFonts w:ascii="Arial" w:hAnsi="Arial" w:cs="Arial"/>
          <w:sz w:val="22"/>
          <w:szCs w:val="22"/>
        </w:rPr>
        <w:lastRenderedPageBreak/>
        <w:t>Has delegated authority to act on their behalf, for example in the form of a registered Power of Attorney which must cover health affairs</w:t>
      </w:r>
    </w:p>
    <w:p w14:paraId="26498AE0" w14:textId="77777777" w:rsidR="00D04492" w:rsidRPr="005A448B" w:rsidRDefault="00D04492" w:rsidP="000F61C9">
      <w:pPr>
        <w:pStyle w:val="ListParagraph"/>
        <w:widowControl w:val="0"/>
        <w:rPr>
          <w:rFonts w:ascii="Arial" w:hAnsi="Arial" w:cs="Arial"/>
          <w:sz w:val="22"/>
          <w:szCs w:val="22"/>
        </w:rPr>
      </w:pPr>
    </w:p>
    <w:p w14:paraId="1050A316" w14:textId="14142B0F" w:rsidR="00D04492" w:rsidRPr="005A448B" w:rsidRDefault="00D04492" w:rsidP="000F61C9">
      <w:pPr>
        <w:pStyle w:val="ListParagraph"/>
        <w:widowControl w:val="0"/>
        <w:numPr>
          <w:ilvl w:val="0"/>
          <w:numId w:val="66"/>
        </w:numPr>
        <w:rPr>
          <w:rFonts w:ascii="Arial" w:hAnsi="Arial" w:cs="Arial"/>
          <w:sz w:val="22"/>
          <w:szCs w:val="22"/>
        </w:rPr>
      </w:pPr>
      <w:r w:rsidRPr="005A448B">
        <w:rPr>
          <w:rFonts w:ascii="Arial" w:hAnsi="Arial" w:cs="Arial"/>
          <w:sz w:val="22"/>
          <w:szCs w:val="22"/>
        </w:rPr>
        <w:t>Is an MP, acting on behalf of and by instruction from a constituent</w:t>
      </w:r>
    </w:p>
    <w:p w14:paraId="33C6D71A" w14:textId="77777777" w:rsidR="00D04492" w:rsidRPr="005A448B" w:rsidRDefault="00D04492" w:rsidP="000F61C9">
      <w:pPr>
        <w:pStyle w:val="ListParagraph"/>
        <w:widowControl w:val="0"/>
        <w:rPr>
          <w:rFonts w:ascii="Arial" w:hAnsi="Arial" w:cs="Arial"/>
          <w:sz w:val="22"/>
          <w:szCs w:val="22"/>
        </w:rPr>
      </w:pPr>
    </w:p>
    <w:p w14:paraId="48425515" w14:textId="4AA347DA" w:rsidR="00D04492" w:rsidRPr="005A448B" w:rsidRDefault="00D04492" w:rsidP="000F61C9">
      <w:pPr>
        <w:widowControl w:val="0"/>
        <w:rPr>
          <w:rFonts w:ascii="Arial" w:hAnsi="Arial" w:cs="Arial"/>
          <w:sz w:val="22"/>
          <w:szCs w:val="22"/>
        </w:rPr>
      </w:pPr>
      <w:r w:rsidRPr="005A448B">
        <w:rPr>
          <w:rFonts w:ascii="Arial" w:hAnsi="Arial" w:cs="Arial"/>
          <w:sz w:val="22"/>
          <w:szCs w:val="22"/>
        </w:rPr>
        <w:t xml:space="preserve">Should the </w:t>
      </w:r>
      <w:r w:rsidR="008D0DE1" w:rsidRPr="005A448B">
        <w:rPr>
          <w:rFonts w:ascii="Arial" w:hAnsi="Arial" w:cs="Arial"/>
          <w:sz w:val="22"/>
          <w:szCs w:val="22"/>
        </w:rPr>
        <w:t xml:space="preserve">complaints manager </w:t>
      </w:r>
      <w:r w:rsidR="005D0DC8" w:rsidRPr="005A448B">
        <w:rPr>
          <w:rFonts w:ascii="Arial" w:hAnsi="Arial" w:cs="Arial"/>
          <w:sz w:val="22"/>
          <w:szCs w:val="22"/>
        </w:rPr>
        <w:t>believe</w:t>
      </w:r>
      <w:r w:rsidRPr="005A448B">
        <w:rPr>
          <w:rFonts w:ascii="Arial" w:hAnsi="Arial" w:cs="Arial"/>
          <w:sz w:val="22"/>
          <w:szCs w:val="22"/>
        </w:rPr>
        <w:t xml:space="preserve"> a representative does or did not have sufficient interest in the person’s welfare, or is not acting in their best interests, they will discuss the matter </w:t>
      </w:r>
      <w:hyperlink r:id="rId41" w:history="1">
        <w:r w:rsidRPr="005A448B">
          <w:rPr>
            <w:rStyle w:val="Hyperlink"/>
            <w:rFonts w:ascii="Arial" w:hAnsi="Arial" w:cs="Arial"/>
            <w:sz w:val="22"/>
            <w:szCs w:val="22"/>
          </w:rPr>
          <w:t xml:space="preserve">NHS </w:t>
        </w:r>
        <w:r w:rsidR="000B3F58" w:rsidRPr="005A448B">
          <w:rPr>
            <w:rStyle w:val="Hyperlink"/>
            <w:rFonts w:ascii="Arial" w:hAnsi="Arial" w:cs="Arial"/>
            <w:sz w:val="22"/>
            <w:szCs w:val="22"/>
          </w:rPr>
          <w:t>Resolution</w:t>
        </w:r>
      </w:hyperlink>
      <w:r w:rsidR="000B3F58" w:rsidRPr="005A448B">
        <w:rPr>
          <w:rFonts w:ascii="Arial" w:hAnsi="Arial" w:cs="Arial"/>
          <w:sz w:val="22"/>
          <w:szCs w:val="22"/>
        </w:rPr>
        <w:t xml:space="preserve"> </w:t>
      </w:r>
      <w:r w:rsidRPr="005A448B">
        <w:rPr>
          <w:rFonts w:ascii="Arial" w:hAnsi="Arial" w:cs="Arial"/>
          <w:sz w:val="22"/>
          <w:szCs w:val="22"/>
        </w:rPr>
        <w:t>to confirm prior to notifying the complainant in writing of any decision.</w:t>
      </w:r>
    </w:p>
    <w:p w14:paraId="2863FC5A" w14:textId="55979F0A" w:rsidR="00441322" w:rsidRPr="005A448B" w:rsidRDefault="00441322" w:rsidP="000F61C9">
      <w:pPr>
        <w:pStyle w:val="Heading2"/>
        <w:keepNext w:val="0"/>
        <w:keepLines w:val="0"/>
        <w:widowControl w:val="0"/>
        <w:spacing w:line="240" w:lineRule="auto"/>
        <w:ind w:left="576"/>
        <w:rPr>
          <w:rFonts w:ascii="Arial" w:hAnsi="Arial" w:cs="Arial"/>
          <w:smallCaps w:val="0"/>
          <w:sz w:val="24"/>
          <w:szCs w:val="24"/>
          <w:lang w:val="en-GB"/>
        </w:rPr>
      </w:pPr>
      <w:bookmarkStart w:id="66" w:name="_Toc139470153"/>
      <w:r w:rsidRPr="005A448B">
        <w:rPr>
          <w:rFonts w:ascii="Arial" w:hAnsi="Arial" w:cs="Arial"/>
          <w:smallCaps w:val="0"/>
          <w:sz w:val="24"/>
          <w:szCs w:val="24"/>
          <w:lang w:val="en-GB"/>
        </w:rPr>
        <w:t>Complaints advocate</w:t>
      </w:r>
      <w:r w:rsidR="00574FBA" w:rsidRPr="005A448B">
        <w:rPr>
          <w:rFonts w:ascii="Arial" w:hAnsi="Arial" w:cs="Arial"/>
          <w:smallCaps w:val="0"/>
          <w:sz w:val="24"/>
          <w:szCs w:val="24"/>
          <w:lang w:val="en-GB"/>
        </w:rPr>
        <w:t>s</w:t>
      </w:r>
      <w:bookmarkEnd w:id="66"/>
    </w:p>
    <w:p w14:paraId="7F558BB2" w14:textId="7508617D" w:rsidR="00D95906" w:rsidRPr="005A448B" w:rsidRDefault="00441322" w:rsidP="000F61C9">
      <w:pPr>
        <w:pStyle w:val="NormalWeb"/>
        <w:widowControl w:val="0"/>
        <w:rPr>
          <w:rFonts w:ascii="Arial" w:hAnsi="Arial" w:cs="Arial"/>
          <w:sz w:val="22"/>
          <w:szCs w:val="22"/>
        </w:rPr>
      </w:pPr>
      <w:r w:rsidRPr="005A448B">
        <w:rPr>
          <w:rFonts w:ascii="Arial" w:hAnsi="Arial" w:cs="Arial"/>
          <w:sz w:val="22"/>
          <w:szCs w:val="22"/>
        </w:rPr>
        <w:t xml:space="preserve">Details of how patients can complain </w:t>
      </w:r>
      <w:r w:rsidR="00F5033E" w:rsidRPr="005A448B">
        <w:rPr>
          <w:rFonts w:ascii="Arial" w:hAnsi="Arial" w:cs="Arial"/>
          <w:sz w:val="22"/>
          <w:szCs w:val="22"/>
        </w:rPr>
        <w:t>and</w:t>
      </w:r>
      <w:r w:rsidRPr="005A448B">
        <w:rPr>
          <w:rFonts w:ascii="Arial" w:hAnsi="Arial" w:cs="Arial"/>
          <w:sz w:val="22"/>
          <w:szCs w:val="22"/>
        </w:rPr>
        <w:t xml:space="preserve"> how to find independent NHS complaints advocates </w:t>
      </w:r>
      <w:r w:rsidR="0047734E" w:rsidRPr="005A448B">
        <w:rPr>
          <w:rFonts w:ascii="Arial" w:hAnsi="Arial" w:cs="Arial"/>
          <w:sz w:val="22"/>
          <w:szCs w:val="22"/>
        </w:rPr>
        <w:t>are</w:t>
      </w:r>
      <w:r w:rsidRPr="005A448B">
        <w:rPr>
          <w:rFonts w:ascii="Arial" w:hAnsi="Arial" w:cs="Arial"/>
          <w:sz w:val="22"/>
          <w:szCs w:val="22"/>
        </w:rPr>
        <w:t xml:space="preserve"> detailed within the </w:t>
      </w:r>
      <w:r w:rsidR="00A920EF" w:rsidRPr="005A448B">
        <w:rPr>
          <w:rFonts w:ascii="Arial" w:hAnsi="Arial" w:cs="Arial"/>
          <w:sz w:val="22"/>
          <w:szCs w:val="22"/>
        </w:rPr>
        <w:t xml:space="preserve">complaints </w:t>
      </w:r>
      <w:r w:rsidRPr="005A448B">
        <w:rPr>
          <w:rFonts w:ascii="Arial" w:hAnsi="Arial" w:cs="Arial"/>
          <w:sz w:val="22"/>
          <w:szCs w:val="22"/>
        </w:rPr>
        <w:t xml:space="preserve">leaflet at </w:t>
      </w:r>
      <w:hyperlink w:anchor="_Annex_D_–" w:history="1">
        <w:r w:rsidR="00F35483" w:rsidRPr="005A448B">
          <w:rPr>
            <w:rStyle w:val="Hyperlink"/>
            <w:rFonts w:ascii="Arial" w:hAnsi="Arial" w:cs="Arial"/>
            <w:sz w:val="22"/>
            <w:szCs w:val="22"/>
          </w:rPr>
          <w:t>Annex D</w:t>
        </w:r>
      </w:hyperlink>
      <w:r w:rsidRPr="005A448B">
        <w:rPr>
          <w:rFonts w:ascii="Arial" w:hAnsi="Arial" w:cs="Arial"/>
          <w:sz w:val="22"/>
          <w:szCs w:val="22"/>
        </w:rPr>
        <w:t xml:space="preserve">. </w:t>
      </w:r>
      <w:r w:rsidR="00574FBA" w:rsidRPr="005A448B">
        <w:rPr>
          <w:rFonts w:ascii="Arial" w:hAnsi="Arial" w:cs="Arial"/>
          <w:sz w:val="22"/>
          <w:szCs w:val="22"/>
        </w:rPr>
        <w:t>Additionally, the patient should be advised that the lo</w:t>
      </w:r>
      <w:r w:rsidRPr="005A448B">
        <w:rPr>
          <w:rFonts w:ascii="Arial" w:hAnsi="Arial" w:cs="Arial"/>
          <w:sz w:val="22"/>
          <w:szCs w:val="22"/>
        </w:rPr>
        <w:t xml:space="preserve">cal Healthwatch can help </w:t>
      </w:r>
      <w:r w:rsidR="00C141D9" w:rsidRPr="005A448B">
        <w:rPr>
          <w:rFonts w:ascii="Arial" w:hAnsi="Arial" w:cs="Arial"/>
          <w:sz w:val="22"/>
          <w:szCs w:val="22"/>
        </w:rPr>
        <w:t xml:space="preserve">to </w:t>
      </w:r>
      <w:r w:rsidRPr="005A448B">
        <w:rPr>
          <w:rFonts w:ascii="Arial" w:hAnsi="Arial" w:cs="Arial"/>
          <w:sz w:val="22"/>
          <w:szCs w:val="22"/>
        </w:rPr>
        <w:t xml:space="preserve">find </w:t>
      </w:r>
      <w:r w:rsidR="00C141D9" w:rsidRPr="005A448B">
        <w:rPr>
          <w:rFonts w:ascii="Arial" w:hAnsi="Arial" w:cs="Arial"/>
          <w:sz w:val="22"/>
          <w:szCs w:val="22"/>
        </w:rPr>
        <w:t xml:space="preserve">an </w:t>
      </w:r>
      <w:r w:rsidRPr="005A448B">
        <w:rPr>
          <w:rFonts w:ascii="Arial" w:hAnsi="Arial" w:cs="Arial"/>
          <w:sz w:val="22"/>
          <w:szCs w:val="22"/>
        </w:rPr>
        <w:t xml:space="preserve">independent complaints advocacy services in </w:t>
      </w:r>
      <w:r w:rsidR="00C141D9" w:rsidRPr="005A448B">
        <w:rPr>
          <w:rFonts w:ascii="Arial" w:hAnsi="Arial" w:cs="Arial"/>
          <w:sz w:val="22"/>
          <w:szCs w:val="22"/>
        </w:rPr>
        <w:t>the</w:t>
      </w:r>
      <w:r w:rsidRPr="005A448B">
        <w:rPr>
          <w:rFonts w:ascii="Arial" w:hAnsi="Arial" w:cs="Arial"/>
          <w:sz w:val="22"/>
          <w:szCs w:val="22"/>
        </w:rPr>
        <w:t xml:space="preserve"> area</w:t>
      </w:r>
      <w:r w:rsidR="00D95906" w:rsidRPr="005A448B">
        <w:rPr>
          <w:rFonts w:ascii="Arial" w:hAnsi="Arial" w:cs="Arial"/>
          <w:sz w:val="22"/>
          <w:szCs w:val="22"/>
        </w:rPr>
        <w:t>.</w:t>
      </w:r>
    </w:p>
    <w:p w14:paraId="4079174D" w14:textId="71569E5E" w:rsidR="00574FBA" w:rsidRPr="005A448B" w:rsidRDefault="00574FBA" w:rsidP="000F61C9">
      <w:pPr>
        <w:pStyle w:val="NormalWeb"/>
        <w:widowControl w:val="0"/>
        <w:rPr>
          <w:rFonts w:ascii="Arial" w:hAnsi="Arial" w:cs="Arial"/>
          <w:sz w:val="22"/>
          <w:szCs w:val="22"/>
        </w:rPr>
      </w:pPr>
      <w:r w:rsidRPr="005A448B">
        <w:rPr>
          <w:rFonts w:ascii="Arial" w:hAnsi="Arial" w:cs="Arial"/>
          <w:sz w:val="22"/>
          <w:szCs w:val="22"/>
        </w:rPr>
        <w:t>Independent advocacy service</w:t>
      </w:r>
      <w:r w:rsidR="0047734E" w:rsidRPr="005A448B">
        <w:rPr>
          <w:rFonts w:ascii="Arial" w:hAnsi="Arial" w:cs="Arial"/>
          <w:sz w:val="22"/>
          <w:szCs w:val="22"/>
        </w:rPr>
        <w:t>s</w:t>
      </w:r>
      <w:r w:rsidRPr="005A448B">
        <w:rPr>
          <w:rFonts w:ascii="Arial" w:hAnsi="Arial" w:cs="Arial"/>
          <w:sz w:val="22"/>
          <w:szCs w:val="22"/>
        </w:rPr>
        <w:t xml:space="preserve"> include:</w:t>
      </w:r>
    </w:p>
    <w:p w14:paraId="35E867DD" w14:textId="5C961729" w:rsidR="00205AAF" w:rsidRPr="005A448B" w:rsidRDefault="00441322" w:rsidP="000F61C9">
      <w:pPr>
        <w:pStyle w:val="NormalWeb"/>
        <w:widowControl w:val="0"/>
        <w:numPr>
          <w:ilvl w:val="0"/>
          <w:numId w:val="87"/>
        </w:numPr>
        <w:spacing w:before="0" w:beforeAutospacing="0" w:after="0" w:afterAutospacing="0"/>
        <w:rPr>
          <w:rFonts w:ascii="Arial" w:hAnsi="Arial" w:cs="Arial"/>
          <w:sz w:val="22"/>
          <w:szCs w:val="22"/>
        </w:rPr>
      </w:pPr>
      <w:hyperlink r:id="rId42" w:history="1">
        <w:r w:rsidRPr="005A448B">
          <w:rPr>
            <w:rStyle w:val="Hyperlink"/>
            <w:rFonts w:ascii="Arial" w:hAnsi="Arial" w:cs="Arial"/>
            <w:sz w:val="22"/>
            <w:szCs w:val="22"/>
          </w:rPr>
          <w:t>POhWER</w:t>
        </w:r>
      </w:hyperlink>
      <w:r w:rsidR="0047734E" w:rsidRPr="005A448B">
        <w:rPr>
          <w:rFonts w:ascii="Arial" w:hAnsi="Arial" w:cs="Arial"/>
          <w:sz w:val="22"/>
          <w:szCs w:val="22"/>
        </w:rPr>
        <w:t xml:space="preserve"> – </w:t>
      </w:r>
      <w:r w:rsidRPr="005A448B">
        <w:rPr>
          <w:rFonts w:ascii="Arial" w:hAnsi="Arial" w:cs="Arial"/>
          <w:sz w:val="22"/>
          <w:szCs w:val="22"/>
        </w:rPr>
        <w:t xml:space="preserve">a charity that helps people to be involved in decisions being made about </w:t>
      </w:r>
      <w:r w:rsidR="00574FBA" w:rsidRPr="005A448B">
        <w:rPr>
          <w:rFonts w:ascii="Arial" w:hAnsi="Arial" w:cs="Arial"/>
          <w:sz w:val="22"/>
          <w:szCs w:val="22"/>
        </w:rPr>
        <w:t xml:space="preserve">their care. </w:t>
      </w:r>
      <w:r w:rsidRPr="005A448B">
        <w:rPr>
          <w:rFonts w:ascii="Arial" w:hAnsi="Arial" w:cs="Arial"/>
          <w:sz w:val="22"/>
          <w:szCs w:val="22"/>
        </w:rPr>
        <w:t xml:space="preserve">POhWER’s support centre </w:t>
      </w:r>
      <w:r w:rsidR="00574FBA" w:rsidRPr="005A448B">
        <w:rPr>
          <w:rFonts w:ascii="Arial" w:hAnsi="Arial" w:cs="Arial"/>
          <w:sz w:val="22"/>
          <w:szCs w:val="22"/>
        </w:rPr>
        <w:t>can be contacted via</w:t>
      </w:r>
      <w:r w:rsidRPr="005A448B">
        <w:rPr>
          <w:rFonts w:ascii="Arial" w:hAnsi="Arial" w:cs="Arial"/>
          <w:sz w:val="22"/>
          <w:szCs w:val="22"/>
        </w:rPr>
        <w:t xml:space="preserve"> 0300 456 2370</w:t>
      </w:r>
    </w:p>
    <w:p w14:paraId="54447DEB" w14:textId="77777777" w:rsidR="00205AAF" w:rsidRPr="005A448B" w:rsidRDefault="00205AAF" w:rsidP="000F61C9">
      <w:pPr>
        <w:pStyle w:val="NormalWeb"/>
        <w:widowControl w:val="0"/>
        <w:spacing w:before="0" w:beforeAutospacing="0" w:after="0" w:afterAutospacing="0"/>
        <w:ind w:left="715"/>
        <w:rPr>
          <w:rFonts w:ascii="Arial" w:hAnsi="Arial" w:cs="Arial"/>
          <w:sz w:val="22"/>
          <w:szCs w:val="22"/>
        </w:rPr>
      </w:pPr>
    </w:p>
    <w:p w14:paraId="4C055F90" w14:textId="3D6C0F9B" w:rsidR="00441322" w:rsidRPr="005A448B" w:rsidRDefault="00441322" w:rsidP="000F61C9">
      <w:pPr>
        <w:pStyle w:val="NormalWeb"/>
        <w:widowControl w:val="0"/>
        <w:numPr>
          <w:ilvl w:val="0"/>
          <w:numId w:val="87"/>
        </w:numPr>
        <w:spacing w:before="0" w:beforeAutospacing="0" w:after="0" w:afterAutospacing="0"/>
        <w:rPr>
          <w:rFonts w:ascii="Arial" w:hAnsi="Arial" w:cs="Arial"/>
          <w:sz w:val="22"/>
          <w:szCs w:val="22"/>
        </w:rPr>
      </w:pPr>
      <w:hyperlink r:id="rId43" w:history="1">
        <w:r w:rsidRPr="005A448B">
          <w:rPr>
            <w:rStyle w:val="Hyperlink"/>
            <w:rFonts w:ascii="Arial" w:hAnsi="Arial" w:cs="Arial"/>
            <w:sz w:val="22"/>
            <w:szCs w:val="22"/>
          </w:rPr>
          <w:t>Advocacy</w:t>
        </w:r>
        <w:r w:rsidR="003B4F81" w:rsidRPr="005A448B">
          <w:rPr>
            <w:rStyle w:val="Hyperlink"/>
            <w:rFonts w:ascii="Arial" w:hAnsi="Arial" w:cs="Arial"/>
            <w:sz w:val="22"/>
            <w:szCs w:val="22"/>
          </w:rPr>
          <w:t xml:space="preserve"> People</w:t>
        </w:r>
      </w:hyperlink>
      <w:r w:rsidR="0047734E" w:rsidRPr="005A448B">
        <w:rPr>
          <w:rFonts w:ascii="Arial" w:hAnsi="Arial" w:cs="Arial"/>
          <w:sz w:val="22"/>
          <w:szCs w:val="22"/>
        </w:rPr>
        <w:t xml:space="preserve"> – </w:t>
      </w:r>
      <w:r w:rsidRPr="005A448B">
        <w:rPr>
          <w:rFonts w:ascii="Arial" w:hAnsi="Arial" w:cs="Arial"/>
          <w:sz w:val="22"/>
          <w:szCs w:val="22"/>
        </w:rPr>
        <w:t>gives advocacy support. Call 0330 440 9000 for advice or text 80800</w:t>
      </w:r>
      <w:r w:rsidR="003B4F81" w:rsidRPr="005A448B">
        <w:rPr>
          <w:rFonts w:ascii="Arial" w:hAnsi="Arial" w:cs="Arial"/>
          <w:sz w:val="22"/>
          <w:szCs w:val="22"/>
        </w:rPr>
        <w:t xml:space="preserve"> starting message with PEOPLE</w:t>
      </w:r>
    </w:p>
    <w:p w14:paraId="1C2B8F44" w14:textId="77777777" w:rsidR="00205AAF" w:rsidRPr="005A448B" w:rsidRDefault="00205AAF" w:rsidP="000F61C9">
      <w:pPr>
        <w:pStyle w:val="NormalWeb"/>
        <w:widowControl w:val="0"/>
        <w:spacing w:before="0" w:beforeAutospacing="0" w:after="0" w:afterAutospacing="0"/>
        <w:ind w:left="715"/>
        <w:rPr>
          <w:rFonts w:ascii="Arial" w:hAnsi="Arial" w:cs="Arial"/>
          <w:sz w:val="22"/>
          <w:szCs w:val="22"/>
        </w:rPr>
      </w:pPr>
    </w:p>
    <w:p w14:paraId="0C7BF866" w14:textId="41B42174" w:rsidR="00441322" w:rsidRPr="005A448B" w:rsidRDefault="00441322" w:rsidP="000F61C9">
      <w:pPr>
        <w:pStyle w:val="NormalWeb"/>
        <w:widowControl w:val="0"/>
        <w:numPr>
          <w:ilvl w:val="0"/>
          <w:numId w:val="87"/>
        </w:numPr>
        <w:spacing w:before="0" w:beforeAutospacing="0" w:after="0" w:afterAutospacing="0"/>
        <w:rPr>
          <w:rFonts w:ascii="Arial" w:hAnsi="Arial" w:cs="Arial"/>
          <w:sz w:val="22"/>
          <w:szCs w:val="22"/>
        </w:rPr>
      </w:pPr>
      <w:hyperlink r:id="rId44" w:history="1">
        <w:r w:rsidRPr="005A448B">
          <w:rPr>
            <w:rStyle w:val="Hyperlink"/>
            <w:rFonts w:ascii="Arial" w:hAnsi="Arial" w:cs="Arial"/>
            <w:sz w:val="22"/>
            <w:szCs w:val="22"/>
          </w:rPr>
          <w:t>Age UK</w:t>
        </w:r>
      </w:hyperlink>
      <w:r w:rsidR="0047734E" w:rsidRPr="005A448B">
        <w:rPr>
          <w:rFonts w:ascii="Arial" w:hAnsi="Arial" w:cs="Arial"/>
          <w:sz w:val="22"/>
          <w:szCs w:val="22"/>
        </w:rPr>
        <w:t xml:space="preserve"> –</w:t>
      </w:r>
      <w:r w:rsidRPr="005A448B">
        <w:rPr>
          <w:rFonts w:ascii="Arial" w:hAnsi="Arial" w:cs="Arial"/>
          <w:sz w:val="22"/>
          <w:szCs w:val="22"/>
        </w:rPr>
        <w:t xml:space="preserve"> may have advocates in </w:t>
      </w:r>
      <w:r w:rsidR="00C141D9" w:rsidRPr="005A448B">
        <w:rPr>
          <w:rFonts w:ascii="Arial" w:hAnsi="Arial" w:cs="Arial"/>
          <w:sz w:val="22"/>
          <w:szCs w:val="22"/>
        </w:rPr>
        <w:t>the</w:t>
      </w:r>
      <w:r w:rsidRPr="005A448B">
        <w:rPr>
          <w:rFonts w:ascii="Arial" w:hAnsi="Arial" w:cs="Arial"/>
          <w:sz w:val="22"/>
          <w:szCs w:val="22"/>
        </w:rPr>
        <w:t xml:space="preserve"> area. Visit their website or call 0800 055 6112</w:t>
      </w:r>
    </w:p>
    <w:p w14:paraId="4FFFF183" w14:textId="77777777" w:rsidR="00205AAF" w:rsidRPr="005A448B" w:rsidRDefault="00205AAF" w:rsidP="000F61C9">
      <w:pPr>
        <w:pStyle w:val="NormalWeb"/>
        <w:widowControl w:val="0"/>
        <w:spacing w:before="0" w:beforeAutospacing="0" w:after="0" w:afterAutospacing="0"/>
        <w:ind w:left="715"/>
        <w:rPr>
          <w:rFonts w:ascii="Arial" w:hAnsi="Arial" w:cs="Arial"/>
          <w:sz w:val="22"/>
          <w:szCs w:val="22"/>
        </w:rPr>
      </w:pPr>
    </w:p>
    <w:p w14:paraId="6D831282" w14:textId="3A25AF09" w:rsidR="002F4A95" w:rsidRDefault="002F4A95" w:rsidP="000F61C9">
      <w:pPr>
        <w:pStyle w:val="NormalWeb"/>
        <w:widowControl w:val="0"/>
        <w:numPr>
          <w:ilvl w:val="0"/>
          <w:numId w:val="87"/>
        </w:numPr>
        <w:spacing w:before="0" w:beforeAutospacing="0" w:after="0" w:afterAutospacing="0"/>
        <w:rPr>
          <w:rFonts w:ascii="Arial" w:hAnsi="Arial" w:cs="Arial"/>
          <w:sz w:val="22"/>
          <w:szCs w:val="22"/>
        </w:rPr>
      </w:pPr>
      <w:hyperlink r:id="rId45" w:history="1">
        <w:r w:rsidRPr="005A448B">
          <w:rPr>
            <w:rStyle w:val="Hyperlink"/>
            <w:rFonts w:ascii="Arial" w:hAnsi="Arial" w:cs="Arial"/>
            <w:sz w:val="22"/>
            <w:szCs w:val="22"/>
          </w:rPr>
          <w:t>Local councils</w:t>
        </w:r>
      </w:hyperlink>
      <w:r w:rsidRPr="005A448B">
        <w:rPr>
          <w:rFonts w:ascii="Arial" w:hAnsi="Arial" w:cs="Arial"/>
          <w:sz w:val="22"/>
          <w:szCs w:val="22"/>
        </w:rPr>
        <w:t xml:space="preserve"> can </w:t>
      </w:r>
      <w:r w:rsidR="00C141D9" w:rsidRPr="005A448B">
        <w:rPr>
          <w:rFonts w:ascii="Arial" w:hAnsi="Arial" w:cs="Arial"/>
          <w:sz w:val="22"/>
          <w:szCs w:val="22"/>
        </w:rPr>
        <w:t xml:space="preserve">offer </w:t>
      </w:r>
      <w:r w:rsidRPr="005A448B">
        <w:rPr>
          <w:rFonts w:ascii="Arial" w:hAnsi="Arial" w:cs="Arial"/>
          <w:sz w:val="22"/>
          <w:szCs w:val="22"/>
        </w:rPr>
        <w:t xml:space="preserve">support </w:t>
      </w:r>
      <w:r w:rsidR="00C141D9" w:rsidRPr="005A448B">
        <w:rPr>
          <w:rFonts w:ascii="Arial" w:hAnsi="Arial" w:cs="Arial"/>
          <w:sz w:val="22"/>
          <w:szCs w:val="22"/>
        </w:rPr>
        <w:t>in helping the complainant to find</w:t>
      </w:r>
      <w:r w:rsidRPr="005A448B">
        <w:rPr>
          <w:rFonts w:ascii="Arial" w:hAnsi="Arial" w:cs="Arial"/>
          <w:sz w:val="22"/>
          <w:szCs w:val="22"/>
        </w:rPr>
        <w:t xml:space="preserve"> an advocacy service.</w:t>
      </w:r>
      <w:r w:rsidR="00261C32" w:rsidRPr="005A448B" w:rsidDel="00261C32">
        <w:rPr>
          <w:rFonts w:ascii="Arial" w:hAnsi="Arial" w:cs="Arial"/>
          <w:sz w:val="22"/>
          <w:szCs w:val="22"/>
        </w:rPr>
        <w:t xml:space="preserve"> </w:t>
      </w:r>
    </w:p>
    <w:p w14:paraId="1EE62780" w14:textId="77777777" w:rsidR="000A4E59" w:rsidRDefault="000A4E59" w:rsidP="004C3342">
      <w:pPr>
        <w:pStyle w:val="ListParagraph"/>
        <w:rPr>
          <w:rFonts w:ascii="Arial" w:hAnsi="Arial" w:cs="Arial"/>
          <w:sz w:val="22"/>
          <w:szCs w:val="22"/>
        </w:rPr>
      </w:pPr>
    </w:p>
    <w:p w14:paraId="3EC1765A" w14:textId="5377CEEA" w:rsidR="000A4E59" w:rsidRPr="005A448B" w:rsidRDefault="004C3342" w:rsidP="004C3342">
      <w:pPr>
        <w:pStyle w:val="NormalWeb"/>
        <w:widowControl w:val="0"/>
        <w:spacing w:before="0" w:beforeAutospacing="0" w:after="0" w:afterAutospacing="0"/>
        <w:rPr>
          <w:rFonts w:ascii="Arial" w:hAnsi="Arial" w:cs="Arial"/>
          <w:sz w:val="22"/>
          <w:szCs w:val="22"/>
        </w:rPr>
      </w:pPr>
      <w:r>
        <w:rPr>
          <w:rFonts w:ascii="Arial" w:hAnsi="Arial" w:cs="Arial"/>
          <w:sz w:val="22"/>
          <w:szCs w:val="22"/>
        </w:rPr>
        <w:t xml:space="preserve">The </w:t>
      </w:r>
      <w:r w:rsidR="000A4E59">
        <w:rPr>
          <w:rFonts w:ascii="Arial" w:hAnsi="Arial" w:cs="Arial"/>
          <w:sz w:val="22"/>
          <w:szCs w:val="22"/>
        </w:rPr>
        <w:t>PHSO provide</w:t>
      </w:r>
      <w:r>
        <w:rPr>
          <w:rFonts w:ascii="Arial" w:hAnsi="Arial" w:cs="Arial"/>
          <w:sz w:val="22"/>
          <w:szCs w:val="22"/>
        </w:rPr>
        <w:t>s</w:t>
      </w:r>
      <w:r w:rsidR="000A4E59">
        <w:rPr>
          <w:rFonts w:ascii="Arial" w:hAnsi="Arial" w:cs="Arial"/>
          <w:sz w:val="22"/>
          <w:szCs w:val="22"/>
        </w:rPr>
        <w:t xml:space="preserve"> several more advocates within </w:t>
      </w:r>
      <w:r>
        <w:rPr>
          <w:rFonts w:ascii="Arial" w:hAnsi="Arial" w:cs="Arial"/>
          <w:sz w:val="22"/>
          <w:szCs w:val="22"/>
        </w:rPr>
        <w:t>its</w:t>
      </w:r>
      <w:r w:rsidR="000A4E59">
        <w:rPr>
          <w:rFonts w:ascii="Arial" w:hAnsi="Arial" w:cs="Arial"/>
          <w:sz w:val="22"/>
          <w:szCs w:val="22"/>
        </w:rPr>
        <w:t xml:space="preserve"> webpage titled </w:t>
      </w:r>
      <w:hyperlink r:id="rId46" w:history="1">
        <w:r w:rsidR="000A4E59" w:rsidRPr="000A4E59">
          <w:rPr>
            <w:rStyle w:val="Hyperlink"/>
            <w:rFonts w:ascii="Arial" w:hAnsi="Arial" w:cs="Arial"/>
            <w:sz w:val="22"/>
            <w:szCs w:val="22"/>
          </w:rPr>
          <w:t>Getting advice and support</w:t>
        </w:r>
      </w:hyperlink>
      <w:r w:rsidR="000A4E59">
        <w:rPr>
          <w:rFonts w:ascii="Arial" w:hAnsi="Arial" w:cs="Arial"/>
          <w:sz w:val="22"/>
          <w:szCs w:val="22"/>
        </w:rPr>
        <w:t>.</w:t>
      </w:r>
    </w:p>
    <w:p w14:paraId="03E80599" w14:textId="1A293EFD" w:rsidR="007A4C13" w:rsidRPr="005A448B" w:rsidRDefault="007A4C13" w:rsidP="000F61C9">
      <w:pPr>
        <w:pStyle w:val="Heading2"/>
        <w:keepNext w:val="0"/>
        <w:keepLines w:val="0"/>
        <w:widowControl w:val="0"/>
        <w:spacing w:line="240" w:lineRule="auto"/>
        <w:ind w:left="576"/>
        <w:rPr>
          <w:rFonts w:ascii="Arial" w:hAnsi="Arial" w:cs="Arial"/>
          <w:smallCaps w:val="0"/>
          <w:sz w:val="24"/>
          <w:szCs w:val="24"/>
          <w:lang w:val="en-GB"/>
        </w:rPr>
      </w:pPr>
      <w:r w:rsidRPr="005A448B">
        <w:rPr>
          <w:rFonts w:ascii="Arial" w:hAnsi="Arial" w:cs="Arial"/>
          <w:smallCaps w:val="0"/>
          <w:sz w:val="24"/>
          <w:szCs w:val="24"/>
          <w:lang w:val="en-GB"/>
        </w:rPr>
        <w:t xml:space="preserve">  </w:t>
      </w:r>
      <w:bookmarkStart w:id="67" w:name="_Toc139470154"/>
      <w:r w:rsidR="00391031" w:rsidRPr="005A448B">
        <w:rPr>
          <w:rFonts w:ascii="Arial" w:hAnsi="Arial" w:cs="Arial"/>
          <w:smallCaps w:val="0"/>
          <w:sz w:val="24"/>
          <w:szCs w:val="24"/>
          <w:lang w:val="en-GB"/>
        </w:rPr>
        <w:t>Investigating c</w:t>
      </w:r>
      <w:r w:rsidRPr="005A448B">
        <w:rPr>
          <w:rFonts w:ascii="Arial" w:hAnsi="Arial" w:cs="Arial"/>
          <w:smallCaps w:val="0"/>
          <w:sz w:val="24"/>
          <w:szCs w:val="24"/>
          <w:lang w:val="en-GB"/>
        </w:rPr>
        <w:t>omplaints</w:t>
      </w:r>
      <w:bookmarkEnd w:id="67"/>
    </w:p>
    <w:p w14:paraId="6226BCD6" w14:textId="56E1AB56" w:rsidR="001A53F4" w:rsidRPr="005A448B" w:rsidRDefault="00A920EF" w:rsidP="000F61C9">
      <w:pPr>
        <w:pStyle w:val="NormalWeb"/>
        <w:widowControl w:val="0"/>
        <w:rPr>
          <w:rFonts w:ascii="Arial" w:hAnsi="Arial" w:cs="Arial"/>
          <w:sz w:val="22"/>
          <w:szCs w:val="22"/>
        </w:rPr>
      </w:pPr>
      <w:r w:rsidRPr="005A448B">
        <w:rPr>
          <w:rFonts w:ascii="Arial" w:hAnsi="Arial" w:cs="Arial"/>
          <w:sz w:val="22"/>
          <w:szCs w:val="22"/>
        </w:rPr>
        <w:t>This organisation will</w:t>
      </w:r>
      <w:r w:rsidR="001A53F4" w:rsidRPr="005A448B">
        <w:rPr>
          <w:rFonts w:ascii="Arial" w:hAnsi="Arial" w:cs="Arial"/>
          <w:sz w:val="22"/>
          <w:szCs w:val="22"/>
        </w:rPr>
        <w:t xml:space="preserve"> ensure that complaints are investigated effectively and in accordance with extant legislation and guidance</w:t>
      </w:r>
      <w:r w:rsidRPr="005A448B">
        <w:rPr>
          <w:rFonts w:ascii="Arial" w:hAnsi="Arial" w:cs="Arial"/>
          <w:sz w:val="22"/>
          <w:szCs w:val="22"/>
        </w:rPr>
        <w:t xml:space="preserve">. Furthermore, we </w:t>
      </w:r>
      <w:r w:rsidR="001A53F4" w:rsidRPr="005A448B">
        <w:rPr>
          <w:rFonts w:ascii="Arial" w:hAnsi="Arial" w:cs="Arial"/>
          <w:sz w:val="22"/>
          <w:szCs w:val="22"/>
        </w:rPr>
        <w:t xml:space="preserve">will </w:t>
      </w:r>
      <w:r w:rsidR="003C1063" w:rsidRPr="005A448B">
        <w:rPr>
          <w:rFonts w:ascii="Arial" w:hAnsi="Arial" w:cs="Arial"/>
          <w:sz w:val="22"/>
          <w:szCs w:val="22"/>
        </w:rPr>
        <w:t>adhere to</w:t>
      </w:r>
      <w:r w:rsidR="001A53F4" w:rsidRPr="005A448B">
        <w:rPr>
          <w:rFonts w:ascii="Arial" w:hAnsi="Arial" w:cs="Arial"/>
          <w:sz w:val="22"/>
          <w:szCs w:val="22"/>
        </w:rPr>
        <w:t xml:space="preserve"> </w:t>
      </w:r>
      <w:r w:rsidR="00441322" w:rsidRPr="005A448B">
        <w:rPr>
          <w:rFonts w:ascii="Arial" w:hAnsi="Arial" w:cs="Arial"/>
          <w:sz w:val="22"/>
          <w:szCs w:val="22"/>
        </w:rPr>
        <w:t xml:space="preserve">the following </w:t>
      </w:r>
      <w:r w:rsidR="001A53F4" w:rsidRPr="005A448B">
        <w:rPr>
          <w:rFonts w:ascii="Arial" w:hAnsi="Arial" w:cs="Arial"/>
          <w:sz w:val="22"/>
          <w:szCs w:val="22"/>
        </w:rPr>
        <w:t>standards</w:t>
      </w:r>
      <w:r w:rsidR="00441322" w:rsidRPr="005A448B">
        <w:rPr>
          <w:rFonts w:ascii="Arial" w:hAnsi="Arial" w:cs="Arial"/>
          <w:sz w:val="22"/>
          <w:szCs w:val="22"/>
        </w:rPr>
        <w:t xml:space="preserve"> </w:t>
      </w:r>
      <w:r w:rsidR="001A53F4" w:rsidRPr="005A448B">
        <w:rPr>
          <w:rFonts w:ascii="Arial" w:hAnsi="Arial" w:cs="Arial"/>
          <w:sz w:val="22"/>
          <w:szCs w:val="22"/>
        </w:rPr>
        <w:t>when addressing complaints:</w:t>
      </w:r>
    </w:p>
    <w:p w14:paraId="032746DF" w14:textId="2BE34D67" w:rsidR="001A53F4" w:rsidRPr="005A448B" w:rsidRDefault="001A53F4" w:rsidP="004C3342">
      <w:pPr>
        <w:pStyle w:val="NormalWeb"/>
        <w:widowControl w:val="0"/>
        <w:numPr>
          <w:ilvl w:val="0"/>
          <w:numId w:val="95"/>
        </w:numPr>
        <w:spacing w:before="0" w:beforeAutospacing="0" w:after="0" w:afterAutospacing="0"/>
        <w:rPr>
          <w:rFonts w:ascii="Arial" w:hAnsi="Arial" w:cs="Arial"/>
          <w:sz w:val="22"/>
          <w:szCs w:val="22"/>
        </w:rPr>
      </w:pPr>
      <w:r w:rsidRPr="005A448B">
        <w:rPr>
          <w:rFonts w:ascii="Arial" w:hAnsi="Arial" w:cs="Arial"/>
          <w:sz w:val="22"/>
          <w:szCs w:val="22"/>
        </w:rPr>
        <w:t>The complainant has a single point of contact in the organisation and is placed at the centre of the process. The nature of their complaint and the outcome they are seeking</w:t>
      </w:r>
      <w:r w:rsidR="00F95634" w:rsidRPr="005A448B">
        <w:rPr>
          <w:rFonts w:ascii="Arial" w:hAnsi="Arial" w:cs="Arial"/>
          <w:sz w:val="22"/>
          <w:szCs w:val="22"/>
        </w:rPr>
        <w:t xml:space="preserve"> are</w:t>
      </w:r>
      <w:r w:rsidRPr="005A448B">
        <w:rPr>
          <w:rFonts w:ascii="Arial" w:hAnsi="Arial" w:cs="Arial"/>
          <w:sz w:val="22"/>
          <w:szCs w:val="22"/>
        </w:rPr>
        <w:t xml:space="preserve"> established at the outset</w:t>
      </w:r>
    </w:p>
    <w:p w14:paraId="37DB400C" w14:textId="77777777" w:rsidR="00205AAF" w:rsidRPr="005A448B" w:rsidRDefault="00205AAF" w:rsidP="000F61C9">
      <w:pPr>
        <w:pStyle w:val="NormalWeb"/>
        <w:widowControl w:val="0"/>
        <w:spacing w:before="0" w:beforeAutospacing="0" w:after="0" w:afterAutospacing="0"/>
        <w:ind w:left="714"/>
        <w:rPr>
          <w:rFonts w:ascii="Arial" w:hAnsi="Arial" w:cs="Arial"/>
          <w:sz w:val="22"/>
          <w:szCs w:val="22"/>
        </w:rPr>
      </w:pPr>
    </w:p>
    <w:p w14:paraId="14D6866C" w14:textId="1EF3DAB0" w:rsidR="001A53F4" w:rsidRPr="005A448B" w:rsidRDefault="001A53F4" w:rsidP="004C3342">
      <w:pPr>
        <w:pStyle w:val="NormalWeb"/>
        <w:widowControl w:val="0"/>
        <w:numPr>
          <w:ilvl w:val="0"/>
          <w:numId w:val="95"/>
        </w:numPr>
        <w:spacing w:before="0" w:beforeAutospacing="0" w:after="0" w:afterAutospacing="0"/>
        <w:rPr>
          <w:rFonts w:ascii="Arial" w:hAnsi="Arial" w:cs="Arial"/>
          <w:sz w:val="22"/>
          <w:szCs w:val="22"/>
        </w:rPr>
      </w:pPr>
      <w:r w:rsidRPr="005A448B">
        <w:rPr>
          <w:rFonts w:ascii="Arial" w:hAnsi="Arial" w:cs="Arial"/>
          <w:sz w:val="22"/>
          <w:szCs w:val="22"/>
        </w:rPr>
        <w:t xml:space="preserve">The complaint undergoes initial </w:t>
      </w:r>
      <w:r w:rsidR="00EC6A69" w:rsidRPr="005A448B">
        <w:rPr>
          <w:rFonts w:ascii="Arial" w:hAnsi="Arial" w:cs="Arial"/>
          <w:sz w:val="22"/>
          <w:szCs w:val="22"/>
        </w:rPr>
        <w:t>assessment,</w:t>
      </w:r>
      <w:r w:rsidRPr="005A448B">
        <w:rPr>
          <w:rFonts w:ascii="Arial" w:hAnsi="Arial" w:cs="Arial"/>
          <w:sz w:val="22"/>
          <w:szCs w:val="22"/>
        </w:rPr>
        <w:t xml:space="preserve"> and any necessary immediate action is taken. A lead investigator is identified</w:t>
      </w:r>
    </w:p>
    <w:p w14:paraId="120BEB42" w14:textId="77777777" w:rsidR="00205AAF" w:rsidRPr="005A448B" w:rsidRDefault="00205AAF" w:rsidP="000F61C9">
      <w:pPr>
        <w:pStyle w:val="NormalWeb"/>
        <w:widowControl w:val="0"/>
        <w:spacing w:before="0" w:beforeAutospacing="0" w:after="0" w:afterAutospacing="0"/>
        <w:ind w:left="714"/>
        <w:rPr>
          <w:rFonts w:ascii="Arial" w:hAnsi="Arial" w:cs="Arial"/>
          <w:sz w:val="22"/>
          <w:szCs w:val="22"/>
        </w:rPr>
      </w:pPr>
    </w:p>
    <w:p w14:paraId="04EF9390" w14:textId="6A78590F" w:rsidR="001A53F4" w:rsidRPr="005A448B" w:rsidRDefault="001A53F4" w:rsidP="004C3342">
      <w:pPr>
        <w:pStyle w:val="NormalWeb"/>
        <w:widowControl w:val="0"/>
        <w:numPr>
          <w:ilvl w:val="0"/>
          <w:numId w:val="95"/>
        </w:numPr>
        <w:spacing w:before="0" w:beforeAutospacing="0" w:after="0" w:afterAutospacing="0"/>
        <w:rPr>
          <w:rFonts w:ascii="Arial" w:hAnsi="Arial" w:cs="Arial"/>
          <w:sz w:val="22"/>
          <w:szCs w:val="22"/>
        </w:rPr>
      </w:pPr>
      <w:r w:rsidRPr="005A448B">
        <w:rPr>
          <w:rFonts w:ascii="Arial" w:hAnsi="Arial" w:cs="Arial"/>
          <w:sz w:val="22"/>
          <w:szCs w:val="22"/>
        </w:rPr>
        <w:t>Investigations are thorough, where appropriate obtain independent evidence and opinion</w:t>
      </w:r>
      <w:r w:rsidR="00F95634" w:rsidRPr="005A448B">
        <w:rPr>
          <w:rFonts w:ascii="Arial" w:hAnsi="Arial" w:cs="Arial"/>
          <w:sz w:val="22"/>
          <w:szCs w:val="22"/>
        </w:rPr>
        <w:t>,</w:t>
      </w:r>
      <w:r w:rsidRPr="005A448B">
        <w:rPr>
          <w:rFonts w:ascii="Arial" w:hAnsi="Arial" w:cs="Arial"/>
          <w:sz w:val="22"/>
          <w:szCs w:val="22"/>
        </w:rPr>
        <w:t xml:space="preserve"> and are carried out in accordance with local procedures, national guidance and within legal frameworks </w:t>
      </w:r>
    </w:p>
    <w:p w14:paraId="1C0FF55D" w14:textId="77777777" w:rsidR="00205AAF" w:rsidRPr="005A448B" w:rsidRDefault="00205AAF" w:rsidP="000F61C9">
      <w:pPr>
        <w:pStyle w:val="NormalWeb"/>
        <w:widowControl w:val="0"/>
        <w:spacing w:before="0" w:beforeAutospacing="0" w:after="0" w:afterAutospacing="0"/>
        <w:ind w:left="714"/>
        <w:rPr>
          <w:rFonts w:ascii="Arial" w:hAnsi="Arial" w:cs="Arial"/>
          <w:sz w:val="22"/>
          <w:szCs w:val="22"/>
        </w:rPr>
      </w:pPr>
    </w:p>
    <w:p w14:paraId="75FCB9E0" w14:textId="19249654" w:rsidR="001A53F4" w:rsidRPr="005A448B" w:rsidRDefault="001A53F4" w:rsidP="004C3342">
      <w:pPr>
        <w:pStyle w:val="NormalWeb"/>
        <w:widowControl w:val="0"/>
        <w:numPr>
          <w:ilvl w:val="0"/>
          <w:numId w:val="95"/>
        </w:numPr>
        <w:spacing w:before="0" w:beforeAutospacing="0" w:after="0" w:afterAutospacing="0"/>
        <w:rPr>
          <w:rFonts w:ascii="Arial" w:hAnsi="Arial" w:cs="Arial"/>
          <w:sz w:val="22"/>
          <w:szCs w:val="22"/>
        </w:rPr>
      </w:pPr>
      <w:r w:rsidRPr="005A448B">
        <w:rPr>
          <w:rFonts w:ascii="Arial" w:hAnsi="Arial" w:cs="Arial"/>
          <w:sz w:val="22"/>
          <w:szCs w:val="22"/>
        </w:rPr>
        <w:t>The investigator reviews, organises and evaluates the investigative findings</w:t>
      </w:r>
    </w:p>
    <w:p w14:paraId="056F5838" w14:textId="77777777" w:rsidR="00205AAF" w:rsidRPr="005A448B" w:rsidRDefault="00205AAF" w:rsidP="000F61C9">
      <w:pPr>
        <w:pStyle w:val="NormalWeb"/>
        <w:widowControl w:val="0"/>
        <w:spacing w:before="0" w:beforeAutospacing="0" w:after="0" w:afterAutospacing="0"/>
        <w:ind w:left="714"/>
        <w:rPr>
          <w:rFonts w:ascii="Arial" w:hAnsi="Arial" w:cs="Arial"/>
          <w:sz w:val="22"/>
          <w:szCs w:val="22"/>
        </w:rPr>
      </w:pPr>
    </w:p>
    <w:p w14:paraId="7B73B9E9" w14:textId="05F5FE0A" w:rsidR="001A53F4" w:rsidRPr="005A448B" w:rsidRDefault="001A53F4" w:rsidP="004C3342">
      <w:pPr>
        <w:pStyle w:val="NormalWeb"/>
        <w:widowControl w:val="0"/>
        <w:numPr>
          <w:ilvl w:val="0"/>
          <w:numId w:val="95"/>
        </w:numPr>
        <w:spacing w:before="0" w:beforeAutospacing="0" w:after="0" w:afterAutospacing="0"/>
        <w:rPr>
          <w:rFonts w:ascii="Arial" w:hAnsi="Arial" w:cs="Arial"/>
          <w:sz w:val="22"/>
          <w:szCs w:val="22"/>
        </w:rPr>
      </w:pPr>
      <w:r w:rsidRPr="005A448B">
        <w:rPr>
          <w:rFonts w:ascii="Arial" w:hAnsi="Arial" w:cs="Arial"/>
          <w:sz w:val="22"/>
          <w:szCs w:val="22"/>
        </w:rPr>
        <w:t xml:space="preserve">The judgement reached by the decision maker is transparent, reasonable and based on the evidence available </w:t>
      </w:r>
    </w:p>
    <w:p w14:paraId="34EB6E38" w14:textId="77777777" w:rsidR="00205AAF" w:rsidRPr="005A448B" w:rsidRDefault="00205AAF" w:rsidP="000F61C9">
      <w:pPr>
        <w:pStyle w:val="NormalWeb"/>
        <w:widowControl w:val="0"/>
        <w:spacing w:before="0" w:beforeAutospacing="0" w:after="0" w:afterAutospacing="0"/>
        <w:ind w:left="714"/>
        <w:rPr>
          <w:rFonts w:ascii="Arial" w:hAnsi="Arial" w:cs="Arial"/>
          <w:sz w:val="22"/>
          <w:szCs w:val="22"/>
        </w:rPr>
      </w:pPr>
    </w:p>
    <w:p w14:paraId="21B0234C" w14:textId="03C0DC49" w:rsidR="001A53F4" w:rsidRPr="005A448B" w:rsidRDefault="001A53F4" w:rsidP="004C3342">
      <w:pPr>
        <w:pStyle w:val="NormalWeb"/>
        <w:widowControl w:val="0"/>
        <w:numPr>
          <w:ilvl w:val="0"/>
          <w:numId w:val="95"/>
        </w:numPr>
        <w:spacing w:before="0" w:beforeAutospacing="0" w:after="0" w:afterAutospacing="0"/>
        <w:rPr>
          <w:rFonts w:ascii="Arial" w:hAnsi="Arial" w:cs="Arial"/>
          <w:sz w:val="22"/>
          <w:szCs w:val="22"/>
        </w:rPr>
      </w:pPr>
      <w:r w:rsidRPr="005A448B">
        <w:rPr>
          <w:rFonts w:ascii="Arial" w:hAnsi="Arial" w:cs="Arial"/>
          <w:sz w:val="22"/>
          <w:szCs w:val="22"/>
        </w:rPr>
        <w:t>The complaint documentation is accurate and complete. The investigation is formally recorded</w:t>
      </w:r>
      <w:r w:rsidR="00C141D9" w:rsidRPr="005A448B">
        <w:rPr>
          <w:rFonts w:ascii="Arial" w:hAnsi="Arial" w:cs="Arial"/>
          <w:sz w:val="22"/>
          <w:szCs w:val="22"/>
        </w:rPr>
        <w:t xml:space="preserve"> with</w:t>
      </w:r>
      <w:r w:rsidRPr="005A448B">
        <w:rPr>
          <w:rFonts w:ascii="Arial" w:hAnsi="Arial" w:cs="Arial"/>
          <w:sz w:val="22"/>
          <w:szCs w:val="22"/>
        </w:rPr>
        <w:t xml:space="preserve"> the level of detail appropriate to the nature and seriousness of the complaint</w:t>
      </w:r>
    </w:p>
    <w:p w14:paraId="069351D2" w14:textId="77777777" w:rsidR="00205AAF" w:rsidRPr="005A448B" w:rsidRDefault="00205AAF" w:rsidP="000F61C9">
      <w:pPr>
        <w:pStyle w:val="NormalWeb"/>
        <w:widowControl w:val="0"/>
        <w:spacing w:before="0" w:beforeAutospacing="0" w:after="0" w:afterAutospacing="0"/>
        <w:ind w:left="714"/>
        <w:rPr>
          <w:rFonts w:ascii="Arial" w:hAnsi="Arial" w:cs="Arial"/>
          <w:sz w:val="22"/>
          <w:szCs w:val="22"/>
        </w:rPr>
      </w:pPr>
    </w:p>
    <w:p w14:paraId="7D46D3A0" w14:textId="2AE015C0" w:rsidR="001A53F4" w:rsidRPr="005A448B" w:rsidRDefault="001A53F4" w:rsidP="004C3342">
      <w:pPr>
        <w:pStyle w:val="NormalWeb"/>
        <w:widowControl w:val="0"/>
        <w:numPr>
          <w:ilvl w:val="0"/>
          <w:numId w:val="95"/>
        </w:numPr>
        <w:spacing w:before="0" w:beforeAutospacing="0" w:after="0" w:afterAutospacing="0"/>
        <w:rPr>
          <w:rFonts w:ascii="Arial" w:hAnsi="Arial" w:cs="Arial"/>
          <w:sz w:val="22"/>
          <w:szCs w:val="22"/>
        </w:rPr>
      </w:pPr>
      <w:r w:rsidRPr="005A448B">
        <w:rPr>
          <w:rFonts w:ascii="Arial" w:hAnsi="Arial" w:cs="Arial"/>
          <w:sz w:val="22"/>
          <w:szCs w:val="22"/>
        </w:rPr>
        <w:t xml:space="preserve">Both the complainant and those complained about are responded to adequately </w:t>
      </w:r>
    </w:p>
    <w:p w14:paraId="65069DC0" w14:textId="77777777" w:rsidR="00205AAF" w:rsidRPr="005A448B" w:rsidRDefault="00205AAF" w:rsidP="000F61C9">
      <w:pPr>
        <w:pStyle w:val="NormalWeb"/>
        <w:widowControl w:val="0"/>
        <w:spacing w:before="0" w:beforeAutospacing="0" w:after="0" w:afterAutospacing="0"/>
        <w:ind w:left="714"/>
      </w:pPr>
    </w:p>
    <w:p w14:paraId="02B4C12A" w14:textId="7396B5D0" w:rsidR="001A53F4" w:rsidRPr="005A448B" w:rsidRDefault="001A53F4" w:rsidP="004C3342">
      <w:pPr>
        <w:pStyle w:val="NormalWeb"/>
        <w:widowControl w:val="0"/>
        <w:numPr>
          <w:ilvl w:val="0"/>
          <w:numId w:val="95"/>
        </w:numPr>
        <w:spacing w:before="0" w:beforeAutospacing="0" w:after="0" w:afterAutospacing="0"/>
      </w:pPr>
      <w:r w:rsidRPr="005A448B">
        <w:rPr>
          <w:rFonts w:ascii="Arial" w:hAnsi="Arial" w:cs="Arial"/>
          <w:sz w:val="22"/>
          <w:szCs w:val="22"/>
        </w:rPr>
        <w:t>The investigation of the complaint is complete, impartial and fair</w:t>
      </w:r>
    </w:p>
    <w:p w14:paraId="024648DF" w14:textId="77777777" w:rsidR="00205AAF" w:rsidRPr="005A448B" w:rsidRDefault="00205AAF" w:rsidP="000F61C9">
      <w:pPr>
        <w:pStyle w:val="NormalWeb"/>
        <w:widowControl w:val="0"/>
        <w:spacing w:before="0" w:beforeAutospacing="0" w:after="0" w:afterAutospacing="0"/>
        <w:ind w:left="714"/>
        <w:rPr>
          <w:rFonts w:ascii="Arial" w:hAnsi="Arial" w:cs="Arial"/>
          <w:sz w:val="22"/>
          <w:szCs w:val="22"/>
        </w:rPr>
      </w:pPr>
    </w:p>
    <w:p w14:paraId="3585C4EC" w14:textId="72411B30" w:rsidR="002F4A95" w:rsidRPr="005A448B" w:rsidRDefault="00BB3A1E" w:rsidP="004C3342">
      <w:pPr>
        <w:pStyle w:val="NormalWeb"/>
        <w:widowControl w:val="0"/>
        <w:numPr>
          <w:ilvl w:val="0"/>
          <w:numId w:val="95"/>
        </w:numPr>
        <w:spacing w:before="0" w:beforeAutospacing="0" w:after="0" w:afterAutospacing="0"/>
        <w:rPr>
          <w:rFonts w:ascii="Arial" w:hAnsi="Arial" w:cs="Arial"/>
          <w:sz w:val="22"/>
          <w:szCs w:val="22"/>
        </w:rPr>
      </w:pPr>
      <w:r w:rsidRPr="005A448B">
        <w:rPr>
          <w:rFonts w:ascii="Arial" w:hAnsi="Arial" w:cs="Arial"/>
          <w:sz w:val="22"/>
          <w:szCs w:val="22"/>
        </w:rPr>
        <w:t xml:space="preserve">The </w:t>
      </w:r>
      <w:r w:rsidR="002F4A95" w:rsidRPr="005A448B">
        <w:rPr>
          <w:rFonts w:ascii="Arial" w:hAnsi="Arial" w:cs="Arial"/>
          <w:sz w:val="22"/>
          <w:szCs w:val="22"/>
        </w:rPr>
        <w:t xml:space="preserve">complainant </w:t>
      </w:r>
      <w:r w:rsidRPr="005A448B">
        <w:rPr>
          <w:rFonts w:ascii="Arial" w:hAnsi="Arial" w:cs="Arial"/>
          <w:sz w:val="22"/>
          <w:szCs w:val="22"/>
        </w:rPr>
        <w:t xml:space="preserve">should </w:t>
      </w:r>
      <w:r w:rsidR="002F4A95" w:rsidRPr="005A448B">
        <w:rPr>
          <w:rFonts w:ascii="Arial" w:hAnsi="Arial" w:cs="Arial"/>
          <w:sz w:val="22"/>
          <w:szCs w:val="22"/>
        </w:rPr>
        <w:t xml:space="preserve">receive a </w:t>
      </w:r>
      <w:r w:rsidR="00113223" w:rsidRPr="005A448B">
        <w:rPr>
          <w:rFonts w:ascii="Arial" w:hAnsi="Arial" w:cs="Arial"/>
          <w:sz w:val="22"/>
          <w:szCs w:val="22"/>
        </w:rPr>
        <w:t xml:space="preserve">full </w:t>
      </w:r>
      <w:r w:rsidR="002F4A95" w:rsidRPr="005A448B">
        <w:rPr>
          <w:rFonts w:ascii="Arial" w:hAnsi="Arial" w:cs="Arial"/>
          <w:sz w:val="22"/>
          <w:szCs w:val="22"/>
        </w:rPr>
        <w:t xml:space="preserve">response or decision </w:t>
      </w:r>
      <w:r w:rsidRPr="005A448B">
        <w:rPr>
          <w:rFonts w:ascii="Arial" w:hAnsi="Arial" w:cs="Arial"/>
          <w:sz w:val="22"/>
          <w:szCs w:val="22"/>
        </w:rPr>
        <w:t>within</w:t>
      </w:r>
      <w:r w:rsidR="002F4A95" w:rsidRPr="005A448B">
        <w:rPr>
          <w:rFonts w:ascii="Arial" w:hAnsi="Arial" w:cs="Arial"/>
          <w:sz w:val="22"/>
          <w:szCs w:val="22"/>
        </w:rPr>
        <w:t xml:space="preserve"> </w:t>
      </w:r>
      <w:r w:rsidR="00C141D9" w:rsidRPr="005A448B">
        <w:rPr>
          <w:rFonts w:ascii="Arial" w:hAnsi="Arial" w:cs="Arial"/>
          <w:sz w:val="22"/>
          <w:szCs w:val="22"/>
        </w:rPr>
        <w:t>six</w:t>
      </w:r>
      <w:r w:rsidR="002F4A95" w:rsidRPr="005A448B">
        <w:rPr>
          <w:rFonts w:ascii="Arial" w:hAnsi="Arial" w:cs="Arial"/>
          <w:sz w:val="22"/>
          <w:szCs w:val="22"/>
        </w:rPr>
        <w:t xml:space="preserve"> months</w:t>
      </w:r>
      <w:r w:rsidR="00113223" w:rsidRPr="005A448B">
        <w:rPr>
          <w:rFonts w:ascii="Arial" w:hAnsi="Arial" w:cs="Arial"/>
          <w:sz w:val="22"/>
          <w:szCs w:val="22"/>
        </w:rPr>
        <w:t xml:space="preserve"> following </w:t>
      </w:r>
      <w:r w:rsidRPr="005A448B">
        <w:rPr>
          <w:rFonts w:ascii="Arial" w:hAnsi="Arial" w:cs="Arial"/>
          <w:sz w:val="22"/>
          <w:szCs w:val="22"/>
        </w:rPr>
        <w:t>the initial complaint being made. If the complaint is still being investigated,</w:t>
      </w:r>
      <w:r w:rsidR="002F4A95" w:rsidRPr="005A448B">
        <w:rPr>
          <w:rFonts w:ascii="Arial" w:hAnsi="Arial" w:cs="Arial"/>
          <w:sz w:val="22"/>
          <w:szCs w:val="22"/>
        </w:rPr>
        <w:t xml:space="preserve"> then </w:t>
      </w:r>
      <w:r w:rsidRPr="005A448B">
        <w:rPr>
          <w:rFonts w:ascii="Arial" w:hAnsi="Arial" w:cs="Arial"/>
          <w:sz w:val="22"/>
          <w:szCs w:val="22"/>
        </w:rPr>
        <w:t xml:space="preserve">this would be </w:t>
      </w:r>
      <w:r w:rsidR="00C141D9" w:rsidRPr="005A448B">
        <w:rPr>
          <w:rFonts w:ascii="Arial" w:hAnsi="Arial" w:cs="Arial"/>
          <w:sz w:val="22"/>
          <w:szCs w:val="22"/>
        </w:rPr>
        <w:t>deemed to be</w:t>
      </w:r>
      <w:r w:rsidRPr="005A448B">
        <w:rPr>
          <w:rFonts w:ascii="Arial" w:hAnsi="Arial" w:cs="Arial"/>
          <w:sz w:val="22"/>
          <w:szCs w:val="22"/>
        </w:rPr>
        <w:t xml:space="preserve"> a</w:t>
      </w:r>
      <w:r w:rsidR="002F4A95" w:rsidRPr="005A448B">
        <w:rPr>
          <w:rFonts w:ascii="Arial" w:hAnsi="Arial" w:cs="Arial"/>
          <w:sz w:val="22"/>
          <w:szCs w:val="22"/>
        </w:rPr>
        <w:t xml:space="preserve"> reasonable </w:t>
      </w:r>
      <w:r w:rsidR="00C141D9" w:rsidRPr="005A448B">
        <w:rPr>
          <w:rFonts w:ascii="Arial" w:hAnsi="Arial" w:cs="Arial"/>
          <w:sz w:val="22"/>
          <w:szCs w:val="22"/>
        </w:rPr>
        <w:t>explanation</w:t>
      </w:r>
      <w:r w:rsidR="002F4A95" w:rsidRPr="005A448B">
        <w:rPr>
          <w:rFonts w:ascii="Arial" w:hAnsi="Arial" w:cs="Arial"/>
          <w:sz w:val="22"/>
          <w:szCs w:val="22"/>
        </w:rPr>
        <w:t xml:space="preserve"> for </w:t>
      </w:r>
      <w:r w:rsidR="00C77777" w:rsidRPr="005A448B">
        <w:rPr>
          <w:rFonts w:ascii="Arial" w:hAnsi="Arial" w:cs="Arial"/>
          <w:sz w:val="22"/>
          <w:szCs w:val="22"/>
        </w:rPr>
        <w:t>a</w:t>
      </w:r>
      <w:r w:rsidR="002F4A95" w:rsidRPr="005A448B">
        <w:rPr>
          <w:rFonts w:ascii="Arial" w:hAnsi="Arial" w:cs="Arial"/>
          <w:sz w:val="22"/>
          <w:szCs w:val="22"/>
        </w:rPr>
        <w:t xml:space="preserve"> delay</w:t>
      </w:r>
    </w:p>
    <w:p w14:paraId="6A3D345B" w14:textId="24A2E01F" w:rsidR="004F6A22" w:rsidRPr="005A448B" w:rsidRDefault="007A4C13" w:rsidP="000F61C9">
      <w:pPr>
        <w:pStyle w:val="Heading2"/>
        <w:keepNext w:val="0"/>
        <w:keepLines w:val="0"/>
        <w:widowControl w:val="0"/>
        <w:spacing w:line="240" w:lineRule="auto"/>
        <w:ind w:left="576"/>
        <w:rPr>
          <w:rFonts w:ascii="Arial" w:hAnsi="Arial" w:cs="Arial"/>
          <w:smallCaps w:val="0"/>
          <w:sz w:val="24"/>
          <w:szCs w:val="24"/>
          <w:lang w:val="en-GB"/>
        </w:rPr>
      </w:pPr>
      <w:r w:rsidRPr="005A448B">
        <w:rPr>
          <w:rFonts w:ascii="Arial" w:hAnsi="Arial" w:cs="Arial"/>
          <w:smallCaps w:val="0"/>
          <w:sz w:val="24"/>
          <w:szCs w:val="24"/>
          <w:lang w:val="en-GB"/>
        </w:rPr>
        <w:t xml:space="preserve">  </w:t>
      </w:r>
      <w:bookmarkStart w:id="68" w:name="_Toc139470155"/>
      <w:r w:rsidR="004F6A22" w:rsidRPr="005A448B">
        <w:rPr>
          <w:rFonts w:ascii="Arial" w:hAnsi="Arial" w:cs="Arial"/>
          <w:smallCaps w:val="0"/>
          <w:sz w:val="24"/>
          <w:szCs w:val="24"/>
          <w:lang w:val="en-GB"/>
        </w:rPr>
        <w:t>Conflicts of interest</w:t>
      </w:r>
      <w:bookmarkEnd w:id="68"/>
    </w:p>
    <w:p w14:paraId="1BCE5F01" w14:textId="77777777" w:rsidR="004F6A22" w:rsidRPr="005A448B" w:rsidRDefault="004F6A22" w:rsidP="000F61C9">
      <w:pPr>
        <w:widowControl w:val="0"/>
        <w:rPr>
          <w:rFonts w:ascii="Arial" w:hAnsi="Arial" w:cs="Arial"/>
          <w:sz w:val="22"/>
          <w:szCs w:val="22"/>
        </w:rPr>
      </w:pPr>
    </w:p>
    <w:p w14:paraId="6101610A" w14:textId="5122C616" w:rsidR="003560FB" w:rsidRPr="005A448B" w:rsidRDefault="00B86212" w:rsidP="000F61C9">
      <w:pPr>
        <w:widowControl w:val="0"/>
        <w:rPr>
          <w:rFonts w:ascii="Arial" w:hAnsi="Arial" w:cs="Arial"/>
          <w:sz w:val="22"/>
          <w:szCs w:val="22"/>
        </w:rPr>
      </w:pPr>
      <w:r w:rsidRPr="005A448B">
        <w:rPr>
          <w:rFonts w:ascii="Arial" w:hAnsi="Arial" w:cs="Arial"/>
          <w:sz w:val="22"/>
          <w:szCs w:val="22"/>
        </w:rPr>
        <w:t xml:space="preserve">The </w:t>
      </w:r>
      <w:r w:rsidR="00105A3F" w:rsidRPr="005A448B">
        <w:rPr>
          <w:rFonts w:ascii="Arial" w:hAnsi="Arial" w:cs="Arial"/>
          <w:sz w:val="22"/>
          <w:szCs w:val="22"/>
        </w:rPr>
        <w:t>c</w:t>
      </w:r>
      <w:r w:rsidRPr="005A448B">
        <w:rPr>
          <w:rFonts w:ascii="Arial" w:hAnsi="Arial" w:cs="Arial"/>
          <w:sz w:val="22"/>
          <w:szCs w:val="22"/>
        </w:rPr>
        <w:t>omplaints manager and/or investigating clinician must consider and declare whether there are any circumstances by which a reasonable person would consider that the</w:t>
      </w:r>
      <w:r w:rsidR="00BB291B" w:rsidRPr="005A448B">
        <w:rPr>
          <w:rFonts w:ascii="Arial" w:hAnsi="Arial" w:cs="Arial"/>
          <w:sz w:val="22"/>
          <w:szCs w:val="22"/>
        </w:rPr>
        <w:t>ir</w:t>
      </w:r>
      <w:r w:rsidRPr="005A448B">
        <w:rPr>
          <w:rFonts w:ascii="Arial" w:hAnsi="Arial" w:cs="Arial"/>
          <w:sz w:val="22"/>
          <w:szCs w:val="22"/>
        </w:rPr>
        <w:t xml:space="preserve"> ability to apply judgement or act as a clinical reviewer could</w:t>
      </w:r>
      <w:r w:rsidR="008D548A" w:rsidRPr="005A448B">
        <w:rPr>
          <w:rFonts w:ascii="Arial" w:hAnsi="Arial" w:cs="Arial"/>
          <w:sz w:val="22"/>
          <w:szCs w:val="22"/>
        </w:rPr>
        <w:t xml:space="preserve"> be impaired or influenced by another interest that they may hold. </w:t>
      </w:r>
    </w:p>
    <w:p w14:paraId="78C09833" w14:textId="77777777" w:rsidR="003560FB" w:rsidRPr="005A448B" w:rsidRDefault="003560FB" w:rsidP="000F61C9">
      <w:pPr>
        <w:widowControl w:val="0"/>
        <w:rPr>
          <w:rFonts w:ascii="Arial" w:hAnsi="Arial" w:cs="Arial"/>
          <w:sz w:val="22"/>
          <w:szCs w:val="22"/>
        </w:rPr>
      </w:pPr>
    </w:p>
    <w:p w14:paraId="10DA8C1A" w14:textId="1CC7393E" w:rsidR="004F6A22" w:rsidRPr="005A448B" w:rsidRDefault="00A920EF" w:rsidP="000F61C9">
      <w:pPr>
        <w:widowControl w:val="0"/>
        <w:rPr>
          <w:rFonts w:ascii="Arial" w:hAnsi="Arial" w:cs="Arial"/>
          <w:sz w:val="22"/>
          <w:szCs w:val="22"/>
        </w:rPr>
      </w:pPr>
      <w:r w:rsidRPr="005A448B">
        <w:rPr>
          <w:rFonts w:ascii="Arial" w:hAnsi="Arial" w:cs="Arial"/>
          <w:sz w:val="22"/>
          <w:szCs w:val="22"/>
        </w:rPr>
        <w:t>T</w:t>
      </w:r>
      <w:r w:rsidR="008D548A" w:rsidRPr="005A448B">
        <w:rPr>
          <w:rFonts w:ascii="Arial" w:hAnsi="Arial" w:cs="Arial"/>
          <w:sz w:val="22"/>
          <w:szCs w:val="22"/>
        </w:rPr>
        <w:t>his</w:t>
      </w:r>
      <w:r w:rsidRPr="005A448B">
        <w:rPr>
          <w:rFonts w:ascii="Arial" w:hAnsi="Arial" w:cs="Arial"/>
          <w:sz w:val="22"/>
          <w:szCs w:val="22"/>
        </w:rPr>
        <w:t xml:space="preserve"> could</w:t>
      </w:r>
      <w:r w:rsidR="008D548A" w:rsidRPr="005A448B">
        <w:rPr>
          <w:rFonts w:ascii="Arial" w:hAnsi="Arial" w:cs="Arial"/>
          <w:sz w:val="22"/>
          <w:szCs w:val="22"/>
        </w:rPr>
        <w:t xml:space="preserve"> include</w:t>
      </w:r>
      <w:r w:rsidRPr="005A448B">
        <w:rPr>
          <w:rFonts w:ascii="Arial" w:hAnsi="Arial" w:cs="Arial"/>
          <w:sz w:val="22"/>
          <w:szCs w:val="22"/>
        </w:rPr>
        <w:t xml:space="preserve">, but not limited to </w:t>
      </w:r>
      <w:r w:rsidR="008D548A" w:rsidRPr="005A448B">
        <w:rPr>
          <w:rFonts w:ascii="Arial" w:hAnsi="Arial" w:cs="Arial"/>
          <w:sz w:val="22"/>
          <w:szCs w:val="22"/>
        </w:rPr>
        <w:t>having a close association</w:t>
      </w:r>
      <w:r w:rsidRPr="005A448B">
        <w:rPr>
          <w:rFonts w:ascii="Arial" w:hAnsi="Arial" w:cs="Arial"/>
          <w:sz w:val="22"/>
          <w:szCs w:val="22"/>
        </w:rPr>
        <w:t>,</w:t>
      </w:r>
      <w:r w:rsidR="008D548A" w:rsidRPr="005A448B">
        <w:rPr>
          <w:rFonts w:ascii="Arial" w:hAnsi="Arial" w:cs="Arial"/>
          <w:sz w:val="22"/>
          <w:szCs w:val="22"/>
        </w:rPr>
        <w:t xml:space="preserve"> </w:t>
      </w:r>
      <w:r w:rsidRPr="005A448B">
        <w:rPr>
          <w:rFonts w:ascii="Arial" w:hAnsi="Arial" w:cs="Arial"/>
          <w:sz w:val="22"/>
          <w:szCs w:val="22"/>
        </w:rPr>
        <w:t xml:space="preserve">having trained or appraised </w:t>
      </w:r>
      <w:r w:rsidR="008D548A" w:rsidRPr="005A448B">
        <w:rPr>
          <w:rFonts w:ascii="Arial" w:hAnsi="Arial" w:cs="Arial"/>
          <w:sz w:val="22"/>
          <w:szCs w:val="22"/>
        </w:rPr>
        <w:t>the</w:t>
      </w:r>
      <w:r w:rsidRPr="005A448B">
        <w:rPr>
          <w:rFonts w:ascii="Arial" w:hAnsi="Arial" w:cs="Arial"/>
          <w:sz w:val="22"/>
          <w:szCs w:val="22"/>
        </w:rPr>
        <w:t xml:space="preserve"> person(s) being</w:t>
      </w:r>
      <w:r w:rsidR="008D548A" w:rsidRPr="005A448B">
        <w:rPr>
          <w:rFonts w:ascii="Arial" w:hAnsi="Arial" w:cs="Arial"/>
          <w:sz w:val="22"/>
          <w:szCs w:val="22"/>
        </w:rPr>
        <w:t xml:space="preserve"> complained about, and</w:t>
      </w:r>
      <w:r w:rsidR="00285498" w:rsidRPr="005A448B">
        <w:rPr>
          <w:rFonts w:ascii="Arial" w:hAnsi="Arial" w:cs="Arial"/>
          <w:sz w:val="22"/>
          <w:szCs w:val="22"/>
        </w:rPr>
        <w:t>/or being in a financial arrangement with them previously or currently.</w:t>
      </w:r>
    </w:p>
    <w:p w14:paraId="04BF0898" w14:textId="77777777" w:rsidR="00285498" w:rsidRPr="005A448B" w:rsidRDefault="00285498" w:rsidP="000F61C9">
      <w:pPr>
        <w:widowControl w:val="0"/>
        <w:rPr>
          <w:rFonts w:ascii="Arial" w:hAnsi="Arial" w:cs="Arial"/>
          <w:sz w:val="22"/>
          <w:szCs w:val="22"/>
        </w:rPr>
      </w:pPr>
    </w:p>
    <w:p w14:paraId="13A0B4DA" w14:textId="3EA2703E" w:rsidR="00285498" w:rsidRPr="005A448B" w:rsidRDefault="00285498" w:rsidP="000F61C9">
      <w:pPr>
        <w:widowControl w:val="0"/>
        <w:rPr>
          <w:rFonts w:ascii="Arial" w:hAnsi="Arial" w:cs="Arial"/>
          <w:smallCaps/>
          <w:sz w:val="20"/>
          <w:szCs w:val="20"/>
        </w:rPr>
      </w:pPr>
      <w:r w:rsidRPr="005A448B">
        <w:rPr>
          <w:rFonts w:ascii="Arial" w:hAnsi="Arial" w:cs="Arial"/>
          <w:sz w:val="22"/>
          <w:szCs w:val="22"/>
        </w:rPr>
        <w:t xml:space="preserve">Should such circumstances arise, the organisation should </w:t>
      </w:r>
      <w:r w:rsidR="006D60CD" w:rsidRPr="005A448B">
        <w:rPr>
          <w:rFonts w:ascii="Arial" w:hAnsi="Arial" w:cs="Arial"/>
          <w:sz w:val="22"/>
          <w:szCs w:val="22"/>
        </w:rPr>
        <w:t xml:space="preserve">seek to appoint another member of the organisation </w:t>
      </w:r>
      <w:r w:rsidR="0064174B" w:rsidRPr="005A448B">
        <w:rPr>
          <w:rFonts w:ascii="Arial" w:hAnsi="Arial" w:cs="Arial"/>
          <w:sz w:val="22"/>
          <w:szCs w:val="22"/>
        </w:rPr>
        <w:t xml:space="preserve">as </w:t>
      </w:r>
      <w:r w:rsidR="00105A3F" w:rsidRPr="005A448B">
        <w:rPr>
          <w:rFonts w:ascii="Arial" w:hAnsi="Arial" w:cs="Arial"/>
          <w:sz w:val="22"/>
          <w:szCs w:val="22"/>
        </w:rPr>
        <w:t xml:space="preserve">the </w:t>
      </w:r>
      <w:r w:rsidR="0064174B" w:rsidRPr="005A448B">
        <w:rPr>
          <w:rFonts w:ascii="Arial" w:hAnsi="Arial" w:cs="Arial"/>
          <w:sz w:val="22"/>
          <w:szCs w:val="22"/>
        </w:rPr>
        <w:t>r</w:t>
      </w:r>
      <w:r w:rsidR="00B401D4" w:rsidRPr="005A448B">
        <w:rPr>
          <w:rFonts w:ascii="Arial" w:hAnsi="Arial" w:cs="Arial"/>
          <w:sz w:val="22"/>
          <w:szCs w:val="22"/>
        </w:rPr>
        <w:t xml:space="preserve">esponsible person </w:t>
      </w:r>
      <w:r w:rsidR="006D60CD" w:rsidRPr="005A448B">
        <w:rPr>
          <w:rFonts w:ascii="Arial" w:hAnsi="Arial" w:cs="Arial"/>
          <w:sz w:val="22"/>
          <w:szCs w:val="22"/>
        </w:rPr>
        <w:t xml:space="preserve">with appropriate </w:t>
      </w:r>
      <w:r w:rsidR="001816EE" w:rsidRPr="005A448B">
        <w:rPr>
          <w:rFonts w:ascii="Arial" w:hAnsi="Arial" w:cs="Arial"/>
          <w:sz w:val="22"/>
          <w:szCs w:val="22"/>
        </w:rPr>
        <w:t>complaint management experience.</w:t>
      </w:r>
    </w:p>
    <w:p w14:paraId="45CF529E" w14:textId="4D44FA25" w:rsidR="007A4C13" w:rsidRPr="005A448B" w:rsidRDefault="00391031" w:rsidP="000F61C9">
      <w:pPr>
        <w:pStyle w:val="Heading2"/>
        <w:keepNext w:val="0"/>
        <w:keepLines w:val="0"/>
        <w:widowControl w:val="0"/>
        <w:spacing w:line="240" w:lineRule="auto"/>
        <w:ind w:left="576"/>
        <w:rPr>
          <w:rFonts w:ascii="Arial" w:hAnsi="Arial" w:cs="Arial"/>
          <w:smallCaps w:val="0"/>
          <w:sz w:val="24"/>
          <w:szCs w:val="24"/>
          <w:lang w:val="en-GB"/>
        </w:rPr>
      </w:pPr>
      <w:bookmarkStart w:id="69" w:name="_Toc139470156"/>
      <w:r w:rsidRPr="005A448B">
        <w:rPr>
          <w:rFonts w:ascii="Arial" w:hAnsi="Arial" w:cs="Arial"/>
          <w:smallCaps w:val="0"/>
          <w:sz w:val="24"/>
          <w:szCs w:val="24"/>
          <w:lang w:val="en-GB"/>
        </w:rPr>
        <w:t>Final formal response to a c</w:t>
      </w:r>
      <w:r w:rsidR="007A4C13" w:rsidRPr="005A448B">
        <w:rPr>
          <w:rFonts w:ascii="Arial" w:hAnsi="Arial" w:cs="Arial"/>
          <w:smallCaps w:val="0"/>
          <w:sz w:val="24"/>
          <w:szCs w:val="24"/>
          <w:lang w:val="en-GB"/>
        </w:rPr>
        <w:t>omplaint</w:t>
      </w:r>
      <w:bookmarkEnd w:id="69"/>
    </w:p>
    <w:p w14:paraId="01C0B2E5" w14:textId="27DAFB7D" w:rsidR="00D87E69" w:rsidRPr="005A448B" w:rsidRDefault="00391031" w:rsidP="000F61C9">
      <w:pPr>
        <w:widowControl w:val="0"/>
        <w:ind w:right="244"/>
        <w:rPr>
          <w:rFonts w:ascii="Arial" w:hAnsi="Arial" w:cs="Arial"/>
          <w:sz w:val="22"/>
          <w:szCs w:val="22"/>
        </w:rPr>
      </w:pPr>
      <w:r w:rsidRPr="005A448B">
        <w:rPr>
          <w:rFonts w:ascii="Arial" w:hAnsi="Arial" w:cs="Arial"/>
          <w:color w:val="000000" w:themeColor="text1"/>
        </w:rPr>
        <w:br/>
      </w:r>
      <w:r w:rsidR="00E00C40" w:rsidRPr="005A448B">
        <w:rPr>
          <w:rFonts w:ascii="Arial" w:hAnsi="Arial" w:cs="Arial"/>
          <w:sz w:val="22"/>
          <w:szCs w:val="22"/>
        </w:rPr>
        <w:t>A final response should only be issued to the complainant once the letter has been agreed</w:t>
      </w:r>
      <w:r w:rsidR="00D87E69">
        <w:rPr>
          <w:rFonts w:ascii="Arial" w:hAnsi="Arial" w:cs="Arial"/>
          <w:sz w:val="22"/>
          <w:szCs w:val="22"/>
        </w:rPr>
        <w:t>.</w:t>
      </w:r>
    </w:p>
    <w:p w14:paraId="35801960" w14:textId="77777777" w:rsidR="00A920EF" w:rsidRPr="005A448B" w:rsidRDefault="00A920EF" w:rsidP="000F61C9">
      <w:pPr>
        <w:widowControl w:val="0"/>
        <w:ind w:right="244"/>
        <w:rPr>
          <w:rFonts w:ascii="Arial" w:hAnsi="Arial" w:cs="Arial"/>
          <w:sz w:val="22"/>
          <w:szCs w:val="22"/>
        </w:rPr>
      </w:pPr>
    </w:p>
    <w:p w14:paraId="110D00F1" w14:textId="0E2F4708" w:rsidR="008E47F2" w:rsidRPr="005A448B" w:rsidRDefault="00E00C40" w:rsidP="000F61C9">
      <w:pPr>
        <w:widowControl w:val="0"/>
        <w:ind w:right="244"/>
        <w:rPr>
          <w:rFonts w:ascii="Arial" w:hAnsi="Arial" w:cs="Arial"/>
          <w:sz w:val="22"/>
          <w:szCs w:val="22"/>
        </w:rPr>
      </w:pPr>
      <w:r w:rsidRPr="005A448B">
        <w:rPr>
          <w:rFonts w:ascii="Arial" w:hAnsi="Arial" w:cs="Arial"/>
          <w:sz w:val="22"/>
          <w:szCs w:val="22"/>
        </w:rPr>
        <w:t>Following this</w:t>
      </w:r>
      <w:r w:rsidR="00987AED" w:rsidRPr="005A448B">
        <w:rPr>
          <w:rFonts w:ascii="Arial" w:hAnsi="Arial" w:cs="Arial"/>
          <w:sz w:val="22"/>
          <w:szCs w:val="22"/>
        </w:rPr>
        <w:t>,</w:t>
      </w:r>
      <w:r w:rsidRPr="005A448B">
        <w:rPr>
          <w:rFonts w:ascii="Arial" w:hAnsi="Arial" w:cs="Arial"/>
          <w:sz w:val="22"/>
          <w:szCs w:val="22"/>
        </w:rPr>
        <w:t xml:space="preserve"> and u</w:t>
      </w:r>
      <w:r w:rsidR="001A53F4" w:rsidRPr="005A448B">
        <w:rPr>
          <w:rFonts w:ascii="Arial" w:hAnsi="Arial" w:cs="Arial"/>
          <w:sz w:val="22"/>
          <w:szCs w:val="22"/>
        </w:rPr>
        <w:t>pon completion of the investigation, a formal written response will be sent to the complainant and will include the followin</w:t>
      </w:r>
      <w:r w:rsidR="00297358" w:rsidRPr="005A448B">
        <w:rPr>
          <w:rFonts w:ascii="Arial" w:hAnsi="Arial" w:cs="Arial"/>
          <w:sz w:val="22"/>
          <w:szCs w:val="22"/>
        </w:rPr>
        <w:t xml:space="preserve">g as </w:t>
      </w:r>
      <w:r w:rsidR="00A920EF" w:rsidRPr="005A448B">
        <w:rPr>
          <w:rFonts w:ascii="Arial" w:hAnsi="Arial" w:cs="Arial"/>
          <w:sz w:val="22"/>
          <w:szCs w:val="22"/>
        </w:rPr>
        <w:t xml:space="preserve">detailed within </w:t>
      </w:r>
      <w:r w:rsidR="00A920EF" w:rsidRPr="004C3342">
        <w:rPr>
          <w:rFonts w:ascii="Arial" w:hAnsi="Arial" w:cs="Arial"/>
          <w:sz w:val="22"/>
          <w:szCs w:val="22"/>
        </w:rPr>
        <w:t>NHS Resolution</w:t>
      </w:r>
      <w:r w:rsidR="00297358" w:rsidRPr="004C3342">
        <w:rPr>
          <w:rFonts w:ascii="Arial" w:hAnsi="Arial" w:cs="Arial"/>
          <w:sz w:val="22"/>
          <w:szCs w:val="22"/>
        </w:rPr>
        <w:t xml:space="preserve"> </w:t>
      </w:r>
      <w:r w:rsidR="00A920EF" w:rsidRPr="004C3342">
        <w:rPr>
          <w:rFonts w:ascii="Arial" w:hAnsi="Arial" w:cs="Arial"/>
          <w:sz w:val="22"/>
          <w:szCs w:val="22"/>
        </w:rPr>
        <w:t>document titled</w:t>
      </w:r>
      <w:r w:rsidR="00A920EF" w:rsidRPr="005A448B">
        <w:rPr>
          <w:rFonts w:ascii="Arial" w:hAnsi="Arial" w:cs="Arial"/>
          <w:sz w:val="22"/>
          <w:szCs w:val="22"/>
        </w:rPr>
        <w:t xml:space="preserve"> </w:t>
      </w:r>
      <w:hyperlink r:id="rId47" w:history="1">
        <w:r w:rsidR="00A920EF" w:rsidRPr="005A448B">
          <w:rPr>
            <w:rStyle w:val="Hyperlink"/>
            <w:rFonts w:ascii="Arial" w:hAnsi="Arial" w:cs="Arial"/>
            <w:sz w:val="22"/>
            <w:szCs w:val="22"/>
          </w:rPr>
          <w:t>Responding to complaints</w:t>
        </w:r>
      </w:hyperlink>
      <w:r w:rsidR="00A920EF" w:rsidRPr="005A448B">
        <w:rPr>
          <w:rFonts w:ascii="Arial" w:hAnsi="Arial" w:cs="Arial"/>
          <w:sz w:val="22"/>
          <w:szCs w:val="22"/>
        </w:rPr>
        <w:t>:</w:t>
      </w:r>
    </w:p>
    <w:p w14:paraId="141EA946" w14:textId="77777777" w:rsidR="00530C42" w:rsidRPr="005A448B" w:rsidRDefault="00530C42" w:rsidP="000F61C9">
      <w:pPr>
        <w:widowControl w:val="0"/>
        <w:ind w:right="244"/>
        <w:rPr>
          <w:rFonts w:ascii="Arial" w:hAnsi="Arial" w:cs="Arial"/>
          <w:sz w:val="22"/>
          <w:szCs w:val="22"/>
        </w:rPr>
      </w:pPr>
    </w:p>
    <w:p w14:paraId="0F9E6697" w14:textId="22E0F8B5" w:rsidR="00297358" w:rsidRPr="005A448B" w:rsidRDefault="00297358" w:rsidP="000F61C9">
      <w:pPr>
        <w:pStyle w:val="ListParagraph"/>
        <w:widowControl w:val="0"/>
        <w:numPr>
          <w:ilvl w:val="0"/>
          <w:numId w:val="28"/>
        </w:numPr>
        <w:ind w:left="714" w:hanging="357"/>
        <w:rPr>
          <w:rFonts w:ascii="Arial" w:hAnsi="Arial" w:cs="Arial"/>
          <w:sz w:val="22"/>
          <w:szCs w:val="22"/>
        </w:rPr>
      </w:pPr>
      <w:r w:rsidRPr="005A448B">
        <w:rPr>
          <w:rFonts w:ascii="Arial" w:hAnsi="Arial" w:cs="Arial"/>
          <w:sz w:val="22"/>
          <w:szCs w:val="22"/>
        </w:rPr>
        <w:t>Be professional, well thought out and sympathetic</w:t>
      </w:r>
    </w:p>
    <w:p w14:paraId="2BB1F113" w14:textId="77777777" w:rsidR="00297358" w:rsidRPr="005A448B" w:rsidRDefault="00297358" w:rsidP="000F61C9">
      <w:pPr>
        <w:widowControl w:val="0"/>
        <w:rPr>
          <w:rFonts w:ascii="Arial" w:hAnsi="Arial" w:cs="Arial"/>
          <w:sz w:val="22"/>
          <w:szCs w:val="22"/>
        </w:rPr>
      </w:pPr>
    </w:p>
    <w:p w14:paraId="4AD25FDC" w14:textId="0C3B1D8A" w:rsidR="00297358" w:rsidRPr="005A448B" w:rsidRDefault="00297358" w:rsidP="000F61C9">
      <w:pPr>
        <w:pStyle w:val="ListParagraph"/>
        <w:widowControl w:val="0"/>
        <w:numPr>
          <w:ilvl w:val="0"/>
          <w:numId w:val="28"/>
        </w:numPr>
        <w:rPr>
          <w:rFonts w:ascii="Arial" w:hAnsi="Arial" w:cs="Arial"/>
          <w:sz w:val="22"/>
          <w:szCs w:val="22"/>
        </w:rPr>
      </w:pPr>
      <w:r w:rsidRPr="005A448B">
        <w:rPr>
          <w:rFonts w:ascii="Arial" w:hAnsi="Arial" w:cs="Arial"/>
          <w:sz w:val="22"/>
          <w:szCs w:val="22"/>
        </w:rPr>
        <w:t>Deal fully with all the complainant’s complaints</w:t>
      </w:r>
    </w:p>
    <w:p w14:paraId="40AA10AC" w14:textId="77777777" w:rsidR="00297358" w:rsidRPr="005A448B" w:rsidRDefault="00297358" w:rsidP="000F61C9">
      <w:pPr>
        <w:widowControl w:val="0"/>
        <w:rPr>
          <w:rFonts w:ascii="Arial" w:hAnsi="Arial" w:cs="Arial"/>
          <w:sz w:val="22"/>
          <w:szCs w:val="22"/>
        </w:rPr>
      </w:pPr>
    </w:p>
    <w:p w14:paraId="03B44CD3" w14:textId="61EC6552" w:rsidR="00297358" w:rsidRPr="005A448B" w:rsidRDefault="00297358" w:rsidP="000F61C9">
      <w:pPr>
        <w:pStyle w:val="ListParagraph"/>
        <w:widowControl w:val="0"/>
        <w:numPr>
          <w:ilvl w:val="0"/>
          <w:numId w:val="28"/>
        </w:numPr>
        <w:rPr>
          <w:rFonts w:ascii="Arial" w:hAnsi="Arial" w:cs="Arial"/>
          <w:sz w:val="22"/>
          <w:szCs w:val="22"/>
        </w:rPr>
      </w:pPr>
      <w:r w:rsidRPr="005A448B">
        <w:rPr>
          <w:rFonts w:ascii="Arial" w:hAnsi="Arial" w:cs="Arial"/>
          <w:sz w:val="22"/>
          <w:szCs w:val="22"/>
        </w:rPr>
        <w:t>Include a factual chronology of events which sets out and describes every relevant consultation or telephone contact, referring to the clinical notes as required</w:t>
      </w:r>
    </w:p>
    <w:p w14:paraId="4C26F839" w14:textId="77777777" w:rsidR="00966B56" w:rsidRPr="005A448B" w:rsidRDefault="00966B56" w:rsidP="000F61C9">
      <w:pPr>
        <w:pStyle w:val="ListParagraph"/>
        <w:widowControl w:val="0"/>
        <w:rPr>
          <w:rFonts w:ascii="Arial" w:hAnsi="Arial" w:cs="Arial"/>
          <w:sz w:val="22"/>
          <w:szCs w:val="22"/>
        </w:rPr>
      </w:pPr>
    </w:p>
    <w:p w14:paraId="36F3DC39" w14:textId="506A27D1" w:rsidR="00297358" w:rsidRPr="005A448B" w:rsidRDefault="00297358" w:rsidP="000F61C9">
      <w:pPr>
        <w:pStyle w:val="ListParagraph"/>
        <w:widowControl w:val="0"/>
        <w:numPr>
          <w:ilvl w:val="0"/>
          <w:numId w:val="28"/>
        </w:numPr>
        <w:rPr>
          <w:rFonts w:ascii="Arial" w:hAnsi="Arial" w:cs="Arial"/>
          <w:sz w:val="22"/>
          <w:szCs w:val="22"/>
        </w:rPr>
      </w:pPr>
      <w:r w:rsidRPr="005A448B">
        <w:rPr>
          <w:rFonts w:ascii="Arial" w:hAnsi="Arial" w:cs="Arial"/>
          <w:sz w:val="22"/>
          <w:szCs w:val="22"/>
        </w:rPr>
        <w:t>Set out what details are based on memory, contemporaneous notes or normal practice</w:t>
      </w:r>
    </w:p>
    <w:p w14:paraId="13865113" w14:textId="77777777" w:rsidR="00297358" w:rsidRPr="005A448B" w:rsidRDefault="00297358" w:rsidP="000F61C9">
      <w:pPr>
        <w:widowControl w:val="0"/>
        <w:rPr>
          <w:rFonts w:ascii="Arial" w:hAnsi="Arial" w:cs="Arial"/>
          <w:sz w:val="22"/>
          <w:szCs w:val="22"/>
        </w:rPr>
      </w:pPr>
    </w:p>
    <w:p w14:paraId="44543892" w14:textId="66147153" w:rsidR="00297358" w:rsidRPr="005A448B" w:rsidRDefault="00297358" w:rsidP="000F61C9">
      <w:pPr>
        <w:pStyle w:val="ListParagraph"/>
        <w:widowControl w:val="0"/>
        <w:numPr>
          <w:ilvl w:val="0"/>
          <w:numId w:val="28"/>
        </w:numPr>
        <w:rPr>
          <w:rFonts w:ascii="Arial" w:hAnsi="Arial" w:cs="Arial"/>
          <w:sz w:val="22"/>
          <w:szCs w:val="22"/>
        </w:rPr>
      </w:pPr>
      <w:r w:rsidRPr="005A448B">
        <w:rPr>
          <w:rFonts w:ascii="Arial" w:hAnsi="Arial" w:cs="Arial"/>
          <w:sz w:val="22"/>
          <w:szCs w:val="22"/>
        </w:rPr>
        <w:lastRenderedPageBreak/>
        <w:t>Explain any medical terminology in a way in which the complainant will understand</w:t>
      </w:r>
    </w:p>
    <w:p w14:paraId="394C7D0E" w14:textId="77777777" w:rsidR="00297358" w:rsidRPr="005A448B" w:rsidRDefault="00297358" w:rsidP="000F61C9">
      <w:pPr>
        <w:widowControl w:val="0"/>
        <w:rPr>
          <w:rFonts w:ascii="Arial" w:hAnsi="Arial" w:cs="Arial"/>
          <w:sz w:val="22"/>
          <w:szCs w:val="22"/>
        </w:rPr>
      </w:pPr>
    </w:p>
    <w:p w14:paraId="603A80C2" w14:textId="511F707D" w:rsidR="00297358" w:rsidRPr="005A448B" w:rsidRDefault="00297358" w:rsidP="000F61C9">
      <w:pPr>
        <w:pStyle w:val="ListParagraph"/>
        <w:widowControl w:val="0"/>
        <w:numPr>
          <w:ilvl w:val="0"/>
          <w:numId w:val="28"/>
        </w:numPr>
        <w:rPr>
          <w:rFonts w:ascii="Arial" w:hAnsi="Arial" w:cs="Arial"/>
          <w:sz w:val="22"/>
          <w:szCs w:val="22"/>
        </w:rPr>
      </w:pPr>
      <w:r w:rsidRPr="005A448B">
        <w:rPr>
          <w:rFonts w:ascii="Arial" w:hAnsi="Arial" w:cs="Arial"/>
          <w:sz w:val="22"/>
          <w:szCs w:val="22"/>
        </w:rPr>
        <w:t>Contain an apology, offer of treatment or other redress if something has gone wrong</w:t>
      </w:r>
    </w:p>
    <w:p w14:paraId="67320D8F" w14:textId="77777777" w:rsidR="00297358" w:rsidRPr="005A448B" w:rsidRDefault="00297358" w:rsidP="000F61C9">
      <w:pPr>
        <w:pStyle w:val="ListParagraph"/>
        <w:widowControl w:val="0"/>
        <w:rPr>
          <w:rFonts w:ascii="Arial" w:hAnsi="Arial" w:cs="Arial"/>
          <w:sz w:val="22"/>
          <w:szCs w:val="22"/>
        </w:rPr>
      </w:pPr>
    </w:p>
    <w:p w14:paraId="6E0B05EA" w14:textId="75FB99DF" w:rsidR="00297358" w:rsidRPr="005A448B" w:rsidRDefault="00297358" w:rsidP="000F61C9">
      <w:pPr>
        <w:pStyle w:val="ListParagraph"/>
        <w:widowControl w:val="0"/>
        <w:numPr>
          <w:ilvl w:val="0"/>
          <w:numId w:val="28"/>
        </w:numPr>
        <w:rPr>
          <w:rFonts w:ascii="Arial" w:hAnsi="Arial" w:cs="Arial"/>
          <w:sz w:val="22"/>
          <w:szCs w:val="22"/>
        </w:rPr>
      </w:pPr>
      <w:r w:rsidRPr="005A448B">
        <w:rPr>
          <w:rFonts w:ascii="Arial" w:hAnsi="Arial" w:cs="Arial"/>
          <w:sz w:val="22"/>
          <w:szCs w:val="22"/>
        </w:rPr>
        <w:t xml:space="preserve">The response should also highlight what the </w:t>
      </w:r>
      <w:r w:rsidR="00966B56" w:rsidRPr="005A448B">
        <w:rPr>
          <w:rFonts w:ascii="Arial" w:hAnsi="Arial" w:cs="Arial"/>
          <w:sz w:val="22"/>
          <w:szCs w:val="22"/>
        </w:rPr>
        <w:t>organisation</w:t>
      </w:r>
      <w:r w:rsidRPr="005A448B">
        <w:rPr>
          <w:rFonts w:ascii="Arial" w:hAnsi="Arial" w:cs="Arial"/>
          <w:sz w:val="22"/>
          <w:szCs w:val="22"/>
        </w:rPr>
        <w:t xml:space="preserve"> has done, or intends to do, to remedy the concerns identified to ensure that the problem does not happen again</w:t>
      </w:r>
    </w:p>
    <w:p w14:paraId="26CBD344" w14:textId="77777777" w:rsidR="00297358" w:rsidRPr="005A448B" w:rsidRDefault="00297358" w:rsidP="000F61C9">
      <w:pPr>
        <w:pStyle w:val="ListParagraph"/>
        <w:widowControl w:val="0"/>
        <w:rPr>
          <w:rFonts w:ascii="Arial" w:hAnsi="Arial" w:cs="Arial"/>
          <w:sz w:val="22"/>
          <w:szCs w:val="22"/>
        </w:rPr>
      </w:pPr>
    </w:p>
    <w:p w14:paraId="7D44DD84" w14:textId="3F5A7386" w:rsidR="00297358" w:rsidRPr="005A448B" w:rsidRDefault="00297358" w:rsidP="000F61C9">
      <w:pPr>
        <w:pStyle w:val="ListParagraph"/>
        <w:widowControl w:val="0"/>
        <w:numPr>
          <w:ilvl w:val="0"/>
          <w:numId w:val="28"/>
        </w:numPr>
        <w:rPr>
          <w:rFonts w:ascii="Arial" w:hAnsi="Arial" w:cs="Arial"/>
          <w:sz w:val="22"/>
          <w:szCs w:val="22"/>
        </w:rPr>
      </w:pPr>
      <w:r w:rsidRPr="005A448B">
        <w:rPr>
          <w:rFonts w:ascii="Arial" w:hAnsi="Arial" w:cs="Arial"/>
          <w:sz w:val="22"/>
          <w:szCs w:val="22"/>
        </w:rPr>
        <w:t>The response should inform the complainant that they may complain to the</w:t>
      </w:r>
      <w:r w:rsidR="00261C32" w:rsidRPr="005A448B">
        <w:rPr>
          <w:rFonts w:ascii="Arial" w:hAnsi="Arial" w:cs="Arial"/>
          <w:sz w:val="22"/>
          <w:szCs w:val="22"/>
        </w:rPr>
        <w:t xml:space="preserve"> PHSO should</w:t>
      </w:r>
      <w:r w:rsidRPr="005A448B">
        <w:rPr>
          <w:rFonts w:ascii="Arial" w:hAnsi="Arial" w:cs="Arial"/>
          <w:sz w:val="22"/>
          <w:szCs w:val="22"/>
        </w:rPr>
        <w:t xml:space="preserve"> they remain dissatisfied</w:t>
      </w:r>
    </w:p>
    <w:p w14:paraId="7065ABEC" w14:textId="07817F30" w:rsidR="00297358" w:rsidRPr="005A448B" w:rsidRDefault="00297358" w:rsidP="000F61C9">
      <w:pPr>
        <w:widowControl w:val="0"/>
        <w:ind w:left="720"/>
        <w:rPr>
          <w:rFonts w:ascii="Arial" w:hAnsi="Arial" w:cs="Arial"/>
          <w:sz w:val="22"/>
          <w:szCs w:val="22"/>
        </w:rPr>
      </w:pPr>
    </w:p>
    <w:p w14:paraId="485BE51A" w14:textId="59B0B3F4" w:rsidR="00297358" w:rsidRPr="005A448B" w:rsidRDefault="00297358" w:rsidP="000F61C9">
      <w:pPr>
        <w:widowControl w:val="0"/>
        <w:rPr>
          <w:rFonts w:ascii="Arial" w:hAnsi="Arial" w:cs="Arial"/>
          <w:sz w:val="22"/>
          <w:szCs w:val="22"/>
        </w:rPr>
      </w:pPr>
      <w:r w:rsidRPr="005A448B">
        <w:rPr>
          <w:rFonts w:ascii="Arial" w:hAnsi="Arial" w:cs="Arial"/>
          <w:sz w:val="22"/>
          <w:szCs w:val="22"/>
        </w:rPr>
        <w:t xml:space="preserve">Consideration must be given to the fact that the response </w:t>
      </w:r>
      <w:r w:rsidR="00C414BB" w:rsidRPr="005A448B">
        <w:rPr>
          <w:rFonts w:ascii="Arial" w:hAnsi="Arial" w:cs="Arial"/>
          <w:sz w:val="22"/>
          <w:szCs w:val="22"/>
        </w:rPr>
        <w:t>is</w:t>
      </w:r>
      <w:r w:rsidRPr="005A448B">
        <w:rPr>
          <w:rFonts w:ascii="Arial" w:hAnsi="Arial" w:cs="Arial"/>
          <w:sz w:val="22"/>
          <w:szCs w:val="22"/>
        </w:rPr>
        <w:t xml:space="preserve"> likely </w:t>
      </w:r>
      <w:r w:rsidR="00C414BB" w:rsidRPr="005A448B">
        <w:rPr>
          <w:rFonts w:ascii="Arial" w:hAnsi="Arial" w:cs="Arial"/>
          <w:sz w:val="22"/>
          <w:szCs w:val="22"/>
        </w:rPr>
        <w:t xml:space="preserve">to </w:t>
      </w:r>
      <w:r w:rsidRPr="005A448B">
        <w:rPr>
          <w:rFonts w:ascii="Arial" w:hAnsi="Arial" w:cs="Arial"/>
          <w:sz w:val="22"/>
          <w:szCs w:val="22"/>
        </w:rPr>
        <w:t xml:space="preserve">be read by the complainant’s family and possibly legal advisers. </w:t>
      </w:r>
    </w:p>
    <w:p w14:paraId="2AE1B253" w14:textId="77777777" w:rsidR="00297358" w:rsidRPr="005A448B" w:rsidRDefault="00297358" w:rsidP="000F61C9">
      <w:pPr>
        <w:widowControl w:val="0"/>
        <w:rPr>
          <w:rFonts w:ascii="Arial" w:hAnsi="Arial" w:cs="Arial"/>
          <w:sz w:val="22"/>
          <w:szCs w:val="22"/>
        </w:rPr>
      </w:pPr>
    </w:p>
    <w:p w14:paraId="3D3910A3" w14:textId="49BB1847" w:rsidR="00297358" w:rsidRPr="005A448B" w:rsidRDefault="00297358" w:rsidP="000F61C9">
      <w:pPr>
        <w:widowControl w:val="0"/>
        <w:rPr>
          <w:rFonts w:ascii="Arial" w:hAnsi="Arial" w:cs="Arial"/>
          <w:sz w:val="22"/>
          <w:szCs w:val="22"/>
        </w:rPr>
      </w:pPr>
      <w:r w:rsidRPr="005A448B">
        <w:rPr>
          <w:rFonts w:ascii="Arial" w:hAnsi="Arial" w:cs="Arial"/>
          <w:sz w:val="22"/>
          <w:szCs w:val="22"/>
        </w:rPr>
        <w:t>A full explanation and apology may assist in avoiding a claim. However, if a</w:t>
      </w:r>
    </w:p>
    <w:p w14:paraId="51400299" w14:textId="77777777" w:rsidR="00297358" w:rsidRPr="005A448B" w:rsidRDefault="00297358" w:rsidP="000F61C9">
      <w:pPr>
        <w:widowControl w:val="0"/>
        <w:rPr>
          <w:rFonts w:ascii="Arial" w:hAnsi="Arial" w:cs="Arial"/>
          <w:sz w:val="22"/>
          <w:szCs w:val="22"/>
        </w:rPr>
      </w:pPr>
      <w:r w:rsidRPr="005A448B">
        <w:rPr>
          <w:rFonts w:ascii="Arial" w:hAnsi="Arial" w:cs="Arial"/>
          <w:sz w:val="22"/>
          <w:szCs w:val="22"/>
        </w:rPr>
        <w:t>patient subsequently brings a claim for compensation, the complaint file is likely to</w:t>
      </w:r>
    </w:p>
    <w:p w14:paraId="1FB08911" w14:textId="77777777" w:rsidR="00297358" w:rsidRPr="005A448B" w:rsidRDefault="00297358" w:rsidP="000F61C9">
      <w:pPr>
        <w:widowControl w:val="0"/>
        <w:rPr>
          <w:rFonts w:ascii="Arial" w:hAnsi="Arial" w:cs="Arial"/>
          <w:sz w:val="22"/>
          <w:szCs w:val="22"/>
        </w:rPr>
      </w:pPr>
      <w:r w:rsidRPr="005A448B">
        <w:rPr>
          <w:rFonts w:ascii="Arial" w:hAnsi="Arial" w:cs="Arial"/>
          <w:sz w:val="22"/>
          <w:szCs w:val="22"/>
        </w:rPr>
        <w:t>be used in those proceedings so it is important that any response to a complaint is</w:t>
      </w:r>
    </w:p>
    <w:p w14:paraId="133B1026" w14:textId="77777777" w:rsidR="008E47F2" w:rsidRPr="005A448B" w:rsidRDefault="00297358" w:rsidP="000F61C9">
      <w:pPr>
        <w:widowControl w:val="0"/>
        <w:rPr>
          <w:rFonts w:ascii="Arial" w:hAnsi="Arial" w:cs="Arial"/>
          <w:sz w:val="22"/>
          <w:szCs w:val="22"/>
        </w:rPr>
      </w:pPr>
      <w:r w:rsidRPr="005A448B">
        <w:rPr>
          <w:rFonts w:ascii="Arial" w:hAnsi="Arial" w:cs="Arial"/>
          <w:sz w:val="22"/>
          <w:szCs w:val="22"/>
        </w:rPr>
        <w:t>clear and well explained and can be supported by evidence.</w:t>
      </w:r>
    </w:p>
    <w:p w14:paraId="4F7282A6" w14:textId="77777777" w:rsidR="008E47F2" w:rsidRPr="005A448B" w:rsidRDefault="008E47F2" w:rsidP="000F61C9">
      <w:pPr>
        <w:widowControl w:val="0"/>
        <w:rPr>
          <w:rFonts w:ascii="Arial" w:hAnsi="Arial" w:cs="Arial"/>
          <w:sz w:val="22"/>
          <w:szCs w:val="22"/>
        </w:rPr>
      </w:pPr>
    </w:p>
    <w:p w14:paraId="4E556BC3" w14:textId="32BD5EED" w:rsidR="008E47F2" w:rsidRPr="005A448B" w:rsidRDefault="00401E4A" w:rsidP="000F61C9">
      <w:pPr>
        <w:widowControl w:val="0"/>
        <w:rPr>
          <w:rFonts w:ascii="Arial" w:hAnsi="Arial" w:cs="Arial"/>
          <w:sz w:val="22"/>
          <w:szCs w:val="22"/>
        </w:rPr>
      </w:pPr>
      <w:r w:rsidRPr="005A448B">
        <w:rPr>
          <w:rFonts w:ascii="Arial" w:hAnsi="Arial" w:cs="Arial"/>
          <w:sz w:val="22"/>
          <w:szCs w:val="22"/>
        </w:rPr>
        <w:t xml:space="preserve">The full and final response should ordinarily be completed within </w:t>
      </w:r>
      <w:r w:rsidR="00297358" w:rsidRPr="005A448B">
        <w:rPr>
          <w:rFonts w:ascii="Arial" w:hAnsi="Arial" w:cs="Arial"/>
          <w:sz w:val="22"/>
          <w:szCs w:val="22"/>
        </w:rPr>
        <w:t xml:space="preserve">six months, </w:t>
      </w:r>
      <w:r w:rsidR="00E250AA" w:rsidRPr="005A448B">
        <w:rPr>
          <w:rFonts w:ascii="Arial" w:hAnsi="Arial" w:cs="Arial"/>
          <w:sz w:val="22"/>
          <w:szCs w:val="22"/>
        </w:rPr>
        <w:t xml:space="preserve">signed by the responsible person, </w:t>
      </w:r>
      <w:r w:rsidR="00297358" w:rsidRPr="005A448B">
        <w:rPr>
          <w:rFonts w:ascii="Arial" w:hAnsi="Arial" w:cs="Arial"/>
          <w:sz w:val="22"/>
          <w:szCs w:val="22"/>
        </w:rPr>
        <w:t>although s</w:t>
      </w:r>
      <w:r w:rsidRPr="005A448B">
        <w:rPr>
          <w:rFonts w:ascii="Arial" w:hAnsi="Arial" w:cs="Arial"/>
          <w:sz w:val="22"/>
          <w:szCs w:val="22"/>
        </w:rPr>
        <w:t xml:space="preserve">hould it be likely that this will go beyond this timescale, the </w:t>
      </w:r>
      <w:r w:rsidR="006F6FF5" w:rsidRPr="005A448B">
        <w:rPr>
          <w:rFonts w:ascii="Arial" w:hAnsi="Arial" w:cs="Arial"/>
          <w:sz w:val="22"/>
          <w:szCs w:val="22"/>
        </w:rPr>
        <w:t>complaints manager will contact the complainant to upd</w:t>
      </w:r>
      <w:r w:rsidRPr="005A448B">
        <w:rPr>
          <w:rFonts w:ascii="Arial" w:hAnsi="Arial" w:cs="Arial"/>
          <w:sz w:val="22"/>
          <w:szCs w:val="22"/>
        </w:rPr>
        <w:t>ate and give a projected completion timescal</w:t>
      </w:r>
      <w:r w:rsidR="008E47F2" w:rsidRPr="005A448B">
        <w:rPr>
          <w:rFonts w:ascii="Arial" w:hAnsi="Arial" w:cs="Arial"/>
          <w:sz w:val="22"/>
          <w:szCs w:val="22"/>
        </w:rPr>
        <w:t>e.</w:t>
      </w:r>
    </w:p>
    <w:p w14:paraId="7AA19699" w14:textId="77777777" w:rsidR="00083F7B" w:rsidRPr="005A448B" w:rsidRDefault="00083F7B" w:rsidP="000F61C9">
      <w:pPr>
        <w:widowControl w:val="0"/>
        <w:rPr>
          <w:rFonts w:ascii="Arial" w:hAnsi="Arial" w:cs="Arial"/>
          <w:sz w:val="22"/>
          <w:szCs w:val="22"/>
        </w:rPr>
      </w:pPr>
    </w:p>
    <w:p w14:paraId="78AB6A89" w14:textId="415C78A1" w:rsidR="00083F7B" w:rsidRPr="005A448B" w:rsidRDefault="00083F7B" w:rsidP="000F61C9">
      <w:pPr>
        <w:widowControl w:val="0"/>
        <w:ind w:right="244"/>
        <w:rPr>
          <w:rFonts w:ascii="Arial" w:hAnsi="Arial" w:cs="Arial"/>
          <w:sz w:val="22"/>
          <w:szCs w:val="22"/>
        </w:rPr>
      </w:pPr>
      <w:r w:rsidRPr="005A448B">
        <w:rPr>
          <w:rFonts w:ascii="Arial" w:hAnsi="Arial" w:cs="Arial"/>
          <w:sz w:val="22"/>
          <w:szCs w:val="22"/>
        </w:rPr>
        <w:t>* Note, it is not a mandatory requirement to forward all complaint response letters to the defence union prior to sending to the complainant. This has simply been added to reduce any potential risk of litigation. Organisations may therefore wish to continue to forward only the most significant complaints to the defence union.</w:t>
      </w:r>
    </w:p>
    <w:p w14:paraId="000259FB" w14:textId="77777777" w:rsidR="00083F7B" w:rsidRPr="005A448B" w:rsidRDefault="00083F7B" w:rsidP="000F61C9">
      <w:pPr>
        <w:widowControl w:val="0"/>
        <w:rPr>
          <w:rFonts w:ascii="Arial" w:hAnsi="Arial" w:cs="Arial"/>
          <w:sz w:val="22"/>
          <w:szCs w:val="22"/>
        </w:rPr>
      </w:pPr>
    </w:p>
    <w:p w14:paraId="4AAEA2EA" w14:textId="25153FC3" w:rsidR="00F74E70" w:rsidRPr="005A448B" w:rsidRDefault="00F74E70" w:rsidP="000F61C9">
      <w:pPr>
        <w:widowControl w:val="0"/>
        <w:ind w:right="244"/>
        <w:jc w:val="both"/>
        <w:rPr>
          <w:rFonts w:ascii="Arial" w:hAnsi="Arial" w:cs="Arial"/>
          <w:sz w:val="22"/>
          <w:szCs w:val="22"/>
        </w:rPr>
      </w:pPr>
      <w:r w:rsidRPr="005A448B">
        <w:rPr>
          <w:rFonts w:ascii="Arial" w:hAnsi="Arial" w:cs="Arial"/>
          <w:sz w:val="22"/>
          <w:szCs w:val="22"/>
        </w:rPr>
        <w:t xml:space="preserve">A template example of the </w:t>
      </w:r>
      <w:r w:rsidR="00C414BB" w:rsidRPr="005A448B">
        <w:rPr>
          <w:rFonts w:ascii="Arial" w:hAnsi="Arial" w:cs="Arial"/>
          <w:sz w:val="22"/>
          <w:szCs w:val="22"/>
        </w:rPr>
        <w:t xml:space="preserve">final response letter </w:t>
      </w:r>
      <w:r w:rsidRPr="005A448B">
        <w:rPr>
          <w:rFonts w:ascii="Arial" w:hAnsi="Arial" w:cs="Arial"/>
          <w:sz w:val="22"/>
          <w:szCs w:val="22"/>
        </w:rPr>
        <w:t xml:space="preserve">can be found at </w:t>
      </w:r>
      <w:hyperlink w:anchor="_Annex_I_–" w:history="1">
        <w:r w:rsidR="00F35483" w:rsidRPr="005A448B">
          <w:rPr>
            <w:rStyle w:val="Hyperlink"/>
            <w:rFonts w:ascii="Arial" w:hAnsi="Arial" w:cs="Arial"/>
            <w:sz w:val="22"/>
            <w:szCs w:val="22"/>
          </w:rPr>
          <w:t>Annex F</w:t>
        </w:r>
      </w:hyperlink>
      <w:r w:rsidR="008E47F2" w:rsidRPr="005A448B">
        <w:rPr>
          <w:rFonts w:ascii="Arial" w:hAnsi="Arial" w:cs="Arial"/>
          <w:sz w:val="22"/>
          <w:szCs w:val="22"/>
        </w:rPr>
        <w:t>.</w:t>
      </w:r>
    </w:p>
    <w:p w14:paraId="7CFB71C7" w14:textId="77777777" w:rsidR="001F58A4" w:rsidRPr="005A448B" w:rsidRDefault="001F58A4" w:rsidP="000F61C9">
      <w:pPr>
        <w:widowControl w:val="0"/>
        <w:ind w:right="244"/>
        <w:jc w:val="both"/>
        <w:rPr>
          <w:rFonts w:ascii="Arial" w:hAnsi="Arial" w:cs="Arial"/>
          <w:color w:val="FF0000"/>
          <w:sz w:val="22"/>
          <w:szCs w:val="22"/>
        </w:rPr>
      </w:pPr>
    </w:p>
    <w:p w14:paraId="08A9823F" w14:textId="1EF0F589" w:rsidR="007A4C13" w:rsidRPr="005A448B" w:rsidRDefault="007A4C13" w:rsidP="000F61C9">
      <w:pPr>
        <w:pStyle w:val="Heading2"/>
        <w:keepNext w:val="0"/>
        <w:keepLines w:val="0"/>
        <w:widowControl w:val="0"/>
        <w:spacing w:before="0" w:line="240" w:lineRule="auto"/>
        <w:ind w:left="576"/>
        <w:rPr>
          <w:rFonts w:ascii="Arial" w:hAnsi="Arial" w:cs="Arial"/>
          <w:smallCaps w:val="0"/>
          <w:sz w:val="24"/>
          <w:szCs w:val="24"/>
          <w:lang w:val="en-GB"/>
        </w:rPr>
      </w:pPr>
      <w:r w:rsidRPr="005A448B">
        <w:rPr>
          <w:rFonts w:ascii="Arial" w:hAnsi="Arial" w:cs="Arial"/>
          <w:smallCaps w:val="0"/>
          <w:sz w:val="24"/>
          <w:szCs w:val="24"/>
          <w:lang w:val="en-GB"/>
        </w:rPr>
        <w:t xml:space="preserve">  </w:t>
      </w:r>
      <w:bookmarkStart w:id="70" w:name="_Toc139470157"/>
      <w:r w:rsidR="00391031" w:rsidRPr="005A448B">
        <w:rPr>
          <w:rFonts w:ascii="Arial" w:hAnsi="Arial" w:cs="Arial"/>
          <w:smallCaps w:val="0"/>
          <w:sz w:val="24"/>
          <w:szCs w:val="24"/>
          <w:lang w:val="en-GB"/>
        </w:rPr>
        <w:t>Confidentiality in relation to c</w:t>
      </w:r>
      <w:r w:rsidRPr="005A448B">
        <w:rPr>
          <w:rFonts w:ascii="Arial" w:hAnsi="Arial" w:cs="Arial"/>
          <w:smallCaps w:val="0"/>
          <w:sz w:val="24"/>
          <w:szCs w:val="24"/>
          <w:lang w:val="en-GB"/>
        </w:rPr>
        <w:t>omplaints</w:t>
      </w:r>
      <w:bookmarkEnd w:id="70"/>
    </w:p>
    <w:p w14:paraId="57A9E043" w14:textId="77777777" w:rsidR="001A53F4" w:rsidRPr="005A448B" w:rsidRDefault="001A53F4" w:rsidP="000F61C9">
      <w:pPr>
        <w:widowControl w:val="0"/>
        <w:spacing w:after="72"/>
        <w:ind w:right="245"/>
        <w:rPr>
          <w:rFonts w:ascii="Arial" w:hAnsi="Arial" w:cs="Arial"/>
          <w:color w:val="000000" w:themeColor="text1"/>
          <w:sz w:val="10"/>
        </w:rPr>
      </w:pPr>
    </w:p>
    <w:p w14:paraId="0227BAE8" w14:textId="77777777" w:rsidR="00880EE9" w:rsidRPr="005A448B" w:rsidRDefault="001A53F4" w:rsidP="000F61C9">
      <w:pPr>
        <w:widowControl w:val="0"/>
        <w:ind w:right="244"/>
        <w:rPr>
          <w:rFonts w:ascii="Arial" w:hAnsi="Arial" w:cs="Arial"/>
          <w:color w:val="000000" w:themeColor="text1"/>
          <w:sz w:val="22"/>
          <w:szCs w:val="22"/>
        </w:rPr>
      </w:pPr>
      <w:r w:rsidRPr="005A448B">
        <w:rPr>
          <w:rFonts w:ascii="Arial" w:hAnsi="Arial" w:cs="Arial"/>
          <w:color w:val="000000" w:themeColor="text1"/>
          <w:sz w:val="22"/>
          <w:szCs w:val="22"/>
        </w:rPr>
        <w:t>Any complaint is investigated with the utmost confidence and all associated documentation will be held separately from the complainant’s medical records.</w:t>
      </w:r>
    </w:p>
    <w:p w14:paraId="4F7BCCD8" w14:textId="77777777" w:rsidR="00880EE9" w:rsidRPr="005A448B" w:rsidRDefault="00880EE9" w:rsidP="000F61C9">
      <w:pPr>
        <w:widowControl w:val="0"/>
        <w:ind w:right="244"/>
        <w:rPr>
          <w:rFonts w:ascii="Arial" w:hAnsi="Arial" w:cs="Arial"/>
          <w:color w:val="000000" w:themeColor="text1"/>
          <w:sz w:val="22"/>
          <w:szCs w:val="22"/>
        </w:rPr>
      </w:pPr>
    </w:p>
    <w:p w14:paraId="2890D78C" w14:textId="0857BFCB" w:rsidR="001A53F4" w:rsidRPr="005A448B" w:rsidRDefault="001A53F4" w:rsidP="000F61C9">
      <w:pPr>
        <w:widowControl w:val="0"/>
        <w:ind w:right="244"/>
        <w:rPr>
          <w:rFonts w:ascii="Arial" w:hAnsi="Arial" w:cs="Arial"/>
          <w:color w:val="000000" w:themeColor="text1"/>
          <w:sz w:val="22"/>
          <w:szCs w:val="22"/>
        </w:rPr>
      </w:pPr>
      <w:r w:rsidRPr="005A448B">
        <w:rPr>
          <w:rFonts w:ascii="Arial" w:hAnsi="Arial" w:cs="Arial"/>
          <w:color w:val="000000" w:themeColor="text1"/>
          <w:sz w:val="22"/>
          <w:szCs w:val="22"/>
        </w:rPr>
        <w:t xml:space="preserve">Complaint </w:t>
      </w:r>
      <w:r w:rsidRPr="005A448B">
        <w:rPr>
          <w:rFonts w:ascii="Arial" w:hAnsi="Arial" w:cs="Arial"/>
          <w:sz w:val="22"/>
          <w:szCs w:val="22"/>
        </w:rPr>
        <w:t xml:space="preserve">confidentiality will be maintained, ensuring only managers and staff who are involved in the investigation know the particulars of the complaint. </w:t>
      </w:r>
    </w:p>
    <w:p w14:paraId="3227A766" w14:textId="1A7BDB8A" w:rsidR="007A4C13" w:rsidRPr="005A448B" w:rsidRDefault="007A4C13" w:rsidP="000F61C9">
      <w:pPr>
        <w:pStyle w:val="Heading2"/>
        <w:keepNext w:val="0"/>
        <w:keepLines w:val="0"/>
        <w:widowControl w:val="0"/>
        <w:spacing w:line="240" w:lineRule="auto"/>
        <w:ind w:left="576"/>
        <w:rPr>
          <w:rFonts w:ascii="Arial" w:hAnsi="Arial" w:cs="Arial"/>
          <w:smallCaps w:val="0"/>
          <w:sz w:val="24"/>
          <w:szCs w:val="24"/>
          <w:lang w:val="en-GB"/>
        </w:rPr>
      </w:pPr>
      <w:bookmarkStart w:id="71" w:name="_Hlk38465917"/>
      <w:r w:rsidRPr="005A448B">
        <w:rPr>
          <w:rFonts w:ascii="Arial" w:hAnsi="Arial" w:cs="Arial"/>
          <w:smallCaps w:val="0"/>
          <w:sz w:val="24"/>
          <w:szCs w:val="24"/>
          <w:lang w:val="en-GB"/>
        </w:rPr>
        <w:t xml:space="preserve">  </w:t>
      </w:r>
      <w:bookmarkStart w:id="72" w:name="_Toc139470158"/>
      <w:r w:rsidR="00391031" w:rsidRPr="005A448B">
        <w:rPr>
          <w:rFonts w:ascii="Arial" w:hAnsi="Arial" w:cs="Arial"/>
          <w:smallCaps w:val="0"/>
          <w:sz w:val="24"/>
          <w:szCs w:val="24"/>
          <w:lang w:val="en-GB"/>
        </w:rPr>
        <w:t>Persistent and unreasonable c</w:t>
      </w:r>
      <w:r w:rsidRPr="005A448B">
        <w:rPr>
          <w:rFonts w:ascii="Arial" w:hAnsi="Arial" w:cs="Arial"/>
          <w:smallCaps w:val="0"/>
          <w:sz w:val="24"/>
          <w:szCs w:val="24"/>
          <w:lang w:val="en-GB"/>
        </w:rPr>
        <w:t>omplaints</w:t>
      </w:r>
      <w:bookmarkEnd w:id="72"/>
    </w:p>
    <w:bookmarkEnd w:id="71"/>
    <w:p w14:paraId="1CE33854" w14:textId="77777777" w:rsidR="001A53F4" w:rsidRPr="005A448B" w:rsidRDefault="001A53F4" w:rsidP="000F61C9">
      <w:pPr>
        <w:widowControl w:val="0"/>
        <w:spacing w:before="72" w:after="72"/>
        <w:ind w:right="245"/>
        <w:rPr>
          <w:rFonts w:ascii="Arial" w:hAnsi="Arial" w:cs="Arial"/>
          <w:sz w:val="6"/>
        </w:rPr>
      </w:pPr>
    </w:p>
    <w:p w14:paraId="76A51837" w14:textId="1D76B704" w:rsidR="00205AAF" w:rsidRPr="005A448B" w:rsidRDefault="001A53F4" w:rsidP="004C3342">
      <w:pPr>
        <w:widowControl w:val="0"/>
        <w:snapToGrid w:val="0"/>
        <w:ind w:right="244"/>
        <w:rPr>
          <w:rFonts w:ascii="Arial" w:hAnsi="Arial" w:cs="Arial"/>
          <w:sz w:val="22"/>
          <w:szCs w:val="22"/>
        </w:rPr>
      </w:pPr>
      <w:r w:rsidRPr="005A448B">
        <w:rPr>
          <w:rFonts w:ascii="Arial" w:hAnsi="Arial" w:cs="Arial"/>
          <w:sz w:val="22"/>
          <w:szCs w:val="22"/>
        </w:rPr>
        <w:t xml:space="preserve">The management of persistent and unreasonable complaints </w:t>
      </w:r>
      <w:r w:rsidR="00261C32" w:rsidRPr="005A448B">
        <w:rPr>
          <w:rFonts w:ascii="Arial" w:hAnsi="Arial" w:cs="Arial"/>
          <w:sz w:val="22"/>
          <w:szCs w:val="22"/>
        </w:rPr>
        <w:t xml:space="preserve">at this </w:t>
      </w:r>
      <w:r w:rsidR="00113223" w:rsidRPr="005A448B">
        <w:rPr>
          <w:rFonts w:ascii="Arial" w:hAnsi="Arial" w:cs="Arial"/>
          <w:sz w:val="22"/>
          <w:szCs w:val="22"/>
        </w:rPr>
        <w:t>organisation</w:t>
      </w:r>
      <w:r w:rsidRPr="005A448B">
        <w:rPr>
          <w:rFonts w:ascii="Arial" w:hAnsi="Arial" w:cs="Arial"/>
          <w:sz w:val="22"/>
          <w:szCs w:val="22"/>
        </w:rPr>
        <w:t xml:space="preserve"> </w:t>
      </w:r>
      <w:r w:rsidR="00B8706A" w:rsidRPr="005A448B">
        <w:rPr>
          <w:rFonts w:ascii="Arial" w:hAnsi="Arial" w:cs="Arial"/>
          <w:sz w:val="22"/>
          <w:szCs w:val="22"/>
        </w:rPr>
        <w:t xml:space="preserve">will follow that as </w:t>
      </w:r>
      <w:r w:rsidRPr="005A448B">
        <w:rPr>
          <w:rFonts w:ascii="Arial" w:hAnsi="Arial" w:cs="Arial"/>
          <w:sz w:val="22"/>
          <w:szCs w:val="22"/>
        </w:rPr>
        <w:t xml:space="preserve">detailed </w:t>
      </w:r>
      <w:r w:rsidR="00B8706A" w:rsidRPr="005A448B">
        <w:rPr>
          <w:rFonts w:ascii="Arial" w:hAnsi="Arial" w:cs="Arial"/>
          <w:sz w:val="22"/>
          <w:szCs w:val="22"/>
        </w:rPr>
        <w:t xml:space="preserve">by </w:t>
      </w:r>
      <w:r w:rsidR="00D87E69">
        <w:rPr>
          <w:rFonts w:ascii="Arial" w:hAnsi="Arial" w:cs="Arial"/>
          <w:sz w:val="22"/>
          <w:szCs w:val="22"/>
        </w:rPr>
        <w:t>Newcastle Gateshead ICB.</w:t>
      </w:r>
    </w:p>
    <w:p w14:paraId="12E00CDC" w14:textId="77777777" w:rsidR="00B8706A" w:rsidRPr="005A448B" w:rsidRDefault="00B8706A" w:rsidP="004C3342">
      <w:pPr>
        <w:widowControl w:val="0"/>
        <w:snapToGrid w:val="0"/>
        <w:ind w:right="244"/>
        <w:rPr>
          <w:rFonts w:ascii="Arial" w:hAnsi="Arial" w:cs="Arial"/>
          <w:sz w:val="22"/>
          <w:szCs w:val="22"/>
        </w:rPr>
      </w:pPr>
    </w:p>
    <w:p w14:paraId="7FD5DBB2" w14:textId="168091B1" w:rsidR="00B8706A" w:rsidRPr="005A448B" w:rsidRDefault="00B8706A" w:rsidP="004C3342">
      <w:pPr>
        <w:widowControl w:val="0"/>
        <w:snapToGrid w:val="0"/>
        <w:ind w:right="244"/>
        <w:rPr>
          <w:rFonts w:ascii="Arial" w:hAnsi="Arial" w:cs="Arial"/>
          <w:sz w:val="22"/>
          <w:szCs w:val="22"/>
        </w:rPr>
      </w:pPr>
      <w:r w:rsidRPr="005A448B">
        <w:rPr>
          <w:rFonts w:ascii="Arial" w:hAnsi="Arial" w:cs="Arial"/>
          <w:sz w:val="22"/>
          <w:szCs w:val="22"/>
        </w:rPr>
        <w:t xml:space="preserve">Further reading can be sought from the </w:t>
      </w:r>
      <w:hyperlink r:id="rId48" w:history="1">
        <w:r w:rsidRPr="005A448B">
          <w:rPr>
            <w:rStyle w:val="Hyperlink"/>
            <w:rFonts w:ascii="Arial" w:hAnsi="Arial" w:cs="Arial"/>
            <w:sz w:val="22"/>
            <w:szCs w:val="22"/>
          </w:rPr>
          <w:t xml:space="preserve">Dealing with </w:t>
        </w:r>
        <w:r w:rsidR="004C3342">
          <w:rPr>
            <w:rStyle w:val="Hyperlink"/>
            <w:rFonts w:ascii="Arial" w:hAnsi="Arial" w:cs="Arial"/>
            <w:sz w:val="22"/>
            <w:szCs w:val="22"/>
          </w:rPr>
          <w:t>U</w:t>
        </w:r>
        <w:r w:rsidRPr="005A448B">
          <w:rPr>
            <w:rStyle w:val="Hyperlink"/>
            <w:rFonts w:ascii="Arial" w:hAnsi="Arial" w:cs="Arial"/>
            <w:sz w:val="22"/>
            <w:szCs w:val="22"/>
          </w:rPr>
          <w:t xml:space="preserve">nreasonable, </w:t>
        </w:r>
        <w:r w:rsidR="004C3342">
          <w:rPr>
            <w:rStyle w:val="Hyperlink"/>
            <w:rFonts w:ascii="Arial" w:hAnsi="Arial" w:cs="Arial"/>
            <w:sz w:val="22"/>
            <w:szCs w:val="22"/>
          </w:rPr>
          <w:t>V</w:t>
        </w:r>
        <w:r w:rsidRPr="005A448B">
          <w:rPr>
            <w:rStyle w:val="Hyperlink"/>
            <w:rFonts w:ascii="Arial" w:hAnsi="Arial" w:cs="Arial"/>
            <w:sz w:val="22"/>
            <w:szCs w:val="22"/>
          </w:rPr>
          <w:t xml:space="preserve">iolent or </w:t>
        </w:r>
        <w:r w:rsidR="004C3342">
          <w:rPr>
            <w:rStyle w:val="Hyperlink"/>
            <w:rFonts w:ascii="Arial" w:hAnsi="Arial" w:cs="Arial"/>
            <w:sz w:val="22"/>
            <w:szCs w:val="22"/>
          </w:rPr>
          <w:t>A</w:t>
        </w:r>
        <w:r w:rsidRPr="005A448B">
          <w:rPr>
            <w:rStyle w:val="Hyperlink"/>
            <w:rFonts w:ascii="Arial" w:hAnsi="Arial" w:cs="Arial"/>
            <w:sz w:val="22"/>
            <w:szCs w:val="22"/>
          </w:rPr>
          <w:t xml:space="preserve">busive </w:t>
        </w:r>
        <w:r w:rsidR="004C3342">
          <w:rPr>
            <w:rStyle w:val="Hyperlink"/>
            <w:rFonts w:ascii="Arial" w:hAnsi="Arial" w:cs="Arial"/>
            <w:sz w:val="22"/>
            <w:szCs w:val="22"/>
          </w:rPr>
          <w:t>P</w:t>
        </w:r>
        <w:r w:rsidRPr="005A448B">
          <w:rPr>
            <w:rStyle w:val="Hyperlink"/>
            <w:rFonts w:ascii="Arial" w:hAnsi="Arial" w:cs="Arial"/>
            <w:sz w:val="22"/>
            <w:szCs w:val="22"/>
          </w:rPr>
          <w:t xml:space="preserve">atients </w:t>
        </w:r>
        <w:r w:rsidR="004C3342">
          <w:rPr>
            <w:rStyle w:val="Hyperlink"/>
            <w:rFonts w:ascii="Arial" w:hAnsi="Arial" w:cs="Arial"/>
            <w:sz w:val="22"/>
            <w:szCs w:val="22"/>
          </w:rPr>
          <w:t>P</w:t>
        </w:r>
        <w:r w:rsidRPr="005A448B">
          <w:rPr>
            <w:rStyle w:val="Hyperlink"/>
            <w:rFonts w:ascii="Arial" w:hAnsi="Arial" w:cs="Arial"/>
            <w:sz w:val="22"/>
            <w:szCs w:val="22"/>
          </w:rPr>
          <w:t>olicy</w:t>
        </w:r>
      </w:hyperlink>
      <w:r w:rsidRPr="005A448B">
        <w:rPr>
          <w:rFonts w:ascii="Arial" w:hAnsi="Arial" w:cs="Arial"/>
          <w:sz w:val="22"/>
          <w:szCs w:val="22"/>
        </w:rPr>
        <w:t xml:space="preserve"> although advice will be sought from the ICB prior to any acknowledgment of a persistent, unreasonable or vexatious complainant.</w:t>
      </w:r>
    </w:p>
    <w:p w14:paraId="43AA1449" w14:textId="08020247" w:rsidR="00205AAF" w:rsidRPr="005A448B" w:rsidRDefault="00205AAF" w:rsidP="000F61C9">
      <w:pPr>
        <w:pStyle w:val="Heading2"/>
        <w:keepNext w:val="0"/>
        <w:keepLines w:val="0"/>
        <w:widowControl w:val="0"/>
        <w:spacing w:line="240" w:lineRule="auto"/>
        <w:ind w:left="576"/>
        <w:rPr>
          <w:rFonts w:ascii="Arial" w:hAnsi="Arial" w:cs="Arial"/>
          <w:smallCaps w:val="0"/>
          <w:sz w:val="24"/>
          <w:szCs w:val="24"/>
          <w:lang w:val="en-GB"/>
        </w:rPr>
      </w:pPr>
      <w:r w:rsidRPr="005A448B">
        <w:rPr>
          <w:rFonts w:ascii="Arial" w:hAnsi="Arial" w:cs="Arial"/>
          <w:smallCaps w:val="0"/>
          <w:sz w:val="24"/>
          <w:szCs w:val="24"/>
          <w:lang w:val="en-GB"/>
        </w:rPr>
        <w:t xml:space="preserve">  </w:t>
      </w:r>
      <w:bookmarkStart w:id="73" w:name="_Toc139470159"/>
      <w:r w:rsidRPr="005A448B">
        <w:rPr>
          <w:rFonts w:ascii="Arial" w:hAnsi="Arial" w:cs="Arial"/>
          <w:smallCaps w:val="0"/>
          <w:sz w:val="24"/>
          <w:szCs w:val="24"/>
          <w:lang w:val="en-GB"/>
        </w:rPr>
        <w:t>Complaints citing legal action</w:t>
      </w:r>
      <w:bookmarkEnd w:id="73"/>
    </w:p>
    <w:p w14:paraId="501E177D" w14:textId="2D77EB01" w:rsidR="00205AAF" w:rsidRPr="005A448B" w:rsidRDefault="00205AAF" w:rsidP="000F61C9">
      <w:pPr>
        <w:widowControl w:val="0"/>
        <w:rPr>
          <w:rFonts w:ascii="Arial" w:hAnsi="Arial" w:cs="Arial"/>
          <w:sz w:val="22"/>
          <w:szCs w:val="22"/>
        </w:rPr>
      </w:pPr>
    </w:p>
    <w:p w14:paraId="37949E3B" w14:textId="60107270" w:rsidR="002E0BB7" w:rsidRPr="005A448B" w:rsidRDefault="00205AAF" w:rsidP="000F61C9">
      <w:pPr>
        <w:widowControl w:val="0"/>
        <w:rPr>
          <w:rFonts w:ascii="Arial" w:hAnsi="Arial" w:cs="Arial"/>
          <w:sz w:val="22"/>
          <w:szCs w:val="22"/>
        </w:rPr>
      </w:pPr>
      <w:r w:rsidRPr="005A448B">
        <w:rPr>
          <w:rFonts w:ascii="Arial" w:hAnsi="Arial" w:cs="Arial"/>
          <w:sz w:val="22"/>
          <w:szCs w:val="22"/>
        </w:rPr>
        <w:t>Should any complaint be received and the content states that l</w:t>
      </w:r>
      <w:r w:rsidR="001F58A4" w:rsidRPr="005A448B">
        <w:rPr>
          <w:rFonts w:ascii="Arial" w:hAnsi="Arial" w:cs="Arial"/>
          <w:sz w:val="22"/>
          <w:szCs w:val="22"/>
        </w:rPr>
        <w:t>egal action has been sought</w:t>
      </w:r>
      <w:r w:rsidRPr="005A448B">
        <w:rPr>
          <w:rFonts w:ascii="Arial" w:hAnsi="Arial" w:cs="Arial"/>
          <w:sz w:val="22"/>
          <w:szCs w:val="22"/>
        </w:rPr>
        <w:t xml:space="preserve"> then</w:t>
      </w:r>
      <w:r w:rsidR="001F58A4" w:rsidRPr="005A448B">
        <w:rPr>
          <w:rFonts w:ascii="Arial" w:hAnsi="Arial" w:cs="Arial"/>
          <w:sz w:val="22"/>
          <w:szCs w:val="22"/>
        </w:rPr>
        <w:t>,</w:t>
      </w:r>
      <w:r w:rsidRPr="005A448B">
        <w:rPr>
          <w:rFonts w:ascii="Arial" w:hAnsi="Arial" w:cs="Arial"/>
          <w:sz w:val="22"/>
          <w:szCs w:val="22"/>
        </w:rPr>
        <w:t xml:space="preserve"> prior to any response, consideration should be given to contacting the </w:t>
      </w:r>
      <w:r w:rsidRPr="005A448B">
        <w:rPr>
          <w:rFonts w:ascii="Arial" w:hAnsi="Arial" w:cs="Arial"/>
          <w:sz w:val="22"/>
          <w:szCs w:val="22"/>
        </w:rPr>
        <w:lastRenderedPageBreak/>
        <w:t>defence union for guidanc</w:t>
      </w:r>
      <w:r w:rsidR="00D520EA" w:rsidRPr="005A448B">
        <w:rPr>
          <w:rFonts w:ascii="Arial" w:hAnsi="Arial" w:cs="Arial"/>
          <w:sz w:val="22"/>
          <w:szCs w:val="22"/>
        </w:rPr>
        <w:t>e.</w:t>
      </w:r>
    </w:p>
    <w:p w14:paraId="68BFC829" w14:textId="77777777" w:rsidR="002E0BB7" w:rsidRPr="005A448B" w:rsidRDefault="002E0BB7" w:rsidP="000F61C9">
      <w:pPr>
        <w:widowControl w:val="0"/>
        <w:rPr>
          <w:rFonts w:ascii="Arial" w:hAnsi="Arial" w:cs="Arial"/>
          <w:sz w:val="22"/>
          <w:szCs w:val="22"/>
        </w:rPr>
      </w:pPr>
    </w:p>
    <w:p w14:paraId="403EBAF4" w14:textId="019555D1" w:rsidR="002E0BB7" w:rsidRPr="005A448B" w:rsidRDefault="002E0BB7" w:rsidP="004C3342">
      <w:pPr>
        <w:pStyle w:val="ListParagraph"/>
        <w:widowControl w:val="0"/>
        <w:numPr>
          <w:ilvl w:val="0"/>
          <w:numId w:val="91"/>
        </w:numPr>
        <w:rPr>
          <w:rFonts w:ascii="Arial" w:hAnsi="Arial" w:cs="Arial"/>
          <w:color w:val="141414"/>
          <w:sz w:val="22"/>
          <w:szCs w:val="22"/>
        </w:rPr>
      </w:pPr>
      <w:r w:rsidRPr="005A448B">
        <w:rPr>
          <w:rFonts w:ascii="Arial" w:hAnsi="Arial" w:cs="Arial"/>
          <w:color w:val="141414"/>
          <w:sz w:val="22"/>
          <w:szCs w:val="22"/>
        </w:rPr>
        <w:t xml:space="preserve">It is strongly suggested that should any organisation receive a complaint that highlights that legal action has been taken then they should be cautious </w:t>
      </w:r>
    </w:p>
    <w:p w14:paraId="4196F669" w14:textId="77777777" w:rsidR="002E0BB7" w:rsidRPr="005A448B" w:rsidRDefault="002E0BB7" w:rsidP="000F61C9">
      <w:pPr>
        <w:pStyle w:val="ListParagraph"/>
        <w:widowControl w:val="0"/>
        <w:rPr>
          <w:rFonts w:ascii="Arial" w:hAnsi="Arial" w:cs="Arial"/>
          <w:color w:val="141414"/>
          <w:sz w:val="22"/>
          <w:szCs w:val="22"/>
        </w:rPr>
      </w:pPr>
    </w:p>
    <w:p w14:paraId="5777F6D4" w14:textId="1F554796" w:rsidR="002E0BB7" w:rsidRPr="005A448B" w:rsidRDefault="002E0BB7" w:rsidP="004C3342">
      <w:pPr>
        <w:pStyle w:val="ListParagraph"/>
        <w:widowControl w:val="0"/>
        <w:numPr>
          <w:ilvl w:val="0"/>
          <w:numId w:val="91"/>
        </w:numPr>
        <w:rPr>
          <w:rFonts w:ascii="Arial" w:hAnsi="Arial" w:cs="Arial"/>
          <w:color w:val="141414"/>
          <w:sz w:val="22"/>
          <w:szCs w:val="22"/>
        </w:rPr>
      </w:pPr>
      <w:r w:rsidRPr="005A448B">
        <w:rPr>
          <w:rFonts w:ascii="Arial" w:hAnsi="Arial" w:cs="Arial"/>
          <w:color w:val="141414"/>
          <w:sz w:val="22"/>
          <w:szCs w:val="22"/>
        </w:rPr>
        <w:t xml:space="preserve">By doing nothing with any complaint of this type, this could affect the outcome of a CQC assessment and/or the relationship with your </w:t>
      </w:r>
      <w:r w:rsidR="007913A7" w:rsidRPr="005A448B">
        <w:rPr>
          <w:rFonts w:ascii="Arial" w:hAnsi="Arial" w:cs="Arial"/>
          <w:color w:val="141414"/>
          <w:sz w:val="22"/>
          <w:szCs w:val="22"/>
        </w:rPr>
        <w:t>ICB</w:t>
      </w:r>
      <w:r w:rsidRPr="005A448B">
        <w:rPr>
          <w:rFonts w:ascii="Arial" w:hAnsi="Arial" w:cs="Arial"/>
          <w:color w:val="141414"/>
          <w:sz w:val="22"/>
          <w:szCs w:val="22"/>
        </w:rPr>
        <w:t xml:space="preserve"> </w:t>
      </w:r>
    </w:p>
    <w:p w14:paraId="3064E7C2" w14:textId="77777777" w:rsidR="00D93E96" w:rsidRPr="004C3342" w:rsidRDefault="00D93E96" w:rsidP="000F61C9">
      <w:pPr>
        <w:pStyle w:val="ListParagraph"/>
        <w:widowControl w:val="0"/>
        <w:rPr>
          <w:rFonts w:ascii="Arial" w:hAnsi="Arial" w:cs="Arial"/>
          <w:color w:val="141414"/>
          <w:sz w:val="22"/>
          <w:szCs w:val="22"/>
        </w:rPr>
      </w:pPr>
    </w:p>
    <w:p w14:paraId="3C1C9AA1" w14:textId="3CB89DB5" w:rsidR="00D93E96" w:rsidRPr="004C3342" w:rsidRDefault="00D93E96" w:rsidP="004C3342">
      <w:pPr>
        <w:pStyle w:val="ListParagraph"/>
        <w:widowControl w:val="0"/>
        <w:numPr>
          <w:ilvl w:val="0"/>
          <w:numId w:val="91"/>
        </w:numPr>
        <w:rPr>
          <w:rFonts w:ascii="Arial" w:hAnsi="Arial" w:cs="Arial"/>
          <w:color w:val="141414"/>
          <w:sz w:val="22"/>
          <w:szCs w:val="22"/>
        </w:rPr>
      </w:pPr>
      <w:r w:rsidRPr="004C3342">
        <w:rPr>
          <w:rFonts w:ascii="Arial" w:hAnsi="Arial" w:cs="Arial"/>
          <w:color w:val="141414"/>
          <w:sz w:val="22"/>
          <w:szCs w:val="22"/>
        </w:rPr>
        <w:t>Should any complainant cite legal action that refers to a</w:t>
      </w:r>
      <w:r w:rsidRPr="004C3342">
        <w:rPr>
          <w:rFonts w:ascii="Arial" w:hAnsi="Arial" w:cs="Arial"/>
          <w:sz w:val="22"/>
          <w:szCs w:val="22"/>
        </w:rPr>
        <w:t xml:space="preserve">n incident after 1 April 2019, contact </w:t>
      </w:r>
      <w:r w:rsidR="008C0C83" w:rsidRPr="004C3342">
        <w:rPr>
          <w:rFonts w:ascii="Arial" w:hAnsi="Arial" w:cs="Arial"/>
          <w:sz w:val="22"/>
          <w:szCs w:val="22"/>
        </w:rPr>
        <w:t>NHS Resolution</w:t>
      </w:r>
      <w:r w:rsidRPr="004C3342">
        <w:rPr>
          <w:rFonts w:ascii="Arial" w:hAnsi="Arial" w:cs="Arial"/>
          <w:sz w:val="22"/>
          <w:szCs w:val="22"/>
        </w:rPr>
        <w:t xml:space="preserve"> and they will assist under</w:t>
      </w:r>
      <w:r w:rsidR="00D25C55" w:rsidRPr="004C3342">
        <w:rPr>
          <w:rFonts w:ascii="Arial" w:hAnsi="Arial" w:cs="Arial"/>
          <w:sz w:val="22"/>
          <w:szCs w:val="22"/>
        </w:rPr>
        <w:t xml:space="preserve"> the</w:t>
      </w:r>
      <w:r w:rsidRPr="004C3342">
        <w:rPr>
          <w:rFonts w:ascii="Arial" w:hAnsi="Arial" w:cs="Arial"/>
          <w:sz w:val="22"/>
          <w:szCs w:val="22"/>
        </w:rPr>
        <w:t xml:space="preserve"> </w:t>
      </w:r>
      <w:hyperlink r:id="rId49" w:history="1">
        <w:r w:rsidRPr="004C3342">
          <w:rPr>
            <w:rStyle w:val="Hyperlink"/>
            <w:rFonts w:ascii="Arial" w:hAnsi="Arial" w:cs="Arial"/>
            <w:sz w:val="22"/>
            <w:szCs w:val="22"/>
          </w:rPr>
          <w:t>Clinical Negligence Scheme for General Practice (CNSGP)</w:t>
        </w:r>
      </w:hyperlink>
      <w:r w:rsidRPr="004C3342">
        <w:rPr>
          <w:rFonts w:ascii="Arial" w:hAnsi="Arial" w:cs="Arial"/>
          <w:sz w:val="22"/>
          <w:szCs w:val="22"/>
        </w:rPr>
        <w:t xml:space="preserve">. Refer to the NHS Resolution Guidance for general practice document </w:t>
      </w:r>
      <w:hyperlink r:id="rId50" w:history="1">
        <w:r w:rsidRPr="004C3342">
          <w:rPr>
            <w:rStyle w:val="Hyperlink"/>
            <w:rFonts w:ascii="Arial" w:hAnsi="Arial" w:cs="Arial"/>
            <w:sz w:val="22"/>
            <w:szCs w:val="22"/>
          </w:rPr>
          <w:t>here</w:t>
        </w:r>
      </w:hyperlink>
    </w:p>
    <w:p w14:paraId="709180B2" w14:textId="77777777" w:rsidR="00D93E96" w:rsidRPr="005A448B" w:rsidRDefault="00D93E96" w:rsidP="000F61C9">
      <w:pPr>
        <w:pStyle w:val="ListParagraph"/>
        <w:widowControl w:val="0"/>
        <w:rPr>
          <w:rFonts w:ascii="Arial" w:hAnsi="Arial" w:cs="Arial"/>
          <w:sz w:val="22"/>
          <w:szCs w:val="22"/>
        </w:rPr>
      </w:pPr>
    </w:p>
    <w:p w14:paraId="0DAE3154" w14:textId="118705E5" w:rsidR="008C0C83" w:rsidRPr="004C3342" w:rsidRDefault="00D93E96" w:rsidP="008C0C83">
      <w:pPr>
        <w:pStyle w:val="ListParagraph"/>
        <w:widowControl w:val="0"/>
        <w:numPr>
          <w:ilvl w:val="0"/>
          <w:numId w:val="91"/>
        </w:numPr>
        <w:rPr>
          <w:rFonts w:ascii="Arial" w:hAnsi="Arial" w:cs="Arial"/>
          <w:sz w:val="22"/>
          <w:szCs w:val="22"/>
        </w:rPr>
      </w:pPr>
      <w:r w:rsidRPr="005A448B">
        <w:rPr>
          <w:rFonts w:ascii="Arial" w:hAnsi="Arial" w:cs="Arial"/>
          <w:color w:val="141414"/>
          <w:sz w:val="22"/>
          <w:szCs w:val="22"/>
        </w:rPr>
        <w:t>It is strongly suggested that organisations make a record of everything involving the complaint</w:t>
      </w:r>
    </w:p>
    <w:p w14:paraId="5CE42B7C" w14:textId="77777777" w:rsidR="009459A7" w:rsidRPr="005A448B" w:rsidRDefault="00113223" w:rsidP="000F61C9">
      <w:pPr>
        <w:pStyle w:val="Heading2"/>
        <w:keepNext w:val="0"/>
        <w:keepLines w:val="0"/>
        <w:widowControl w:val="0"/>
        <w:spacing w:line="240" w:lineRule="auto"/>
        <w:ind w:left="576"/>
        <w:rPr>
          <w:rFonts w:ascii="Arial" w:hAnsi="Arial" w:cs="Arial"/>
          <w:smallCaps w:val="0"/>
          <w:sz w:val="24"/>
          <w:szCs w:val="24"/>
          <w:lang w:val="en-GB"/>
        </w:rPr>
      </w:pPr>
      <w:bookmarkStart w:id="74" w:name="_Toc139470160"/>
      <w:bookmarkStart w:id="75" w:name="_Toc118807758"/>
      <w:bookmarkStart w:id="76" w:name="_Toc118809752"/>
      <w:bookmarkStart w:id="77" w:name="_Toc66437049"/>
      <w:bookmarkStart w:id="78" w:name="_Toc66437094"/>
      <w:bookmarkStart w:id="79" w:name="_Toc66437139"/>
      <w:bookmarkStart w:id="80" w:name="_Toc66437284"/>
      <w:bookmarkStart w:id="81" w:name="_Toc66437518"/>
      <w:bookmarkStart w:id="82" w:name="_Hlk38465905"/>
      <w:bookmarkEnd w:id="74"/>
      <w:bookmarkEnd w:id="75"/>
      <w:bookmarkEnd w:id="76"/>
      <w:bookmarkEnd w:id="77"/>
      <w:bookmarkEnd w:id="78"/>
      <w:bookmarkEnd w:id="79"/>
      <w:bookmarkEnd w:id="80"/>
      <w:bookmarkEnd w:id="81"/>
      <w:r w:rsidRPr="005A448B">
        <w:rPr>
          <w:rFonts w:ascii="Arial" w:hAnsi="Arial" w:cs="Arial"/>
          <w:smallCaps w:val="0"/>
          <w:sz w:val="24"/>
          <w:szCs w:val="24"/>
          <w:lang w:val="en-GB"/>
        </w:rPr>
        <w:t xml:space="preserve">  </w:t>
      </w:r>
      <w:bookmarkStart w:id="83" w:name="_Toc139470161"/>
      <w:r w:rsidR="009459A7" w:rsidRPr="005A448B">
        <w:rPr>
          <w:rFonts w:ascii="Arial" w:hAnsi="Arial" w:cs="Arial"/>
          <w:smallCaps w:val="0"/>
          <w:sz w:val="24"/>
          <w:szCs w:val="24"/>
          <w:lang w:val="en-GB"/>
        </w:rPr>
        <w:t>Multi-agency complaints</w:t>
      </w:r>
      <w:bookmarkEnd w:id="83"/>
    </w:p>
    <w:p w14:paraId="3865129B" w14:textId="77777777" w:rsidR="009459A7" w:rsidRPr="005A448B" w:rsidRDefault="009459A7" w:rsidP="000F61C9">
      <w:pPr>
        <w:widowControl w:val="0"/>
      </w:pPr>
    </w:p>
    <w:p w14:paraId="1887A6FE" w14:textId="30A9E433" w:rsidR="009459A7" w:rsidRPr="005A448B" w:rsidRDefault="009459A7" w:rsidP="000F61C9">
      <w:pPr>
        <w:widowControl w:val="0"/>
        <w:rPr>
          <w:rFonts w:ascii="Arial" w:hAnsi="Arial" w:cs="Arial"/>
          <w:sz w:val="22"/>
          <w:szCs w:val="22"/>
        </w:rPr>
      </w:pPr>
      <w:r w:rsidRPr="005A448B">
        <w:rPr>
          <w:rFonts w:ascii="Arial" w:hAnsi="Arial" w:cs="Arial"/>
          <w:sz w:val="22"/>
          <w:szCs w:val="22"/>
        </w:rPr>
        <w:t xml:space="preserve">The </w:t>
      </w:r>
      <w:hyperlink r:id="rId51" w:history="1">
        <w:r w:rsidRPr="005A448B">
          <w:rPr>
            <w:rStyle w:val="Hyperlink"/>
            <w:rFonts w:ascii="Arial" w:hAnsi="Arial" w:cs="Arial"/>
            <w:sz w:val="22"/>
            <w:szCs w:val="22"/>
          </w:rPr>
          <w:t>Local Authority Social Services and NHS Complaints (England) Regulations 2009</w:t>
        </w:r>
      </w:hyperlink>
      <w:r w:rsidRPr="005A448B">
        <w:rPr>
          <w:rFonts w:ascii="Arial" w:hAnsi="Arial" w:cs="Arial"/>
          <w:sz w:val="22"/>
          <w:szCs w:val="22"/>
        </w:rPr>
        <w:t xml:space="preserve"> state that organisations have a</w:t>
      </w:r>
      <w:r w:rsidR="00D25C55" w:rsidRPr="005A448B">
        <w:rPr>
          <w:rFonts w:ascii="Arial" w:hAnsi="Arial" w:cs="Arial"/>
          <w:sz w:val="22"/>
          <w:szCs w:val="22"/>
        </w:rPr>
        <w:t xml:space="preserve"> duty to co-operate</w:t>
      </w:r>
      <w:r w:rsidRPr="005A448B">
        <w:rPr>
          <w:rFonts w:ascii="Arial" w:hAnsi="Arial" w:cs="Arial"/>
          <w:sz w:val="22"/>
          <w:szCs w:val="22"/>
        </w:rPr>
        <w:t xml:space="preserve"> in multi-agency complaints. </w:t>
      </w:r>
    </w:p>
    <w:p w14:paraId="271E1A38" w14:textId="77777777" w:rsidR="009459A7" w:rsidRPr="005A448B" w:rsidRDefault="009459A7" w:rsidP="000F61C9">
      <w:pPr>
        <w:widowControl w:val="0"/>
        <w:rPr>
          <w:rFonts w:ascii="Arial" w:hAnsi="Arial" w:cs="Arial"/>
          <w:sz w:val="22"/>
          <w:szCs w:val="22"/>
        </w:rPr>
      </w:pPr>
    </w:p>
    <w:p w14:paraId="48E095CF" w14:textId="77777777" w:rsidR="009459A7" w:rsidRPr="005A448B" w:rsidRDefault="009459A7" w:rsidP="000F61C9">
      <w:pPr>
        <w:widowControl w:val="0"/>
        <w:rPr>
          <w:rFonts w:ascii="Arial" w:hAnsi="Arial" w:cs="Arial"/>
          <w:sz w:val="22"/>
          <w:szCs w:val="22"/>
        </w:rPr>
      </w:pPr>
      <w:r w:rsidRPr="005A448B">
        <w:rPr>
          <w:rFonts w:ascii="Arial" w:hAnsi="Arial" w:cs="Arial"/>
          <w:sz w:val="22"/>
          <w:szCs w:val="22"/>
        </w:rPr>
        <w:t>If a complaint is about more than one health or social care organisation, there should be a single co-ordinated response. Complaints managers from each organisation will need to determine which the lead organisation will be, and the lead organisation will then be responsible for co-ordinating the complaint, agreeing timescales with the complainant.</w:t>
      </w:r>
    </w:p>
    <w:p w14:paraId="6ADFFA44" w14:textId="77777777" w:rsidR="009459A7" w:rsidRPr="005A448B" w:rsidRDefault="009459A7" w:rsidP="000F61C9">
      <w:pPr>
        <w:widowControl w:val="0"/>
        <w:rPr>
          <w:rFonts w:ascii="Arial" w:hAnsi="Arial" w:cs="Arial"/>
          <w:sz w:val="22"/>
          <w:szCs w:val="22"/>
        </w:rPr>
      </w:pPr>
    </w:p>
    <w:p w14:paraId="6EE1CC0D" w14:textId="0BB11D94" w:rsidR="009459A7" w:rsidRPr="005A448B" w:rsidRDefault="009459A7" w:rsidP="000F61C9">
      <w:pPr>
        <w:widowControl w:val="0"/>
        <w:rPr>
          <w:rFonts w:ascii="Arial" w:hAnsi="Arial" w:cs="Arial"/>
          <w:sz w:val="22"/>
          <w:szCs w:val="22"/>
        </w:rPr>
      </w:pPr>
      <w:r w:rsidRPr="005A448B">
        <w:rPr>
          <w:rFonts w:ascii="Arial" w:hAnsi="Arial" w:cs="Arial"/>
          <w:sz w:val="22"/>
          <w:szCs w:val="22"/>
        </w:rPr>
        <w:t>If a complaint becomes multi-agency, the organisation should seek the complainant’s consent to ask for a joint response. The final response should include this</w:t>
      </w:r>
      <w:r w:rsidR="00725D77">
        <w:rPr>
          <w:rFonts w:ascii="Arial" w:hAnsi="Arial" w:cs="Arial"/>
          <w:sz w:val="22"/>
          <w:szCs w:val="22"/>
        </w:rPr>
        <w:t xml:space="preserve"> and</w:t>
      </w:r>
      <w:r w:rsidR="004C3342">
        <w:rPr>
          <w:rFonts w:ascii="Arial" w:hAnsi="Arial" w:cs="Arial"/>
          <w:sz w:val="22"/>
          <w:szCs w:val="22"/>
        </w:rPr>
        <w:t>,</w:t>
      </w:r>
      <w:r w:rsidR="00725D77">
        <w:rPr>
          <w:rFonts w:ascii="Arial" w:hAnsi="Arial" w:cs="Arial"/>
          <w:sz w:val="22"/>
          <w:szCs w:val="22"/>
        </w:rPr>
        <w:t xml:space="preserve"> as </w:t>
      </w:r>
      <w:r w:rsidR="008C0C83" w:rsidRPr="005A448B">
        <w:rPr>
          <w:rFonts w:ascii="Arial" w:hAnsi="Arial" w:cs="Arial"/>
          <w:sz w:val="22"/>
          <w:szCs w:val="22"/>
        </w:rPr>
        <w:t>with all complaints, any</w:t>
      </w:r>
      <w:r w:rsidRPr="005A448B">
        <w:rPr>
          <w:rFonts w:ascii="Arial" w:hAnsi="Arial" w:cs="Arial"/>
          <w:sz w:val="22"/>
          <w:szCs w:val="22"/>
        </w:rPr>
        <w:t xml:space="preserve"> complaint can be made to </w:t>
      </w:r>
      <w:r w:rsidR="00D25C55" w:rsidRPr="005A448B">
        <w:rPr>
          <w:rFonts w:ascii="Arial" w:hAnsi="Arial" w:cs="Arial"/>
          <w:sz w:val="22"/>
          <w:szCs w:val="22"/>
        </w:rPr>
        <w:t xml:space="preserve">the </w:t>
      </w:r>
      <w:r w:rsidRPr="005A448B">
        <w:rPr>
          <w:rFonts w:ascii="Arial" w:hAnsi="Arial" w:cs="Arial"/>
          <w:sz w:val="22"/>
          <w:szCs w:val="22"/>
        </w:rPr>
        <w:t>provider/commissioner but not both.</w:t>
      </w:r>
    </w:p>
    <w:p w14:paraId="71064A25" w14:textId="675DFF56" w:rsidR="00113223" w:rsidRPr="005A448B" w:rsidRDefault="00113223" w:rsidP="000F61C9">
      <w:pPr>
        <w:pStyle w:val="Heading2"/>
        <w:keepNext w:val="0"/>
        <w:keepLines w:val="0"/>
        <w:widowControl w:val="0"/>
        <w:spacing w:line="240" w:lineRule="auto"/>
        <w:ind w:left="576"/>
        <w:rPr>
          <w:rFonts w:ascii="Arial" w:hAnsi="Arial" w:cs="Arial"/>
          <w:smallCaps w:val="0"/>
          <w:sz w:val="24"/>
          <w:szCs w:val="24"/>
          <w:lang w:val="en-GB"/>
        </w:rPr>
      </w:pPr>
      <w:bookmarkStart w:id="84" w:name="_Toc139470162"/>
      <w:r w:rsidRPr="005A448B">
        <w:rPr>
          <w:rFonts w:ascii="Arial" w:hAnsi="Arial" w:cs="Arial"/>
          <w:smallCaps w:val="0"/>
          <w:sz w:val="24"/>
          <w:szCs w:val="24"/>
          <w:lang w:val="en-GB"/>
        </w:rPr>
        <w:t>Complaints involving external staff</w:t>
      </w:r>
      <w:bookmarkEnd w:id="84"/>
    </w:p>
    <w:p w14:paraId="72991EBA" w14:textId="773CB343" w:rsidR="00113223" w:rsidRPr="005A448B" w:rsidRDefault="00113223" w:rsidP="000F61C9">
      <w:pPr>
        <w:widowControl w:val="0"/>
      </w:pPr>
    </w:p>
    <w:p w14:paraId="7F364D3A" w14:textId="0B61999B" w:rsidR="00FB27D3" w:rsidRPr="005A448B" w:rsidRDefault="00113223" w:rsidP="000F61C9">
      <w:pPr>
        <w:widowControl w:val="0"/>
        <w:rPr>
          <w:rFonts w:ascii="Arial" w:hAnsi="Arial" w:cs="Arial"/>
          <w:sz w:val="22"/>
          <w:szCs w:val="22"/>
        </w:rPr>
      </w:pPr>
      <w:r w:rsidRPr="005A448B">
        <w:rPr>
          <w:rFonts w:ascii="Arial" w:hAnsi="Arial" w:cs="Arial"/>
          <w:sz w:val="22"/>
          <w:szCs w:val="22"/>
        </w:rPr>
        <w:t>Should a complaint be received about a member of another organisation</w:t>
      </w:r>
      <w:r w:rsidR="008D77C1" w:rsidRPr="005A448B">
        <w:rPr>
          <w:rFonts w:ascii="Arial" w:hAnsi="Arial" w:cs="Arial"/>
          <w:sz w:val="22"/>
          <w:szCs w:val="22"/>
        </w:rPr>
        <w:t>’</w:t>
      </w:r>
      <w:r w:rsidRPr="005A448B">
        <w:rPr>
          <w:rFonts w:ascii="Arial" w:hAnsi="Arial" w:cs="Arial"/>
          <w:sz w:val="22"/>
          <w:szCs w:val="22"/>
        </w:rPr>
        <w:t>s staff, then this is to be brought to the attention of the</w:t>
      </w:r>
      <w:r w:rsidR="008C0C83" w:rsidRPr="005A448B">
        <w:rPr>
          <w:rFonts w:ascii="Arial" w:hAnsi="Arial" w:cs="Arial"/>
          <w:sz w:val="22"/>
          <w:szCs w:val="22"/>
        </w:rPr>
        <w:t>ir</w:t>
      </w:r>
      <w:r w:rsidRPr="005A448B">
        <w:rPr>
          <w:rFonts w:ascii="Arial" w:hAnsi="Arial" w:cs="Arial"/>
          <w:sz w:val="22"/>
          <w:szCs w:val="22"/>
        </w:rPr>
        <w:t xml:space="preserve"> </w:t>
      </w:r>
      <w:r w:rsidR="001F58A4" w:rsidRPr="005A448B">
        <w:rPr>
          <w:rFonts w:ascii="Arial" w:hAnsi="Arial" w:cs="Arial"/>
          <w:sz w:val="22"/>
          <w:szCs w:val="22"/>
        </w:rPr>
        <w:t>complaint</w:t>
      </w:r>
      <w:r w:rsidR="009B1482" w:rsidRPr="005A448B">
        <w:rPr>
          <w:rFonts w:ascii="Arial" w:hAnsi="Arial" w:cs="Arial"/>
          <w:sz w:val="22"/>
          <w:szCs w:val="22"/>
        </w:rPr>
        <w:t>s</w:t>
      </w:r>
      <w:r w:rsidR="008D77C1" w:rsidRPr="005A448B">
        <w:rPr>
          <w:rFonts w:ascii="Arial" w:hAnsi="Arial" w:cs="Arial"/>
          <w:sz w:val="22"/>
          <w:szCs w:val="22"/>
        </w:rPr>
        <w:t xml:space="preserve"> manager </w:t>
      </w:r>
      <w:r w:rsidRPr="005A448B">
        <w:rPr>
          <w:rFonts w:ascii="Arial" w:hAnsi="Arial" w:cs="Arial"/>
          <w:sz w:val="22"/>
          <w:szCs w:val="22"/>
        </w:rPr>
        <w:t>at the earliest opportunity.</w:t>
      </w:r>
      <w:r w:rsidR="008D77C1" w:rsidRPr="005A448B">
        <w:rPr>
          <w:rFonts w:ascii="Arial" w:hAnsi="Arial" w:cs="Arial"/>
          <w:sz w:val="22"/>
          <w:szCs w:val="22"/>
        </w:rPr>
        <w:t xml:space="preserve"> </w:t>
      </w:r>
      <w:r w:rsidRPr="005A448B">
        <w:rPr>
          <w:rFonts w:ascii="Arial" w:hAnsi="Arial" w:cs="Arial"/>
          <w:sz w:val="22"/>
          <w:szCs w:val="22"/>
        </w:rPr>
        <w:t xml:space="preserve">The </w:t>
      </w:r>
      <w:r w:rsidR="008D77C1" w:rsidRPr="005A448B">
        <w:rPr>
          <w:rFonts w:ascii="Arial" w:hAnsi="Arial" w:cs="Arial"/>
          <w:sz w:val="22"/>
          <w:szCs w:val="22"/>
        </w:rPr>
        <w:t xml:space="preserve">complaints manager </w:t>
      </w:r>
      <w:r w:rsidRPr="005A448B">
        <w:rPr>
          <w:rFonts w:ascii="Arial" w:hAnsi="Arial" w:cs="Arial"/>
          <w:sz w:val="22"/>
          <w:szCs w:val="22"/>
        </w:rPr>
        <w:t>will then liaise with the other organisation</w:t>
      </w:r>
      <w:r w:rsidR="008D77C1" w:rsidRPr="005A448B">
        <w:rPr>
          <w:rFonts w:ascii="Arial" w:hAnsi="Arial" w:cs="Arial"/>
          <w:sz w:val="22"/>
          <w:szCs w:val="22"/>
        </w:rPr>
        <w:t>’</w:t>
      </w:r>
      <w:r w:rsidRPr="005A448B">
        <w:rPr>
          <w:rFonts w:ascii="Arial" w:hAnsi="Arial" w:cs="Arial"/>
          <w:sz w:val="22"/>
          <w:szCs w:val="22"/>
        </w:rPr>
        <w:t>s manager</w:t>
      </w:r>
      <w:r w:rsidR="008D77C1" w:rsidRPr="005A448B">
        <w:rPr>
          <w:rFonts w:ascii="Arial" w:hAnsi="Arial" w:cs="Arial"/>
          <w:sz w:val="22"/>
          <w:szCs w:val="22"/>
        </w:rPr>
        <w:t>.</w:t>
      </w:r>
    </w:p>
    <w:p w14:paraId="76CE29B8" w14:textId="45E7AA64" w:rsidR="007A4C13" w:rsidRPr="005A448B" w:rsidRDefault="007A4C13" w:rsidP="000F61C9">
      <w:pPr>
        <w:pStyle w:val="Heading2"/>
        <w:keepNext w:val="0"/>
        <w:keepLines w:val="0"/>
        <w:widowControl w:val="0"/>
        <w:spacing w:line="240" w:lineRule="auto"/>
        <w:ind w:left="576"/>
        <w:rPr>
          <w:rFonts w:ascii="Arial" w:hAnsi="Arial" w:cs="Arial"/>
          <w:smallCaps w:val="0"/>
          <w:sz w:val="24"/>
          <w:szCs w:val="24"/>
          <w:lang w:val="en-GB"/>
        </w:rPr>
      </w:pPr>
      <w:bookmarkStart w:id="85" w:name="_Toc118807761"/>
      <w:bookmarkStart w:id="86" w:name="_Toc118809755"/>
      <w:bookmarkStart w:id="87" w:name="_Toc118807762"/>
      <w:bookmarkStart w:id="88" w:name="_Toc118809756"/>
      <w:bookmarkStart w:id="89" w:name="_Toc118807763"/>
      <w:bookmarkStart w:id="90" w:name="_Toc118809757"/>
      <w:bookmarkStart w:id="91" w:name="_Toc118807764"/>
      <w:bookmarkStart w:id="92" w:name="_Toc118809758"/>
      <w:bookmarkStart w:id="93" w:name="_Toc118807765"/>
      <w:bookmarkStart w:id="94" w:name="_Toc118809759"/>
      <w:bookmarkStart w:id="95" w:name="_Toc118807766"/>
      <w:bookmarkStart w:id="96" w:name="_Toc118809760"/>
      <w:bookmarkStart w:id="97" w:name="_Toc118807767"/>
      <w:bookmarkStart w:id="98" w:name="_Toc118809761"/>
      <w:bookmarkEnd w:id="85"/>
      <w:bookmarkEnd w:id="86"/>
      <w:bookmarkEnd w:id="87"/>
      <w:bookmarkEnd w:id="88"/>
      <w:bookmarkEnd w:id="89"/>
      <w:bookmarkEnd w:id="90"/>
      <w:bookmarkEnd w:id="91"/>
      <w:bookmarkEnd w:id="92"/>
      <w:bookmarkEnd w:id="93"/>
      <w:bookmarkEnd w:id="94"/>
      <w:bookmarkEnd w:id="95"/>
      <w:bookmarkEnd w:id="96"/>
      <w:bookmarkEnd w:id="97"/>
      <w:bookmarkEnd w:id="98"/>
      <w:r w:rsidRPr="005A448B">
        <w:rPr>
          <w:rFonts w:ascii="Arial" w:hAnsi="Arial" w:cs="Arial"/>
          <w:smallCaps w:val="0"/>
          <w:sz w:val="24"/>
          <w:szCs w:val="24"/>
          <w:lang w:val="en-GB"/>
        </w:rPr>
        <w:t xml:space="preserve">  </w:t>
      </w:r>
      <w:bookmarkStart w:id="99" w:name="_Toc139470163"/>
      <w:r w:rsidRPr="005A448B">
        <w:rPr>
          <w:rFonts w:ascii="Arial" w:hAnsi="Arial" w:cs="Arial"/>
          <w:smallCaps w:val="0"/>
          <w:sz w:val="24"/>
          <w:szCs w:val="24"/>
          <w:lang w:val="en-GB"/>
        </w:rPr>
        <w:t xml:space="preserve">Complaints </w:t>
      </w:r>
      <w:r w:rsidR="00391031" w:rsidRPr="005A448B">
        <w:rPr>
          <w:rFonts w:ascii="Arial" w:hAnsi="Arial" w:cs="Arial"/>
          <w:smallCaps w:val="0"/>
          <w:sz w:val="24"/>
          <w:szCs w:val="24"/>
          <w:lang w:val="en-GB"/>
        </w:rPr>
        <w:t>involving locum s</w:t>
      </w:r>
      <w:r w:rsidRPr="005A448B">
        <w:rPr>
          <w:rFonts w:ascii="Arial" w:hAnsi="Arial" w:cs="Arial"/>
          <w:smallCaps w:val="0"/>
          <w:sz w:val="24"/>
          <w:szCs w:val="24"/>
          <w:lang w:val="en-GB"/>
        </w:rPr>
        <w:t>taff</w:t>
      </w:r>
      <w:bookmarkEnd w:id="99"/>
    </w:p>
    <w:bookmarkEnd w:id="82"/>
    <w:p w14:paraId="6F7940E8" w14:textId="77777777" w:rsidR="001A53F4" w:rsidRPr="005A448B" w:rsidRDefault="001A53F4" w:rsidP="000F61C9">
      <w:pPr>
        <w:widowControl w:val="0"/>
        <w:spacing w:before="72"/>
        <w:ind w:right="245"/>
        <w:rPr>
          <w:rFonts w:ascii="Arial" w:hAnsi="Arial" w:cs="Arial"/>
          <w:color w:val="000000" w:themeColor="text1"/>
        </w:rPr>
      </w:pPr>
    </w:p>
    <w:p w14:paraId="51D02F66" w14:textId="6772C48D" w:rsidR="00824133" w:rsidRPr="005A448B" w:rsidRDefault="00D87E69" w:rsidP="000F61C9">
      <w:pPr>
        <w:widowControl w:val="0"/>
        <w:ind w:right="244"/>
        <w:rPr>
          <w:rFonts w:ascii="Arial" w:hAnsi="Arial" w:cs="Arial"/>
          <w:color w:val="000000" w:themeColor="text1"/>
          <w:sz w:val="22"/>
          <w:szCs w:val="22"/>
        </w:rPr>
      </w:pPr>
      <w:r>
        <w:rPr>
          <w:rFonts w:ascii="Arial" w:hAnsi="Arial" w:cs="Arial"/>
          <w:color w:val="000000" w:themeColor="text1"/>
          <w:sz w:val="22"/>
          <w:szCs w:val="22"/>
        </w:rPr>
        <w:t>Sunniside Surgery</w:t>
      </w:r>
      <w:r w:rsidR="001A53F4" w:rsidRPr="005A448B">
        <w:rPr>
          <w:rFonts w:ascii="Arial" w:hAnsi="Arial" w:cs="Arial"/>
          <w:color w:val="000000" w:themeColor="text1"/>
          <w:sz w:val="22"/>
          <w:szCs w:val="22"/>
        </w:rPr>
        <w:t xml:space="preserve"> will ensure that all locum staff, be it GPs, nurses or administrative staff, are aware of </w:t>
      </w:r>
      <w:r w:rsidR="00C77777" w:rsidRPr="005A448B">
        <w:rPr>
          <w:rFonts w:ascii="Arial" w:hAnsi="Arial" w:cs="Arial"/>
          <w:color w:val="000000" w:themeColor="text1"/>
          <w:sz w:val="22"/>
          <w:szCs w:val="22"/>
        </w:rPr>
        <w:t xml:space="preserve">both </w:t>
      </w:r>
      <w:r w:rsidR="001A53F4" w:rsidRPr="005A448B">
        <w:rPr>
          <w:rFonts w:ascii="Arial" w:hAnsi="Arial" w:cs="Arial"/>
          <w:color w:val="000000" w:themeColor="text1"/>
          <w:sz w:val="22"/>
          <w:szCs w:val="22"/>
        </w:rPr>
        <w:t xml:space="preserve">the complaints process and that they will be expected to partake in any subsequent investigation, even if they have left the </w:t>
      </w:r>
      <w:r w:rsidR="00113223" w:rsidRPr="005A448B">
        <w:rPr>
          <w:rFonts w:ascii="Arial" w:hAnsi="Arial" w:cs="Arial"/>
          <w:color w:val="000000" w:themeColor="text1"/>
          <w:sz w:val="22"/>
          <w:szCs w:val="22"/>
        </w:rPr>
        <w:t>organisation</w:t>
      </w:r>
      <w:r w:rsidR="0047734E" w:rsidRPr="005A448B">
        <w:rPr>
          <w:rFonts w:ascii="Arial" w:hAnsi="Arial" w:cs="Arial"/>
          <w:color w:val="000000" w:themeColor="text1"/>
          <w:sz w:val="22"/>
          <w:szCs w:val="22"/>
        </w:rPr>
        <w:t xml:space="preserve"> (keeping in mind the </w:t>
      </w:r>
      <w:r w:rsidR="00D95906" w:rsidRPr="005A448B">
        <w:rPr>
          <w:rFonts w:ascii="Arial" w:hAnsi="Arial" w:cs="Arial"/>
          <w:color w:val="000000" w:themeColor="text1"/>
          <w:sz w:val="22"/>
          <w:szCs w:val="22"/>
        </w:rPr>
        <w:t>12-month</w:t>
      </w:r>
      <w:r w:rsidR="001A53F4" w:rsidRPr="005A448B">
        <w:rPr>
          <w:rFonts w:ascii="Arial" w:hAnsi="Arial" w:cs="Arial"/>
          <w:color w:val="000000" w:themeColor="text1"/>
          <w:sz w:val="22"/>
          <w:szCs w:val="22"/>
        </w:rPr>
        <w:t xml:space="preserve"> time frame to compla</w:t>
      </w:r>
      <w:r w:rsidR="00824133" w:rsidRPr="005A448B">
        <w:rPr>
          <w:rFonts w:ascii="Arial" w:hAnsi="Arial" w:cs="Arial"/>
          <w:color w:val="000000" w:themeColor="text1"/>
          <w:sz w:val="22"/>
          <w:szCs w:val="22"/>
        </w:rPr>
        <w:t>in).</w:t>
      </w:r>
    </w:p>
    <w:p w14:paraId="5B3B4833" w14:textId="77777777" w:rsidR="008D77C1" w:rsidRPr="005A448B" w:rsidRDefault="008D77C1" w:rsidP="000F61C9">
      <w:pPr>
        <w:widowControl w:val="0"/>
        <w:ind w:right="244"/>
        <w:rPr>
          <w:rFonts w:ascii="Arial" w:hAnsi="Arial" w:cs="Arial"/>
          <w:color w:val="000000" w:themeColor="text1"/>
          <w:sz w:val="22"/>
          <w:szCs w:val="22"/>
        </w:rPr>
      </w:pPr>
    </w:p>
    <w:p w14:paraId="113953DF" w14:textId="5F956C95" w:rsidR="00D5564F" w:rsidRPr="005A448B" w:rsidRDefault="001A53F4" w:rsidP="000F61C9">
      <w:pPr>
        <w:widowControl w:val="0"/>
        <w:ind w:right="244"/>
        <w:rPr>
          <w:rFonts w:ascii="Arial" w:hAnsi="Arial" w:cs="Arial"/>
          <w:color w:val="000000" w:themeColor="text1"/>
          <w:sz w:val="22"/>
          <w:szCs w:val="22"/>
        </w:rPr>
      </w:pPr>
      <w:r w:rsidRPr="005A448B">
        <w:rPr>
          <w:rFonts w:ascii="Arial" w:hAnsi="Arial" w:cs="Arial"/>
          <w:color w:val="000000" w:themeColor="text1"/>
          <w:sz w:val="22"/>
          <w:szCs w:val="22"/>
        </w:rPr>
        <w:t xml:space="preserve">Locum staff must receive assurance that they will be treated equally and that </w:t>
      </w:r>
      <w:r w:rsidR="005A448B" w:rsidRPr="005A448B">
        <w:rPr>
          <w:rFonts w:ascii="Arial" w:hAnsi="Arial" w:cs="Arial"/>
          <w:color w:val="000000" w:themeColor="text1"/>
          <w:sz w:val="22"/>
          <w:szCs w:val="22"/>
        </w:rPr>
        <w:t xml:space="preserve">the process will not differ </w:t>
      </w:r>
      <w:r w:rsidRPr="005A448B">
        <w:rPr>
          <w:rFonts w:ascii="Arial" w:hAnsi="Arial" w:cs="Arial"/>
          <w:color w:val="000000" w:themeColor="text1"/>
          <w:sz w:val="22"/>
          <w:szCs w:val="22"/>
        </w:rPr>
        <w:t xml:space="preserve">between locum staff, salaried staff or partners.  </w:t>
      </w:r>
    </w:p>
    <w:p w14:paraId="543BEBE8" w14:textId="5A016928" w:rsidR="00D5564F" w:rsidRPr="005A448B" w:rsidRDefault="00D5564F" w:rsidP="000F61C9">
      <w:pPr>
        <w:pStyle w:val="Heading2"/>
        <w:keepNext w:val="0"/>
        <w:keepLines w:val="0"/>
        <w:widowControl w:val="0"/>
        <w:spacing w:line="240" w:lineRule="auto"/>
        <w:ind w:left="576"/>
        <w:rPr>
          <w:rFonts w:ascii="Arial" w:hAnsi="Arial" w:cs="Arial"/>
          <w:smallCaps w:val="0"/>
          <w:sz w:val="24"/>
          <w:szCs w:val="24"/>
          <w:lang w:val="en-GB"/>
        </w:rPr>
      </w:pPr>
      <w:bookmarkStart w:id="100" w:name="_Toc139470164"/>
      <w:r w:rsidRPr="005A448B">
        <w:rPr>
          <w:rFonts w:ascii="Arial" w:hAnsi="Arial" w:cs="Arial"/>
          <w:smallCaps w:val="0"/>
          <w:sz w:val="24"/>
          <w:szCs w:val="24"/>
          <w:lang w:val="en-GB"/>
        </w:rPr>
        <w:t>Significant events</w:t>
      </w:r>
      <w:bookmarkEnd w:id="100"/>
    </w:p>
    <w:p w14:paraId="19D5F5DB" w14:textId="33DFDAA1" w:rsidR="00D5564F" w:rsidRPr="005A448B" w:rsidRDefault="00D5564F" w:rsidP="000F61C9">
      <w:pPr>
        <w:widowControl w:val="0"/>
        <w:spacing w:before="72"/>
        <w:ind w:right="245"/>
        <w:rPr>
          <w:rFonts w:ascii="Arial" w:hAnsi="Arial" w:cs="Arial"/>
          <w:color w:val="000000" w:themeColor="text1"/>
        </w:rPr>
      </w:pPr>
    </w:p>
    <w:p w14:paraId="3FA8A081" w14:textId="457471CF" w:rsidR="00D5564F" w:rsidRPr="005A448B" w:rsidRDefault="00D5564F" w:rsidP="000F61C9">
      <w:pPr>
        <w:widowControl w:val="0"/>
        <w:rPr>
          <w:rFonts w:ascii="Arial" w:hAnsi="Arial" w:cs="Arial"/>
          <w:sz w:val="22"/>
          <w:szCs w:val="22"/>
        </w:rPr>
      </w:pPr>
      <w:r w:rsidRPr="005A448B">
        <w:rPr>
          <w:rFonts w:ascii="Arial" w:hAnsi="Arial" w:cs="Arial"/>
          <w:sz w:val="22"/>
          <w:szCs w:val="22"/>
        </w:rPr>
        <w:lastRenderedPageBreak/>
        <w:t>When a complaint is raised, it may prompt other considerations, such as a significant event (SE). SEs are an excellent way to deter</w:t>
      </w:r>
      <w:r w:rsidR="00021922" w:rsidRPr="005A448B">
        <w:rPr>
          <w:rFonts w:ascii="Arial" w:hAnsi="Arial" w:cs="Arial"/>
          <w:sz w:val="22"/>
          <w:szCs w:val="22"/>
        </w:rPr>
        <w:t>mine the root cause of an event</w:t>
      </w:r>
      <w:r w:rsidRPr="005A448B">
        <w:rPr>
          <w:rFonts w:ascii="Arial" w:hAnsi="Arial" w:cs="Arial"/>
          <w:sz w:val="22"/>
          <w:szCs w:val="22"/>
        </w:rPr>
        <w:t xml:space="preserve"> and </w:t>
      </w:r>
      <w:r w:rsidR="00D87E69">
        <w:rPr>
          <w:rFonts w:ascii="Arial" w:hAnsi="Arial" w:cs="Arial"/>
          <w:sz w:val="22"/>
          <w:szCs w:val="22"/>
        </w:rPr>
        <w:t>Sunniside Surgery</w:t>
      </w:r>
      <w:r w:rsidRPr="005A448B">
        <w:rPr>
          <w:rFonts w:ascii="Arial" w:hAnsi="Arial" w:cs="Arial"/>
          <w:sz w:val="22"/>
          <w:szCs w:val="22"/>
        </w:rPr>
        <w:t xml:space="preserve"> can benefit from the learning outcomes </w:t>
      </w:r>
      <w:r w:rsidR="00061057" w:rsidRPr="005A448B">
        <w:rPr>
          <w:rFonts w:ascii="Arial" w:hAnsi="Arial" w:cs="Arial"/>
          <w:sz w:val="22"/>
          <w:szCs w:val="22"/>
        </w:rPr>
        <w:t>because of</w:t>
      </w:r>
      <w:r w:rsidRPr="005A448B">
        <w:rPr>
          <w:rFonts w:ascii="Arial" w:hAnsi="Arial" w:cs="Arial"/>
          <w:sz w:val="22"/>
          <w:szCs w:val="22"/>
        </w:rPr>
        <w:t xml:space="preserve"> the SE.</w:t>
      </w:r>
    </w:p>
    <w:p w14:paraId="43225299" w14:textId="77777777" w:rsidR="00D5564F" w:rsidRPr="005A448B" w:rsidRDefault="00D5564F" w:rsidP="000F61C9">
      <w:pPr>
        <w:widowControl w:val="0"/>
        <w:rPr>
          <w:rFonts w:ascii="Arial" w:hAnsi="Arial" w:cs="Arial"/>
          <w:sz w:val="22"/>
          <w:szCs w:val="22"/>
        </w:rPr>
      </w:pPr>
    </w:p>
    <w:p w14:paraId="30557187" w14:textId="22911C91" w:rsidR="00D5564F" w:rsidRPr="005A448B" w:rsidRDefault="00D5564F" w:rsidP="000F61C9">
      <w:pPr>
        <w:widowControl w:val="0"/>
        <w:rPr>
          <w:rFonts w:ascii="Arial" w:hAnsi="Arial" w:cs="Arial"/>
          <w:color w:val="313537"/>
          <w:sz w:val="22"/>
          <w:szCs w:val="22"/>
        </w:rPr>
      </w:pPr>
      <w:r w:rsidRPr="005A448B">
        <w:rPr>
          <w:rFonts w:ascii="Arial" w:hAnsi="Arial" w:cs="Arial"/>
          <w:sz w:val="22"/>
          <w:szCs w:val="22"/>
        </w:rPr>
        <w:t xml:space="preserve">It is advised that the complainant, their carers and/or family are involved in the SE </w:t>
      </w:r>
      <w:r w:rsidR="00021922" w:rsidRPr="005A448B">
        <w:rPr>
          <w:rFonts w:ascii="Arial" w:hAnsi="Arial" w:cs="Arial"/>
          <w:sz w:val="22"/>
          <w:szCs w:val="22"/>
        </w:rPr>
        <w:t>process</w:t>
      </w:r>
      <w:r w:rsidRPr="005A448B">
        <w:rPr>
          <w:rFonts w:ascii="Arial" w:hAnsi="Arial" w:cs="Arial"/>
          <w:sz w:val="22"/>
          <w:szCs w:val="22"/>
        </w:rPr>
        <w:t xml:space="preserve">.  This helps </w:t>
      </w:r>
      <w:r w:rsidR="00021922" w:rsidRPr="005A448B">
        <w:rPr>
          <w:rFonts w:ascii="Arial" w:hAnsi="Arial" w:cs="Arial"/>
          <w:sz w:val="22"/>
          <w:szCs w:val="22"/>
        </w:rPr>
        <w:t xml:space="preserve">to </w:t>
      </w:r>
      <w:r w:rsidRPr="005A448B">
        <w:rPr>
          <w:rFonts w:ascii="Arial" w:hAnsi="Arial" w:cs="Arial"/>
          <w:sz w:val="22"/>
          <w:szCs w:val="22"/>
        </w:rPr>
        <w:t xml:space="preserve">demonstrate to the complainant that the issue is being taken seriously and investigated by </w:t>
      </w:r>
      <w:r w:rsidR="00D87E69">
        <w:rPr>
          <w:rFonts w:ascii="Arial" w:hAnsi="Arial" w:cs="Arial"/>
          <w:sz w:val="22"/>
          <w:szCs w:val="22"/>
        </w:rPr>
        <w:t>Sunniside Surgery.</w:t>
      </w:r>
      <w:r w:rsidRPr="005A448B">
        <w:rPr>
          <w:rFonts w:ascii="Arial" w:hAnsi="Arial" w:cs="Arial"/>
          <w:sz w:val="22"/>
          <w:szCs w:val="22"/>
        </w:rPr>
        <w:t xml:space="preserve">  </w:t>
      </w:r>
      <w:r w:rsidR="00BF4F6F" w:rsidRPr="005A448B">
        <w:rPr>
          <w:rFonts w:ascii="Arial" w:hAnsi="Arial" w:cs="Arial"/>
          <w:sz w:val="22"/>
          <w:szCs w:val="22"/>
        </w:rPr>
        <w:t xml:space="preserve">NHS E </w:t>
      </w:r>
      <w:r w:rsidRPr="005A448B">
        <w:rPr>
          <w:rFonts w:ascii="Arial" w:hAnsi="Arial" w:cs="Arial"/>
          <w:sz w:val="22"/>
          <w:szCs w:val="22"/>
        </w:rPr>
        <w:t>see too many instances where complainants are not involved in the SE process</w:t>
      </w:r>
      <w:r w:rsidRPr="005A448B">
        <w:rPr>
          <w:rFonts w:ascii="Arial" w:hAnsi="Arial" w:cs="Arial"/>
          <w:color w:val="313537"/>
          <w:sz w:val="22"/>
          <w:szCs w:val="22"/>
        </w:rPr>
        <w:t>. </w:t>
      </w:r>
    </w:p>
    <w:p w14:paraId="4D4C6DF7" w14:textId="2B4CAC7B" w:rsidR="00061057" w:rsidRPr="005A448B" w:rsidRDefault="00061057" w:rsidP="000F61C9">
      <w:pPr>
        <w:widowControl w:val="0"/>
        <w:rPr>
          <w:rFonts w:ascii="Arial" w:hAnsi="Arial" w:cs="Arial"/>
          <w:color w:val="313537"/>
          <w:sz w:val="22"/>
          <w:szCs w:val="22"/>
        </w:rPr>
      </w:pPr>
    </w:p>
    <w:p w14:paraId="4D96A256" w14:textId="5E086C5B" w:rsidR="00615371" w:rsidRPr="005A448B" w:rsidRDefault="00061057" w:rsidP="000F61C9">
      <w:pPr>
        <w:widowControl w:val="0"/>
        <w:rPr>
          <w:rFonts w:ascii="Arial" w:hAnsi="Arial" w:cs="Arial"/>
          <w:color w:val="313537"/>
          <w:sz w:val="22"/>
          <w:szCs w:val="22"/>
        </w:rPr>
      </w:pPr>
      <w:r w:rsidRPr="005A448B">
        <w:rPr>
          <w:rFonts w:ascii="Arial" w:hAnsi="Arial" w:cs="Arial"/>
          <w:color w:val="313537"/>
          <w:sz w:val="22"/>
          <w:szCs w:val="22"/>
        </w:rPr>
        <w:t xml:space="preserve">Further information on the significant event process can be sought from the </w:t>
      </w:r>
      <w:hyperlink r:id="rId52" w:history="1">
        <w:r w:rsidRPr="005A448B">
          <w:rPr>
            <w:rStyle w:val="Hyperlink"/>
            <w:rFonts w:ascii="Arial" w:hAnsi="Arial" w:cs="Arial"/>
            <w:sz w:val="22"/>
            <w:szCs w:val="22"/>
          </w:rPr>
          <w:t xml:space="preserve">Significant </w:t>
        </w:r>
        <w:r w:rsidR="00D25C55" w:rsidRPr="005A448B">
          <w:rPr>
            <w:rStyle w:val="Hyperlink"/>
            <w:rFonts w:ascii="Arial" w:hAnsi="Arial" w:cs="Arial"/>
            <w:sz w:val="22"/>
            <w:szCs w:val="22"/>
          </w:rPr>
          <w:t>E</w:t>
        </w:r>
        <w:r w:rsidRPr="005A448B">
          <w:rPr>
            <w:rStyle w:val="Hyperlink"/>
            <w:rFonts w:ascii="Arial" w:hAnsi="Arial" w:cs="Arial"/>
            <w:sz w:val="22"/>
            <w:szCs w:val="22"/>
          </w:rPr>
          <w:t xml:space="preserve">vent and </w:t>
        </w:r>
        <w:r w:rsidR="00D25C55" w:rsidRPr="005A448B">
          <w:rPr>
            <w:rStyle w:val="Hyperlink"/>
            <w:rFonts w:ascii="Arial" w:hAnsi="Arial" w:cs="Arial"/>
            <w:sz w:val="22"/>
            <w:szCs w:val="22"/>
          </w:rPr>
          <w:t>Incident Policy</w:t>
        </w:r>
      </w:hyperlink>
      <w:r w:rsidRPr="005A448B">
        <w:rPr>
          <w:rFonts w:ascii="Arial" w:hAnsi="Arial" w:cs="Arial"/>
          <w:color w:val="313537"/>
          <w:sz w:val="22"/>
          <w:szCs w:val="22"/>
        </w:rPr>
        <w:t>.</w:t>
      </w:r>
      <w:r w:rsidR="00615371" w:rsidRPr="005A448B">
        <w:rPr>
          <w:rFonts w:ascii="Arial" w:hAnsi="Arial" w:cs="Arial"/>
          <w:color w:val="313537"/>
          <w:sz w:val="22"/>
          <w:szCs w:val="22"/>
        </w:rPr>
        <w:t xml:space="preserve"> </w:t>
      </w:r>
    </w:p>
    <w:p w14:paraId="70C496C4" w14:textId="77777777" w:rsidR="005A448B" w:rsidRPr="004C3342" w:rsidRDefault="005A448B" w:rsidP="000F61C9">
      <w:pPr>
        <w:widowControl w:val="0"/>
        <w:rPr>
          <w:rFonts w:ascii="Arial" w:hAnsi="Arial" w:cs="Arial"/>
          <w:color w:val="313537"/>
          <w:sz w:val="13"/>
          <w:szCs w:val="13"/>
        </w:rPr>
      </w:pPr>
    </w:p>
    <w:p w14:paraId="23D7DE8F" w14:textId="5C835003" w:rsidR="00615371" w:rsidRPr="005A448B" w:rsidRDefault="00615371" w:rsidP="000F61C9">
      <w:pPr>
        <w:widowControl w:val="0"/>
        <w:rPr>
          <w:rFonts w:ascii="Arial" w:hAnsi="Arial" w:cs="Arial"/>
          <w:color w:val="313537"/>
          <w:sz w:val="22"/>
          <w:szCs w:val="22"/>
        </w:rPr>
      </w:pPr>
      <w:r w:rsidRPr="00D34CA2">
        <w:rPr>
          <w:noProof/>
        </w:rPr>
        <w:drawing>
          <wp:anchor distT="0" distB="0" distL="114300" distR="114300" simplePos="0" relativeHeight="251667968" behindDoc="0" locked="0" layoutInCell="1" allowOverlap="1" wp14:anchorId="4796B52A" wp14:editId="19CDAE60">
            <wp:simplePos x="0" y="0"/>
            <wp:positionH relativeFrom="column">
              <wp:posOffset>0</wp:posOffset>
            </wp:positionH>
            <wp:positionV relativeFrom="paragraph">
              <wp:posOffset>73640</wp:posOffset>
            </wp:positionV>
            <wp:extent cx="457200" cy="455295"/>
            <wp:effectExtent l="0" t="0" r="0" b="1905"/>
            <wp:wrapSquare wrapText="bothSides"/>
            <wp:docPr id="6" name="Picture 6" descr="Practice Index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Practice Index Hub"/>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84102"/>
                    <a:stretch/>
                  </pic:blipFill>
                  <pic:spPr bwMode="auto">
                    <a:xfrm>
                      <a:off x="0" y="0"/>
                      <a:ext cx="457200" cy="455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A448B">
        <w:fldChar w:fldCharType="begin"/>
      </w:r>
      <w:r w:rsidR="002D2B30" w:rsidRPr="005A448B">
        <w:instrText xml:space="preserve"> INCLUDEPICTURE "C:\\Users\\medcomp\\Library\\Group Containers\\UBF8T346G9.ms\\WebArchiveCopyPasteTempFiles\\com.microsoft.Word\\logo.png" \* MERGEFORMAT </w:instrText>
      </w:r>
      <w:r w:rsidRPr="005A448B">
        <w:fldChar w:fldCharType="separate"/>
      </w:r>
      <w:r w:rsidRPr="005A448B">
        <w:fldChar w:fldCharType="end"/>
      </w:r>
    </w:p>
    <w:p w14:paraId="3781BF81" w14:textId="7ECAA4CF" w:rsidR="00061057" w:rsidRPr="005A448B" w:rsidRDefault="00615371" w:rsidP="000F61C9">
      <w:pPr>
        <w:widowControl w:val="0"/>
        <w:rPr>
          <w:rFonts w:ascii="Arial" w:hAnsi="Arial" w:cs="Arial"/>
          <w:color w:val="313537"/>
          <w:sz w:val="22"/>
          <w:szCs w:val="22"/>
        </w:rPr>
      </w:pPr>
      <w:hyperlink r:id="rId54" w:history="1">
        <w:r w:rsidRPr="005A448B">
          <w:rPr>
            <w:rStyle w:val="Hyperlink"/>
            <w:rFonts w:ascii="Arial" w:hAnsi="Arial" w:cs="Arial"/>
            <w:sz w:val="22"/>
            <w:szCs w:val="22"/>
          </w:rPr>
          <w:t>Significant events and safety incidents – An overview</w:t>
        </w:r>
      </w:hyperlink>
      <w:r w:rsidRPr="005A448B">
        <w:rPr>
          <w:rFonts w:ascii="Arial" w:hAnsi="Arial" w:cs="Arial"/>
          <w:color w:val="313537"/>
          <w:sz w:val="22"/>
          <w:szCs w:val="22"/>
        </w:rPr>
        <w:t xml:space="preserve"> </w:t>
      </w:r>
      <w:r w:rsidR="005A448B" w:rsidRPr="005A448B">
        <w:rPr>
          <w:rFonts w:ascii="Arial" w:hAnsi="Arial" w:cs="Arial"/>
          <w:color w:val="313537"/>
          <w:sz w:val="22"/>
          <w:szCs w:val="22"/>
        </w:rPr>
        <w:t xml:space="preserve">eLearning </w:t>
      </w:r>
      <w:r w:rsidR="004C3342">
        <w:rPr>
          <w:rFonts w:ascii="Arial" w:hAnsi="Arial" w:cs="Arial"/>
          <w:color w:val="313537"/>
          <w:sz w:val="22"/>
          <w:szCs w:val="22"/>
        </w:rPr>
        <w:t>is on</w:t>
      </w:r>
      <w:r w:rsidRPr="005A448B">
        <w:rPr>
          <w:rFonts w:ascii="Arial" w:hAnsi="Arial" w:cs="Arial"/>
          <w:color w:val="313537"/>
          <w:sz w:val="22"/>
          <w:szCs w:val="22"/>
        </w:rPr>
        <w:t xml:space="preserve"> the </w:t>
      </w:r>
      <w:hyperlink r:id="rId55" w:history="1">
        <w:r w:rsidRPr="005A448B">
          <w:rPr>
            <w:rStyle w:val="Hyperlink"/>
            <w:rFonts w:ascii="Arial" w:hAnsi="Arial" w:cs="Arial"/>
            <w:sz w:val="22"/>
            <w:szCs w:val="22"/>
          </w:rPr>
          <w:t>HUB</w:t>
        </w:r>
      </w:hyperlink>
      <w:r w:rsidRPr="005A448B">
        <w:rPr>
          <w:rFonts w:ascii="Arial" w:hAnsi="Arial" w:cs="Arial"/>
          <w:color w:val="313537"/>
          <w:sz w:val="22"/>
          <w:szCs w:val="22"/>
        </w:rPr>
        <w:t>.</w:t>
      </w:r>
    </w:p>
    <w:p w14:paraId="3675BD06" w14:textId="77777777" w:rsidR="005A448B" w:rsidRPr="005A448B" w:rsidRDefault="005A448B" w:rsidP="000F61C9">
      <w:pPr>
        <w:widowControl w:val="0"/>
        <w:rPr>
          <w:rFonts w:ascii="Arial" w:hAnsi="Arial" w:cs="Arial"/>
          <w:color w:val="313537"/>
          <w:sz w:val="22"/>
          <w:szCs w:val="22"/>
        </w:rPr>
      </w:pPr>
    </w:p>
    <w:p w14:paraId="6E7D2211" w14:textId="77777777" w:rsidR="005A448B" w:rsidRPr="005A448B" w:rsidRDefault="005A448B" w:rsidP="000F61C9">
      <w:pPr>
        <w:widowControl w:val="0"/>
        <w:rPr>
          <w:rFonts w:ascii="Arial" w:hAnsi="Arial" w:cs="Arial"/>
          <w:color w:val="313537"/>
          <w:sz w:val="22"/>
          <w:szCs w:val="22"/>
        </w:rPr>
      </w:pPr>
    </w:p>
    <w:p w14:paraId="49DEB6C0" w14:textId="48041172" w:rsidR="00D5564F" w:rsidRPr="005A448B" w:rsidRDefault="00D5564F" w:rsidP="004C3342">
      <w:pPr>
        <w:pStyle w:val="Heading2"/>
        <w:keepNext w:val="0"/>
        <w:keepLines w:val="0"/>
        <w:widowControl w:val="0"/>
        <w:spacing w:before="120" w:line="240" w:lineRule="auto"/>
        <w:ind w:left="578" w:hanging="578"/>
        <w:rPr>
          <w:rFonts w:ascii="Arial" w:hAnsi="Arial" w:cs="Arial"/>
          <w:smallCaps w:val="0"/>
          <w:sz w:val="24"/>
          <w:szCs w:val="24"/>
          <w:lang w:val="en-GB"/>
        </w:rPr>
      </w:pPr>
      <w:bookmarkStart w:id="101" w:name="_Toc139470165"/>
      <w:r w:rsidRPr="005A448B">
        <w:rPr>
          <w:rFonts w:ascii="Arial" w:hAnsi="Arial" w:cs="Arial"/>
          <w:smallCaps w:val="0"/>
          <w:sz w:val="24"/>
          <w:szCs w:val="24"/>
          <w:lang w:val="en-GB"/>
        </w:rPr>
        <w:t>Fitness to practise</w:t>
      </w:r>
      <w:bookmarkEnd w:id="101"/>
    </w:p>
    <w:p w14:paraId="0015AD42" w14:textId="77777777" w:rsidR="00D5564F" w:rsidRPr="005A448B" w:rsidRDefault="00D5564F" w:rsidP="000F61C9">
      <w:pPr>
        <w:widowControl w:val="0"/>
        <w:spacing w:before="72"/>
        <w:ind w:right="245"/>
        <w:rPr>
          <w:rFonts w:ascii="Arial" w:hAnsi="Arial" w:cs="Arial"/>
          <w:color w:val="000000" w:themeColor="text1"/>
        </w:rPr>
      </w:pPr>
    </w:p>
    <w:p w14:paraId="4D78DC8C" w14:textId="3AD9C37E" w:rsidR="00FB27D3" w:rsidRDefault="00D5564F" w:rsidP="000F61C9">
      <w:pPr>
        <w:widowControl w:val="0"/>
        <w:rPr>
          <w:rFonts w:ascii="Arial" w:hAnsi="Arial" w:cs="Arial"/>
          <w:sz w:val="22"/>
          <w:szCs w:val="22"/>
        </w:rPr>
      </w:pPr>
      <w:r w:rsidRPr="005A448B">
        <w:rPr>
          <w:rFonts w:ascii="Arial" w:hAnsi="Arial" w:cs="Arial"/>
          <w:sz w:val="22"/>
          <w:szCs w:val="22"/>
        </w:rPr>
        <w:t xml:space="preserve">When a complaint is raised, consideration may </w:t>
      </w:r>
      <w:r w:rsidR="00FB27D3" w:rsidRPr="005A448B">
        <w:rPr>
          <w:rFonts w:ascii="Arial" w:hAnsi="Arial" w:cs="Arial"/>
          <w:sz w:val="22"/>
          <w:szCs w:val="22"/>
        </w:rPr>
        <w:t>n</w:t>
      </w:r>
      <w:r w:rsidRPr="005A448B">
        <w:rPr>
          <w:rFonts w:ascii="Arial" w:hAnsi="Arial" w:cs="Arial"/>
          <w:sz w:val="22"/>
          <w:szCs w:val="22"/>
        </w:rPr>
        <w:t>eed to be given</w:t>
      </w:r>
      <w:r w:rsidR="00FB27D3" w:rsidRPr="005A448B">
        <w:rPr>
          <w:rFonts w:ascii="Arial" w:hAnsi="Arial" w:cs="Arial"/>
          <w:sz w:val="22"/>
          <w:szCs w:val="22"/>
        </w:rPr>
        <w:t xml:space="preserve"> to whether the complaint merits a fitness to practise referral</w:t>
      </w:r>
      <w:r w:rsidR="005A448B" w:rsidRPr="005A448B">
        <w:rPr>
          <w:rFonts w:ascii="Arial" w:hAnsi="Arial" w:cs="Arial"/>
          <w:sz w:val="22"/>
          <w:szCs w:val="22"/>
        </w:rPr>
        <w:t xml:space="preserve"> and a</w:t>
      </w:r>
      <w:r w:rsidR="00FB27D3" w:rsidRPr="005A448B">
        <w:rPr>
          <w:rFonts w:ascii="Arial" w:hAnsi="Arial" w:cs="Arial"/>
          <w:sz w:val="22"/>
          <w:szCs w:val="22"/>
        </w:rPr>
        <w:t>dvice may need to be sought from the relevant governing body</w:t>
      </w:r>
      <w:r w:rsidR="005A448B" w:rsidRPr="005A448B">
        <w:rPr>
          <w:rFonts w:ascii="Arial" w:hAnsi="Arial" w:cs="Arial"/>
          <w:sz w:val="22"/>
          <w:szCs w:val="22"/>
        </w:rPr>
        <w:t>.</w:t>
      </w:r>
    </w:p>
    <w:p w14:paraId="6CF12BFD" w14:textId="77777777" w:rsidR="004C3342" w:rsidRPr="005A448B" w:rsidRDefault="004C3342" w:rsidP="000F61C9">
      <w:pPr>
        <w:widowControl w:val="0"/>
        <w:rPr>
          <w:rFonts w:ascii="Arial" w:hAnsi="Arial" w:cs="Arial"/>
          <w:sz w:val="22"/>
          <w:szCs w:val="22"/>
        </w:rPr>
      </w:pPr>
    </w:p>
    <w:p w14:paraId="124BEA4F" w14:textId="47BFC2E7" w:rsidR="00F71D5B" w:rsidRPr="005A448B" w:rsidRDefault="00FB27D3" w:rsidP="000F61C9">
      <w:pPr>
        <w:widowControl w:val="0"/>
        <w:rPr>
          <w:rFonts w:ascii="Arial" w:hAnsi="Arial" w:cs="Arial"/>
          <w:sz w:val="22"/>
          <w:szCs w:val="22"/>
        </w:rPr>
      </w:pPr>
      <w:r w:rsidRPr="005A448B">
        <w:rPr>
          <w:rFonts w:ascii="Arial" w:hAnsi="Arial" w:cs="Arial"/>
          <w:sz w:val="22"/>
          <w:szCs w:val="22"/>
        </w:rPr>
        <w:t xml:space="preserve">At </w:t>
      </w:r>
      <w:r w:rsidR="005A448B" w:rsidRPr="005A448B">
        <w:rPr>
          <w:rFonts w:ascii="Arial" w:hAnsi="Arial" w:cs="Arial"/>
          <w:sz w:val="22"/>
          <w:szCs w:val="22"/>
        </w:rPr>
        <w:t xml:space="preserve">this organisation, </w:t>
      </w:r>
      <w:r w:rsidRPr="005A448B">
        <w:rPr>
          <w:rFonts w:ascii="Arial" w:hAnsi="Arial" w:cs="Arial"/>
          <w:sz w:val="22"/>
          <w:szCs w:val="22"/>
        </w:rPr>
        <w:t xml:space="preserve">the </w:t>
      </w:r>
      <w:r w:rsidR="00D87E69">
        <w:rPr>
          <w:rFonts w:ascii="Arial" w:hAnsi="Arial" w:cs="Arial"/>
          <w:sz w:val="22"/>
          <w:szCs w:val="22"/>
        </w:rPr>
        <w:t>Dr Kath Mather,</w:t>
      </w:r>
      <w:r w:rsidRPr="005A448B">
        <w:rPr>
          <w:rFonts w:ascii="Arial" w:hAnsi="Arial" w:cs="Arial"/>
          <w:sz w:val="22"/>
          <w:szCs w:val="22"/>
        </w:rPr>
        <w:t xml:space="preserve"> w</w:t>
      </w:r>
      <w:r w:rsidR="00021922" w:rsidRPr="005A448B">
        <w:rPr>
          <w:rFonts w:ascii="Arial" w:hAnsi="Arial" w:cs="Arial"/>
          <w:sz w:val="22"/>
          <w:szCs w:val="22"/>
        </w:rPr>
        <w:t>ill</w:t>
      </w:r>
      <w:r w:rsidRPr="005A448B">
        <w:rPr>
          <w:rFonts w:ascii="Arial" w:hAnsi="Arial" w:cs="Arial"/>
          <w:sz w:val="22"/>
          <w:szCs w:val="22"/>
        </w:rPr>
        <w:t xml:space="preserve"> be responsible for firstly discussing the compl</w:t>
      </w:r>
      <w:r w:rsidR="00021922" w:rsidRPr="005A448B">
        <w:rPr>
          <w:rFonts w:ascii="Arial" w:hAnsi="Arial" w:cs="Arial"/>
          <w:sz w:val="22"/>
          <w:szCs w:val="22"/>
        </w:rPr>
        <w:t>ai</w:t>
      </w:r>
      <w:r w:rsidRPr="005A448B">
        <w:rPr>
          <w:rFonts w:ascii="Arial" w:hAnsi="Arial" w:cs="Arial"/>
          <w:sz w:val="22"/>
          <w:szCs w:val="22"/>
        </w:rPr>
        <w:t xml:space="preserve">nt with the clinician involved </w:t>
      </w:r>
      <w:r w:rsidR="005A448B">
        <w:rPr>
          <w:rFonts w:ascii="Arial" w:hAnsi="Arial" w:cs="Arial"/>
          <w:sz w:val="22"/>
          <w:szCs w:val="22"/>
        </w:rPr>
        <w:t>prior to</w:t>
      </w:r>
      <w:r w:rsidRPr="005A448B">
        <w:rPr>
          <w:rFonts w:ascii="Arial" w:hAnsi="Arial" w:cs="Arial"/>
          <w:sz w:val="22"/>
          <w:szCs w:val="22"/>
        </w:rPr>
        <w:t xml:space="preserve"> seeking </w:t>
      </w:r>
      <w:r w:rsidR="005A448B">
        <w:rPr>
          <w:rFonts w:ascii="Arial" w:hAnsi="Arial" w:cs="Arial"/>
          <w:sz w:val="22"/>
          <w:szCs w:val="22"/>
        </w:rPr>
        <w:t xml:space="preserve">any </w:t>
      </w:r>
      <w:r w:rsidRPr="005A448B">
        <w:rPr>
          <w:rFonts w:ascii="Arial" w:hAnsi="Arial" w:cs="Arial"/>
          <w:sz w:val="22"/>
          <w:szCs w:val="22"/>
        </w:rPr>
        <w:t xml:space="preserve">guidance from the relevant governing body </w:t>
      </w:r>
      <w:r w:rsidR="005A448B">
        <w:rPr>
          <w:rFonts w:ascii="Arial" w:hAnsi="Arial" w:cs="Arial"/>
          <w:sz w:val="22"/>
          <w:szCs w:val="22"/>
        </w:rPr>
        <w:t>if</w:t>
      </w:r>
      <w:r w:rsidR="005A448B" w:rsidRPr="005A448B">
        <w:rPr>
          <w:rFonts w:ascii="Arial" w:hAnsi="Arial" w:cs="Arial"/>
          <w:sz w:val="22"/>
          <w:szCs w:val="22"/>
        </w:rPr>
        <w:t xml:space="preserve"> </w:t>
      </w:r>
      <w:r w:rsidRPr="005A448B">
        <w:rPr>
          <w:rFonts w:ascii="Arial" w:hAnsi="Arial" w:cs="Arial"/>
          <w:sz w:val="22"/>
          <w:szCs w:val="22"/>
        </w:rPr>
        <w:t>applicable.</w:t>
      </w:r>
    </w:p>
    <w:p w14:paraId="3CAD19A0" w14:textId="01B91F71" w:rsidR="00F71D5B" w:rsidRPr="005A448B" w:rsidRDefault="00F71D5B" w:rsidP="000F61C9">
      <w:pPr>
        <w:pStyle w:val="Heading2"/>
        <w:keepNext w:val="0"/>
        <w:keepLines w:val="0"/>
        <w:widowControl w:val="0"/>
        <w:spacing w:line="240" w:lineRule="auto"/>
        <w:ind w:left="576"/>
        <w:rPr>
          <w:rFonts w:ascii="Arial" w:hAnsi="Arial" w:cs="Arial"/>
          <w:smallCaps w:val="0"/>
          <w:sz w:val="24"/>
          <w:szCs w:val="24"/>
          <w:lang w:val="en-GB"/>
        </w:rPr>
      </w:pPr>
      <w:bookmarkStart w:id="102" w:name="_Toc139470166"/>
      <w:r w:rsidRPr="005A448B">
        <w:rPr>
          <w:rFonts w:ascii="Arial" w:hAnsi="Arial" w:cs="Arial"/>
          <w:smallCaps w:val="0"/>
          <w:sz w:val="24"/>
          <w:szCs w:val="24"/>
          <w:lang w:val="en-GB"/>
        </w:rPr>
        <w:t>Staff rights to escalate to</w:t>
      </w:r>
      <w:r w:rsidR="004C3342">
        <w:rPr>
          <w:rFonts w:ascii="Arial" w:hAnsi="Arial" w:cs="Arial"/>
          <w:smallCaps w:val="0"/>
          <w:sz w:val="24"/>
          <w:szCs w:val="24"/>
          <w:lang w:val="en-GB"/>
        </w:rPr>
        <w:t xml:space="preserve"> the</w:t>
      </w:r>
      <w:r w:rsidRPr="005A448B">
        <w:rPr>
          <w:rFonts w:ascii="Arial" w:hAnsi="Arial" w:cs="Arial"/>
          <w:smallCaps w:val="0"/>
          <w:sz w:val="24"/>
          <w:szCs w:val="24"/>
          <w:lang w:val="en-GB"/>
        </w:rPr>
        <w:t xml:space="preserve"> PHSO</w:t>
      </w:r>
      <w:bookmarkEnd w:id="102"/>
    </w:p>
    <w:p w14:paraId="74FF1A46" w14:textId="0CCE1132" w:rsidR="00F71D5B" w:rsidRPr="005A448B" w:rsidRDefault="00F71D5B" w:rsidP="000F61C9">
      <w:pPr>
        <w:widowControl w:val="0"/>
        <w:rPr>
          <w:rFonts w:ascii="Arial" w:hAnsi="Arial" w:cs="Arial"/>
          <w:sz w:val="22"/>
          <w:szCs w:val="22"/>
        </w:rPr>
      </w:pPr>
    </w:p>
    <w:p w14:paraId="3D94D029" w14:textId="1A5CC1F6" w:rsidR="005A448B" w:rsidRDefault="00F71D5B" w:rsidP="000F61C9">
      <w:pPr>
        <w:widowControl w:val="0"/>
        <w:rPr>
          <w:rFonts w:ascii="Arial" w:hAnsi="Arial" w:cs="Arial"/>
          <w:sz w:val="22"/>
          <w:szCs w:val="22"/>
        </w:rPr>
      </w:pPr>
      <w:r w:rsidRPr="005A448B">
        <w:rPr>
          <w:rFonts w:ascii="Arial" w:hAnsi="Arial" w:cs="Arial"/>
          <w:sz w:val="22"/>
          <w:szCs w:val="22"/>
        </w:rPr>
        <w:t xml:space="preserve">It should be noted that any staff who are being complained about can also take the case to the PHSO. An example may be that they </w:t>
      </w:r>
      <w:r w:rsidR="005A448B" w:rsidRPr="005A448B">
        <w:rPr>
          <w:rFonts w:ascii="Arial" w:hAnsi="Arial" w:cs="Arial"/>
          <w:sz w:val="22"/>
          <w:szCs w:val="22"/>
        </w:rPr>
        <w:t>are not</w:t>
      </w:r>
      <w:r w:rsidRPr="005A448B">
        <w:rPr>
          <w:rFonts w:ascii="Arial" w:hAnsi="Arial" w:cs="Arial"/>
          <w:sz w:val="22"/>
          <w:szCs w:val="22"/>
        </w:rPr>
        <w:t xml:space="preserve"> satisfied with a response given on their behalf by a commissioning body.</w:t>
      </w:r>
    </w:p>
    <w:p w14:paraId="1027A1CC" w14:textId="094CC120" w:rsidR="005A448B" w:rsidRPr="005A448B" w:rsidRDefault="005A448B" w:rsidP="005A448B">
      <w:pPr>
        <w:pStyle w:val="Heading2"/>
        <w:keepNext w:val="0"/>
        <w:keepLines w:val="0"/>
        <w:widowControl w:val="0"/>
        <w:spacing w:line="240" w:lineRule="auto"/>
        <w:ind w:left="576"/>
        <w:rPr>
          <w:rFonts w:ascii="Arial" w:hAnsi="Arial" w:cs="Arial"/>
          <w:smallCaps w:val="0"/>
          <w:sz w:val="24"/>
          <w:szCs w:val="24"/>
          <w:lang w:val="en-GB"/>
        </w:rPr>
      </w:pPr>
      <w:bookmarkStart w:id="103" w:name="_Toc139470167"/>
      <w:r>
        <w:rPr>
          <w:rFonts w:ascii="Arial" w:hAnsi="Arial" w:cs="Arial"/>
          <w:smallCaps w:val="0"/>
          <w:sz w:val="24"/>
          <w:szCs w:val="24"/>
          <w:lang w:val="en-GB"/>
        </w:rPr>
        <w:t>Private practices and</w:t>
      </w:r>
      <w:r w:rsidRPr="005A448B">
        <w:rPr>
          <w:rFonts w:ascii="Arial" w:hAnsi="Arial" w:cs="Arial"/>
          <w:smallCaps w:val="0"/>
          <w:sz w:val="24"/>
          <w:szCs w:val="24"/>
          <w:lang w:val="en-GB"/>
        </w:rPr>
        <w:t xml:space="preserve"> </w:t>
      </w:r>
      <w:r w:rsidR="004C3342">
        <w:rPr>
          <w:rFonts w:ascii="Arial" w:hAnsi="Arial" w:cs="Arial"/>
          <w:smallCaps w:val="0"/>
          <w:sz w:val="24"/>
          <w:szCs w:val="24"/>
          <w:lang w:val="en-GB"/>
        </w:rPr>
        <w:t xml:space="preserve">the </w:t>
      </w:r>
      <w:r w:rsidRPr="005A448B">
        <w:rPr>
          <w:rFonts w:ascii="Arial" w:hAnsi="Arial" w:cs="Arial"/>
          <w:smallCaps w:val="0"/>
          <w:sz w:val="24"/>
          <w:szCs w:val="24"/>
          <w:lang w:val="en-GB"/>
        </w:rPr>
        <w:t>PHSO</w:t>
      </w:r>
      <w:bookmarkEnd w:id="103"/>
    </w:p>
    <w:p w14:paraId="1AF79CBA" w14:textId="77777777" w:rsidR="005A448B" w:rsidRPr="005A448B" w:rsidRDefault="005A448B" w:rsidP="000F61C9">
      <w:pPr>
        <w:widowControl w:val="0"/>
        <w:rPr>
          <w:rFonts w:ascii="Arial" w:hAnsi="Arial" w:cs="Arial"/>
          <w:sz w:val="22"/>
          <w:szCs w:val="22"/>
        </w:rPr>
      </w:pPr>
    </w:p>
    <w:p w14:paraId="6B73A1E6" w14:textId="0FD3174A" w:rsidR="005A448B" w:rsidRDefault="005A448B" w:rsidP="000F61C9">
      <w:pPr>
        <w:widowControl w:val="0"/>
        <w:rPr>
          <w:rFonts w:ascii="Arial" w:hAnsi="Arial" w:cs="Arial"/>
          <w:sz w:val="22"/>
          <w:szCs w:val="22"/>
        </w:rPr>
      </w:pPr>
      <w:r>
        <w:rPr>
          <w:rFonts w:ascii="Arial" w:hAnsi="Arial" w:cs="Arial"/>
          <w:sz w:val="22"/>
          <w:szCs w:val="22"/>
        </w:rPr>
        <w:t>I</w:t>
      </w:r>
      <w:r w:rsidR="00615371" w:rsidRPr="005A448B">
        <w:rPr>
          <w:rFonts w:ascii="Arial" w:hAnsi="Arial" w:cs="Arial"/>
          <w:sz w:val="22"/>
          <w:szCs w:val="22"/>
        </w:rPr>
        <w:t>ndependent doctors are unable to use</w:t>
      </w:r>
      <w:r>
        <w:rPr>
          <w:rFonts w:ascii="Arial" w:hAnsi="Arial" w:cs="Arial"/>
          <w:sz w:val="22"/>
          <w:szCs w:val="22"/>
        </w:rPr>
        <w:t xml:space="preserve"> </w:t>
      </w:r>
      <w:r w:rsidR="004C3342">
        <w:rPr>
          <w:rFonts w:ascii="Arial" w:hAnsi="Arial" w:cs="Arial"/>
          <w:sz w:val="22"/>
          <w:szCs w:val="22"/>
        </w:rPr>
        <w:t xml:space="preserve">the </w:t>
      </w:r>
      <w:r w:rsidR="00615371" w:rsidRPr="005A448B">
        <w:rPr>
          <w:rFonts w:ascii="Arial" w:hAnsi="Arial" w:cs="Arial"/>
          <w:sz w:val="22"/>
          <w:szCs w:val="22"/>
        </w:rPr>
        <w:t xml:space="preserve">PHSO as they have no legal requirement to have an appeals mechanism. </w:t>
      </w:r>
    </w:p>
    <w:p w14:paraId="10C9E249" w14:textId="77777777" w:rsidR="005A448B" w:rsidRDefault="005A448B" w:rsidP="000F61C9">
      <w:pPr>
        <w:widowControl w:val="0"/>
        <w:rPr>
          <w:rFonts w:ascii="Arial" w:hAnsi="Arial" w:cs="Arial"/>
          <w:sz w:val="22"/>
          <w:szCs w:val="22"/>
        </w:rPr>
      </w:pPr>
    </w:p>
    <w:p w14:paraId="199594F1" w14:textId="20471206" w:rsidR="00615371" w:rsidRPr="005A448B" w:rsidRDefault="005A448B" w:rsidP="000F61C9">
      <w:pPr>
        <w:widowControl w:val="0"/>
        <w:rPr>
          <w:rFonts w:ascii="Arial" w:hAnsi="Arial" w:cs="Arial"/>
          <w:sz w:val="22"/>
          <w:szCs w:val="22"/>
        </w:rPr>
      </w:pPr>
      <w:r>
        <w:rPr>
          <w:rFonts w:ascii="Arial" w:hAnsi="Arial" w:cs="Arial"/>
          <w:sz w:val="22"/>
          <w:szCs w:val="22"/>
        </w:rPr>
        <w:t>As it</w:t>
      </w:r>
      <w:r w:rsidRPr="005A448B">
        <w:rPr>
          <w:rFonts w:ascii="Arial" w:hAnsi="Arial" w:cs="Arial"/>
          <w:sz w:val="22"/>
          <w:szCs w:val="22"/>
        </w:rPr>
        <w:t xml:space="preserve"> </w:t>
      </w:r>
      <w:r w:rsidR="00615371" w:rsidRPr="005A448B">
        <w:rPr>
          <w:rFonts w:ascii="Arial" w:hAnsi="Arial" w:cs="Arial"/>
          <w:sz w:val="22"/>
          <w:szCs w:val="22"/>
        </w:rPr>
        <w:t xml:space="preserve">is good practice to provide independent adjudication on </w:t>
      </w:r>
      <w:r>
        <w:rPr>
          <w:rFonts w:ascii="Arial" w:hAnsi="Arial" w:cs="Arial"/>
          <w:sz w:val="22"/>
          <w:szCs w:val="22"/>
        </w:rPr>
        <w:t xml:space="preserve">any </w:t>
      </w:r>
      <w:r w:rsidR="00615371" w:rsidRPr="005A448B">
        <w:rPr>
          <w:rFonts w:ascii="Arial" w:hAnsi="Arial" w:cs="Arial"/>
          <w:sz w:val="22"/>
          <w:szCs w:val="22"/>
        </w:rPr>
        <w:t>complain</w:t>
      </w:r>
      <w:r>
        <w:rPr>
          <w:rFonts w:ascii="Arial" w:hAnsi="Arial" w:cs="Arial"/>
          <w:sz w:val="22"/>
          <w:szCs w:val="22"/>
        </w:rPr>
        <w:t>t</w:t>
      </w:r>
      <w:r w:rsidR="00BF4F6F" w:rsidRPr="005A448B">
        <w:rPr>
          <w:rFonts w:ascii="Arial" w:hAnsi="Arial" w:cs="Arial"/>
          <w:sz w:val="22"/>
          <w:szCs w:val="22"/>
        </w:rPr>
        <w:t>, therefore using</w:t>
      </w:r>
      <w:r w:rsidR="00615371" w:rsidRPr="005A448B">
        <w:rPr>
          <w:rFonts w:ascii="Arial" w:hAnsi="Arial" w:cs="Arial"/>
          <w:sz w:val="22"/>
          <w:szCs w:val="22"/>
        </w:rPr>
        <w:t xml:space="preserve"> a service such as </w:t>
      </w:r>
      <w:hyperlink r:id="rId56" w:history="1">
        <w:r w:rsidR="00615371" w:rsidRPr="005A448B">
          <w:rPr>
            <w:rStyle w:val="Hyperlink"/>
            <w:rFonts w:ascii="Arial" w:hAnsi="Arial" w:cs="Arial"/>
            <w:sz w:val="22"/>
            <w:szCs w:val="22"/>
          </w:rPr>
          <w:t>Independent Sector Complaints Adjudication Service</w:t>
        </w:r>
      </w:hyperlink>
      <w:r w:rsidR="00615371" w:rsidRPr="005A448B">
        <w:rPr>
          <w:rFonts w:ascii="Arial" w:hAnsi="Arial" w:cs="Arial"/>
          <w:sz w:val="22"/>
          <w:szCs w:val="22"/>
        </w:rPr>
        <w:t xml:space="preserve"> (ISCAS)</w:t>
      </w:r>
      <w:r w:rsidR="00D25C55" w:rsidRPr="005A448B">
        <w:rPr>
          <w:rFonts w:ascii="Arial" w:hAnsi="Arial" w:cs="Arial"/>
          <w:sz w:val="22"/>
          <w:szCs w:val="22"/>
        </w:rPr>
        <w:t xml:space="preserve"> should be considered.</w:t>
      </w:r>
    </w:p>
    <w:p w14:paraId="27AB27E4" w14:textId="1A5C5B76" w:rsidR="0091634D" w:rsidRPr="005A448B" w:rsidRDefault="00D95906" w:rsidP="000F61C9">
      <w:pPr>
        <w:pStyle w:val="Heading2"/>
        <w:keepNext w:val="0"/>
        <w:keepLines w:val="0"/>
        <w:widowControl w:val="0"/>
        <w:spacing w:line="240" w:lineRule="auto"/>
        <w:ind w:left="576"/>
        <w:rPr>
          <w:rFonts w:ascii="Arial" w:hAnsi="Arial" w:cs="Arial"/>
          <w:smallCaps w:val="0"/>
          <w:sz w:val="24"/>
          <w:szCs w:val="24"/>
          <w:lang w:val="en-GB"/>
        </w:rPr>
      </w:pPr>
      <w:bookmarkStart w:id="104" w:name="_Toc80797403"/>
      <w:bookmarkStart w:id="105" w:name="_Logging_and_retaining"/>
      <w:bookmarkStart w:id="106" w:name="_Toc139470168"/>
      <w:bookmarkEnd w:id="104"/>
      <w:bookmarkEnd w:id="105"/>
      <w:r w:rsidRPr="005A448B">
        <w:rPr>
          <w:rFonts w:ascii="Arial" w:hAnsi="Arial" w:cs="Arial"/>
          <w:smallCaps w:val="0"/>
          <w:sz w:val="24"/>
          <w:szCs w:val="24"/>
          <w:lang w:val="en-GB"/>
        </w:rPr>
        <w:t xml:space="preserve">Logging </w:t>
      </w:r>
      <w:r w:rsidR="00F75747" w:rsidRPr="005A448B">
        <w:rPr>
          <w:rFonts w:ascii="Arial" w:hAnsi="Arial" w:cs="Arial"/>
          <w:smallCaps w:val="0"/>
          <w:sz w:val="24"/>
          <w:szCs w:val="24"/>
          <w:lang w:val="en-GB"/>
        </w:rPr>
        <w:t xml:space="preserve">and retaining </w:t>
      </w:r>
      <w:r w:rsidRPr="005A448B">
        <w:rPr>
          <w:rFonts w:ascii="Arial" w:hAnsi="Arial" w:cs="Arial"/>
          <w:smallCaps w:val="0"/>
          <w:sz w:val="24"/>
          <w:szCs w:val="24"/>
          <w:lang w:val="en-GB"/>
        </w:rPr>
        <w:t>complaints</w:t>
      </w:r>
      <w:bookmarkEnd w:id="106"/>
    </w:p>
    <w:p w14:paraId="42712D02" w14:textId="737BD40A" w:rsidR="00D95906" w:rsidRPr="005A448B" w:rsidRDefault="00D95906" w:rsidP="000F61C9">
      <w:pPr>
        <w:widowControl w:val="0"/>
        <w:rPr>
          <w:rFonts w:ascii="Arial" w:hAnsi="Arial" w:cs="Arial"/>
          <w:color w:val="000000" w:themeColor="text1"/>
          <w:sz w:val="22"/>
          <w:szCs w:val="22"/>
        </w:rPr>
      </w:pPr>
    </w:p>
    <w:p w14:paraId="07C4666F" w14:textId="794B7A8E" w:rsidR="00F75747" w:rsidRPr="005A448B" w:rsidRDefault="00D95906" w:rsidP="000F61C9">
      <w:pPr>
        <w:widowControl w:val="0"/>
        <w:rPr>
          <w:rFonts w:ascii="Arial" w:hAnsi="Arial" w:cs="Arial"/>
          <w:color w:val="000000" w:themeColor="text1"/>
          <w:sz w:val="22"/>
          <w:szCs w:val="22"/>
        </w:rPr>
      </w:pPr>
      <w:r w:rsidRPr="005A448B">
        <w:rPr>
          <w:rFonts w:ascii="Arial" w:hAnsi="Arial" w:cs="Arial"/>
          <w:color w:val="000000" w:themeColor="text1"/>
          <w:sz w:val="22"/>
          <w:szCs w:val="22"/>
        </w:rPr>
        <w:t xml:space="preserve">All organisations will need to log their complaints and retain </w:t>
      </w:r>
      <w:r w:rsidR="00F75747" w:rsidRPr="005A448B">
        <w:rPr>
          <w:rFonts w:ascii="Arial" w:hAnsi="Arial" w:cs="Arial"/>
          <w:color w:val="000000" w:themeColor="text1"/>
          <w:sz w:val="22"/>
          <w:szCs w:val="22"/>
        </w:rPr>
        <w:t xml:space="preserve">as per the </w:t>
      </w:r>
      <w:hyperlink r:id="rId57" w:history="1">
        <w:r w:rsidR="00F75747" w:rsidRPr="005A448B">
          <w:rPr>
            <w:rStyle w:val="Hyperlink"/>
            <w:rFonts w:ascii="Arial" w:hAnsi="Arial" w:cs="Arial"/>
            <w:sz w:val="22"/>
            <w:szCs w:val="22"/>
          </w:rPr>
          <w:t>Records Retention Schedule</w:t>
        </w:r>
      </w:hyperlink>
      <w:r w:rsidR="00F75747" w:rsidRPr="005A448B">
        <w:rPr>
          <w:rFonts w:ascii="Arial" w:hAnsi="Arial" w:cs="Arial"/>
          <w:color w:val="000000" w:themeColor="text1"/>
          <w:sz w:val="22"/>
          <w:szCs w:val="22"/>
        </w:rPr>
        <w:t xml:space="preserve">. </w:t>
      </w:r>
    </w:p>
    <w:p w14:paraId="3BC6D977" w14:textId="77777777" w:rsidR="00F75747" w:rsidRPr="005A448B" w:rsidRDefault="00F75747" w:rsidP="000F61C9">
      <w:pPr>
        <w:widowControl w:val="0"/>
        <w:rPr>
          <w:rFonts w:ascii="Arial" w:hAnsi="Arial" w:cs="Arial"/>
          <w:color w:val="000000" w:themeColor="text1"/>
          <w:sz w:val="22"/>
          <w:szCs w:val="22"/>
        </w:rPr>
      </w:pPr>
    </w:p>
    <w:p w14:paraId="37587102" w14:textId="612050A7" w:rsidR="009B1482" w:rsidRPr="005A448B" w:rsidRDefault="009B1482" w:rsidP="000F61C9">
      <w:pPr>
        <w:widowControl w:val="0"/>
        <w:rPr>
          <w:rFonts w:ascii="Arial" w:hAnsi="Arial" w:cs="Arial"/>
          <w:color w:val="000000" w:themeColor="text1"/>
          <w:sz w:val="22"/>
          <w:szCs w:val="22"/>
        </w:rPr>
      </w:pPr>
      <w:r w:rsidRPr="005A448B">
        <w:rPr>
          <w:rFonts w:ascii="Arial" w:hAnsi="Arial" w:cs="Arial"/>
          <w:color w:val="000000" w:themeColor="text1"/>
          <w:sz w:val="22"/>
          <w:szCs w:val="22"/>
        </w:rPr>
        <w:t>Evidence required includes</w:t>
      </w:r>
      <w:r w:rsidR="001F58A4" w:rsidRPr="005A448B">
        <w:rPr>
          <w:rFonts w:ascii="Arial" w:hAnsi="Arial" w:cs="Arial"/>
          <w:color w:val="000000" w:themeColor="text1"/>
          <w:sz w:val="22"/>
          <w:szCs w:val="22"/>
        </w:rPr>
        <w:t>:</w:t>
      </w:r>
    </w:p>
    <w:p w14:paraId="1429455D" w14:textId="0E56B5B0" w:rsidR="009B1482" w:rsidRPr="005A448B" w:rsidRDefault="009B1482" w:rsidP="000F61C9">
      <w:pPr>
        <w:widowControl w:val="0"/>
        <w:rPr>
          <w:rFonts w:ascii="Arial" w:hAnsi="Arial" w:cs="Arial"/>
          <w:color w:val="000000" w:themeColor="text1"/>
          <w:sz w:val="22"/>
          <w:szCs w:val="22"/>
        </w:rPr>
      </w:pPr>
    </w:p>
    <w:p w14:paraId="2F84DD8E" w14:textId="323A7DBD" w:rsidR="009B1482" w:rsidRPr="005A448B" w:rsidRDefault="009B1482" w:rsidP="000F61C9">
      <w:pPr>
        <w:pStyle w:val="ListParagraph"/>
        <w:widowControl w:val="0"/>
        <w:numPr>
          <w:ilvl w:val="0"/>
          <w:numId w:val="64"/>
        </w:numPr>
        <w:rPr>
          <w:rFonts w:ascii="Arial" w:hAnsi="Arial" w:cs="Arial"/>
          <w:color w:val="000000" w:themeColor="text1"/>
          <w:sz w:val="22"/>
          <w:szCs w:val="22"/>
        </w:rPr>
      </w:pPr>
      <w:r w:rsidRPr="005A448B">
        <w:rPr>
          <w:rFonts w:ascii="Arial" w:hAnsi="Arial" w:cs="Arial"/>
          <w:color w:val="000000" w:themeColor="text1"/>
          <w:sz w:val="22"/>
          <w:szCs w:val="22"/>
        </w:rPr>
        <w:t>Logging, updating and tracking for trends and considerations</w:t>
      </w:r>
    </w:p>
    <w:p w14:paraId="08F6914F" w14:textId="77777777" w:rsidR="00D93E96" w:rsidRPr="005A448B" w:rsidRDefault="00D93E96" w:rsidP="000F61C9">
      <w:pPr>
        <w:pStyle w:val="ListParagraph"/>
        <w:widowControl w:val="0"/>
        <w:rPr>
          <w:rFonts w:ascii="Arial" w:hAnsi="Arial" w:cs="Arial"/>
          <w:color w:val="000000" w:themeColor="text1"/>
          <w:sz w:val="22"/>
          <w:szCs w:val="22"/>
        </w:rPr>
      </w:pPr>
    </w:p>
    <w:p w14:paraId="1C051435" w14:textId="6EE20644" w:rsidR="00D93E96" w:rsidRPr="005A448B" w:rsidRDefault="009B1482" w:rsidP="000F61C9">
      <w:pPr>
        <w:pStyle w:val="ListParagraph"/>
        <w:widowControl w:val="0"/>
        <w:numPr>
          <w:ilvl w:val="0"/>
          <w:numId w:val="64"/>
        </w:numPr>
        <w:rPr>
          <w:rFonts w:ascii="Arial" w:hAnsi="Arial" w:cs="Arial"/>
          <w:color w:val="000000" w:themeColor="text1"/>
          <w:sz w:val="22"/>
          <w:szCs w:val="22"/>
        </w:rPr>
      </w:pPr>
      <w:r w:rsidRPr="005A448B">
        <w:rPr>
          <w:rFonts w:ascii="Arial" w:hAnsi="Arial" w:cs="Arial"/>
          <w:color w:val="000000" w:themeColor="text1"/>
          <w:sz w:val="22"/>
          <w:szCs w:val="22"/>
        </w:rPr>
        <w:t xml:space="preserve">Details </w:t>
      </w:r>
      <w:r w:rsidR="001F58A4" w:rsidRPr="005A448B">
        <w:rPr>
          <w:rFonts w:ascii="Arial" w:hAnsi="Arial" w:cs="Arial"/>
          <w:color w:val="000000" w:themeColor="text1"/>
          <w:sz w:val="22"/>
          <w:szCs w:val="22"/>
        </w:rPr>
        <w:t xml:space="preserve">of </w:t>
      </w:r>
      <w:r w:rsidRPr="005A448B">
        <w:rPr>
          <w:rFonts w:ascii="Arial" w:hAnsi="Arial" w:cs="Arial"/>
          <w:color w:val="000000" w:themeColor="text1"/>
          <w:sz w:val="22"/>
          <w:szCs w:val="22"/>
        </w:rPr>
        <w:t>all dates of acknowledge</w:t>
      </w:r>
      <w:r w:rsidR="001F58A4" w:rsidRPr="005A448B">
        <w:rPr>
          <w:rFonts w:ascii="Arial" w:hAnsi="Arial" w:cs="Arial"/>
          <w:color w:val="000000" w:themeColor="text1"/>
          <w:sz w:val="22"/>
          <w:szCs w:val="22"/>
        </w:rPr>
        <w:t>ment</w:t>
      </w:r>
      <w:r w:rsidRPr="005A448B">
        <w:rPr>
          <w:rFonts w:ascii="Arial" w:hAnsi="Arial" w:cs="Arial"/>
          <w:color w:val="000000" w:themeColor="text1"/>
          <w:sz w:val="22"/>
          <w:szCs w:val="22"/>
        </w:rPr>
        <w:t>, holding and final response letters and the timely completion of all correspondence</w:t>
      </w:r>
      <w:r w:rsidR="00296F10" w:rsidRPr="005A448B">
        <w:rPr>
          <w:rFonts w:ascii="Arial" w:hAnsi="Arial" w:cs="Arial"/>
          <w:color w:val="000000" w:themeColor="text1"/>
          <w:sz w:val="22"/>
          <w:szCs w:val="22"/>
        </w:rPr>
        <w:t xml:space="preserve"> relating to the complaint</w:t>
      </w:r>
    </w:p>
    <w:p w14:paraId="701742E1" w14:textId="77777777" w:rsidR="00D25C55" w:rsidRPr="005A448B" w:rsidRDefault="00D25C55" w:rsidP="000F61C9">
      <w:pPr>
        <w:pStyle w:val="ListParagraph"/>
        <w:widowControl w:val="0"/>
        <w:rPr>
          <w:rFonts w:ascii="Arial" w:hAnsi="Arial" w:cs="Arial"/>
          <w:color w:val="000000" w:themeColor="text1"/>
          <w:sz w:val="22"/>
          <w:szCs w:val="22"/>
        </w:rPr>
      </w:pPr>
    </w:p>
    <w:p w14:paraId="4EC68DCD" w14:textId="4050524F" w:rsidR="009B1482" w:rsidRPr="005A448B" w:rsidRDefault="00021922" w:rsidP="000F61C9">
      <w:pPr>
        <w:pStyle w:val="ListParagraph"/>
        <w:widowControl w:val="0"/>
        <w:numPr>
          <w:ilvl w:val="0"/>
          <w:numId w:val="64"/>
        </w:numPr>
        <w:rPr>
          <w:rFonts w:ascii="Arial" w:hAnsi="Arial" w:cs="Arial"/>
          <w:color w:val="000000" w:themeColor="text1"/>
          <w:sz w:val="22"/>
          <w:szCs w:val="22"/>
        </w:rPr>
      </w:pPr>
      <w:r w:rsidRPr="005A448B">
        <w:rPr>
          <w:rFonts w:ascii="Arial" w:hAnsi="Arial" w:cs="Arial"/>
          <w:color w:val="000000" w:themeColor="text1"/>
          <w:sz w:val="22"/>
          <w:szCs w:val="22"/>
        </w:rPr>
        <w:t>Compliance</w:t>
      </w:r>
      <w:r w:rsidR="009B1482" w:rsidRPr="005A448B">
        <w:rPr>
          <w:rFonts w:ascii="Arial" w:hAnsi="Arial" w:cs="Arial"/>
          <w:color w:val="000000" w:themeColor="text1"/>
          <w:sz w:val="22"/>
          <w:szCs w:val="22"/>
        </w:rPr>
        <w:t xml:space="preserve"> </w:t>
      </w:r>
      <w:r w:rsidR="00296F10" w:rsidRPr="005A448B">
        <w:rPr>
          <w:rFonts w:ascii="Arial" w:hAnsi="Arial" w:cs="Arial"/>
          <w:color w:val="000000" w:themeColor="text1"/>
          <w:sz w:val="22"/>
          <w:szCs w:val="22"/>
        </w:rPr>
        <w:t>with</w:t>
      </w:r>
      <w:r w:rsidR="009B1482" w:rsidRPr="005A448B">
        <w:rPr>
          <w:rFonts w:ascii="Arial" w:hAnsi="Arial" w:cs="Arial"/>
          <w:color w:val="000000" w:themeColor="text1"/>
          <w:sz w:val="22"/>
          <w:szCs w:val="22"/>
        </w:rPr>
        <w:t xml:space="preserve"> the complaints in the categories that </w:t>
      </w:r>
      <w:r w:rsidR="00296F10" w:rsidRPr="005A448B">
        <w:rPr>
          <w:rFonts w:ascii="Arial" w:hAnsi="Arial" w:cs="Arial"/>
          <w:color w:val="000000" w:themeColor="text1"/>
          <w:sz w:val="22"/>
          <w:szCs w:val="22"/>
        </w:rPr>
        <w:t>are</w:t>
      </w:r>
      <w:r w:rsidR="009B1482" w:rsidRPr="005A448B">
        <w:rPr>
          <w:rFonts w:ascii="Arial" w:hAnsi="Arial" w:cs="Arial"/>
          <w:color w:val="000000" w:themeColor="text1"/>
          <w:sz w:val="22"/>
          <w:szCs w:val="22"/>
        </w:rPr>
        <w:t xml:space="preserve"> </w:t>
      </w:r>
      <w:r w:rsidR="00296F10" w:rsidRPr="005A448B">
        <w:rPr>
          <w:rFonts w:ascii="Arial" w:hAnsi="Arial" w:cs="Arial"/>
          <w:color w:val="000000" w:themeColor="text1"/>
          <w:sz w:val="22"/>
          <w:szCs w:val="22"/>
        </w:rPr>
        <w:t>required</w:t>
      </w:r>
      <w:r w:rsidR="009B1482" w:rsidRPr="005A448B">
        <w:rPr>
          <w:rFonts w:ascii="Arial" w:hAnsi="Arial" w:cs="Arial"/>
          <w:color w:val="000000" w:themeColor="text1"/>
          <w:sz w:val="22"/>
          <w:szCs w:val="22"/>
        </w:rPr>
        <w:t xml:space="preserve"> to complete the annual </w:t>
      </w:r>
      <w:hyperlink r:id="rId58" w:history="1">
        <w:r w:rsidR="009B1482" w:rsidRPr="005A448B">
          <w:rPr>
            <w:rStyle w:val="Hyperlink"/>
            <w:rFonts w:ascii="Arial" w:hAnsi="Arial" w:cs="Arial"/>
            <w:sz w:val="22"/>
            <w:szCs w:val="22"/>
          </w:rPr>
          <w:t>KO14b submission</w:t>
        </w:r>
      </w:hyperlink>
      <w:r w:rsidR="004835CD" w:rsidRPr="005A448B">
        <w:rPr>
          <w:rFonts w:ascii="Arial" w:hAnsi="Arial" w:cs="Arial"/>
          <w:color w:val="000000" w:themeColor="text1"/>
          <w:sz w:val="22"/>
          <w:szCs w:val="22"/>
        </w:rPr>
        <w:t xml:space="preserve"> to </w:t>
      </w:r>
      <w:r w:rsidR="00BF4F6F" w:rsidRPr="005A448B">
        <w:rPr>
          <w:rFonts w:ascii="Arial" w:hAnsi="Arial" w:cs="Arial"/>
          <w:color w:val="000000" w:themeColor="text1"/>
          <w:sz w:val="22"/>
          <w:szCs w:val="22"/>
        </w:rPr>
        <w:t>NHS Digita</w:t>
      </w:r>
      <w:r w:rsidR="00D25C55" w:rsidRPr="005A448B">
        <w:rPr>
          <w:rFonts w:ascii="Arial" w:hAnsi="Arial" w:cs="Arial"/>
          <w:color w:val="000000" w:themeColor="text1"/>
          <w:sz w:val="22"/>
          <w:szCs w:val="22"/>
        </w:rPr>
        <w:t>l</w:t>
      </w:r>
    </w:p>
    <w:p w14:paraId="6D6321C6" w14:textId="77777777" w:rsidR="009B1482" w:rsidRPr="005A448B" w:rsidRDefault="009B1482" w:rsidP="000F61C9">
      <w:pPr>
        <w:widowControl w:val="0"/>
        <w:rPr>
          <w:rFonts w:ascii="Arial" w:hAnsi="Arial" w:cs="Arial"/>
          <w:color w:val="000000" w:themeColor="text1"/>
          <w:sz w:val="22"/>
          <w:szCs w:val="22"/>
        </w:rPr>
      </w:pPr>
    </w:p>
    <w:p w14:paraId="15DAF365" w14:textId="22A4E000" w:rsidR="00F71D5B" w:rsidRDefault="009B1482" w:rsidP="000F61C9">
      <w:pPr>
        <w:widowControl w:val="0"/>
        <w:rPr>
          <w:rFonts w:ascii="Arial" w:hAnsi="Arial" w:cs="Arial"/>
          <w:color w:val="000000" w:themeColor="text1"/>
          <w:sz w:val="22"/>
          <w:szCs w:val="22"/>
        </w:rPr>
      </w:pPr>
      <w:r w:rsidRPr="005A448B">
        <w:rPr>
          <w:rFonts w:ascii="Arial" w:hAnsi="Arial" w:cs="Arial"/>
          <w:color w:val="000000" w:themeColor="text1"/>
          <w:sz w:val="22"/>
          <w:szCs w:val="22"/>
        </w:rPr>
        <w:t>This data is submitted to NHS</w:t>
      </w:r>
      <w:r w:rsidR="00BF4F6F" w:rsidRPr="005A448B">
        <w:rPr>
          <w:rFonts w:ascii="Arial" w:hAnsi="Arial" w:cs="Arial"/>
          <w:color w:val="000000" w:themeColor="text1"/>
          <w:sz w:val="22"/>
          <w:szCs w:val="22"/>
        </w:rPr>
        <w:t xml:space="preserve"> </w:t>
      </w:r>
      <w:r w:rsidRPr="005A448B">
        <w:rPr>
          <w:rFonts w:ascii="Arial" w:hAnsi="Arial" w:cs="Arial"/>
          <w:color w:val="000000" w:themeColor="text1"/>
          <w:sz w:val="22"/>
          <w:szCs w:val="22"/>
        </w:rPr>
        <w:t xml:space="preserve">E within the KO14b </w:t>
      </w:r>
      <w:r w:rsidR="00AE6931" w:rsidRPr="005A448B">
        <w:rPr>
          <w:rFonts w:ascii="Arial" w:hAnsi="Arial" w:cs="Arial"/>
          <w:color w:val="000000" w:themeColor="text1"/>
          <w:sz w:val="22"/>
          <w:szCs w:val="22"/>
        </w:rPr>
        <w:t xml:space="preserve">complaints report </w:t>
      </w:r>
      <w:r w:rsidRPr="005A448B">
        <w:rPr>
          <w:rFonts w:ascii="Arial" w:hAnsi="Arial" w:cs="Arial"/>
          <w:color w:val="000000" w:themeColor="text1"/>
          <w:sz w:val="22"/>
          <w:szCs w:val="22"/>
        </w:rPr>
        <w:t>annually</w:t>
      </w:r>
      <w:r w:rsidR="00B43E5C" w:rsidRPr="005A448B">
        <w:rPr>
          <w:rFonts w:ascii="Arial" w:hAnsi="Arial" w:cs="Arial"/>
          <w:color w:val="000000" w:themeColor="text1"/>
          <w:sz w:val="22"/>
          <w:szCs w:val="22"/>
        </w:rPr>
        <w:t xml:space="preserve"> and then published by NHS Digital</w:t>
      </w:r>
      <w:bookmarkStart w:id="107" w:name="_Toc54694010"/>
      <w:bookmarkStart w:id="108" w:name="_Toc54694057"/>
      <w:bookmarkStart w:id="109" w:name="_Toc54694469"/>
      <w:bookmarkStart w:id="110" w:name="_Toc54694703"/>
      <w:bookmarkStart w:id="111" w:name="_Toc54695425"/>
      <w:bookmarkStart w:id="112" w:name="_Toc54699585"/>
      <w:bookmarkEnd w:id="107"/>
      <w:bookmarkEnd w:id="108"/>
      <w:bookmarkEnd w:id="109"/>
      <w:bookmarkEnd w:id="110"/>
      <w:bookmarkEnd w:id="111"/>
      <w:bookmarkEnd w:id="112"/>
      <w:r w:rsidR="004835CD" w:rsidRPr="005A448B">
        <w:rPr>
          <w:rFonts w:ascii="Arial" w:hAnsi="Arial" w:cs="Arial"/>
          <w:color w:val="000000" w:themeColor="text1"/>
          <w:sz w:val="22"/>
          <w:szCs w:val="22"/>
        </w:rPr>
        <w:t>.</w:t>
      </w:r>
      <w:r w:rsidR="009459A7" w:rsidRPr="005A448B">
        <w:rPr>
          <w:rFonts w:ascii="Arial" w:hAnsi="Arial" w:cs="Arial"/>
          <w:color w:val="000000" w:themeColor="text1"/>
          <w:sz w:val="22"/>
          <w:szCs w:val="22"/>
        </w:rPr>
        <w:t xml:space="preserve"> Any reporting period covers </w:t>
      </w:r>
      <w:r w:rsidR="00EC6A69" w:rsidRPr="005A448B">
        <w:rPr>
          <w:rFonts w:ascii="Arial" w:hAnsi="Arial" w:cs="Arial"/>
          <w:color w:val="000000" w:themeColor="text1"/>
          <w:sz w:val="22"/>
          <w:szCs w:val="22"/>
        </w:rPr>
        <w:t xml:space="preserve">the period from </w:t>
      </w:r>
      <w:r w:rsidR="009459A7" w:rsidRPr="005A448B">
        <w:rPr>
          <w:rFonts w:ascii="Arial" w:hAnsi="Arial" w:cs="Arial"/>
          <w:color w:val="000000" w:themeColor="text1"/>
          <w:sz w:val="22"/>
          <w:szCs w:val="22"/>
        </w:rPr>
        <w:t xml:space="preserve">1 April </w:t>
      </w:r>
      <w:r w:rsidR="00EC6A69" w:rsidRPr="005A448B">
        <w:rPr>
          <w:rFonts w:ascii="Arial" w:hAnsi="Arial" w:cs="Arial"/>
          <w:color w:val="000000" w:themeColor="text1"/>
          <w:sz w:val="22"/>
          <w:szCs w:val="22"/>
        </w:rPr>
        <w:t>until</w:t>
      </w:r>
      <w:r w:rsidR="009459A7" w:rsidRPr="005A448B">
        <w:rPr>
          <w:rFonts w:ascii="Arial" w:hAnsi="Arial" w:cs="Arial"/>
          <w:color w:val="000000" w:themeColor="text1"/>
          <w:sz w:val="22"/>
          <w:szCs w:val="22"/>
        </w:rPr>
        <w:t xml:space="preserve"> 31 March.</w:t>
      </w:r>
    </w:p>
    <w:p w14:paraId="52727BC1" w14:textId="77777777" w:rsidR="005A448B" w:rsidRDefault="005A448B" w:rsidP="000F61C9">
      <w:pPr>
        <w:widowControl w:val="0"/>
        <w:rPr>
          <w:rFonts w:ascii="Arial" w:hAnsi="Arial" w:cs="Arial"/>
          <w:color w:val="000000" w:themeColor="text1"/>
          <w:sz w:val="22"/>
          <w:szCs w:val="22"/>
        </w:rPr>
      </w:pPr>
    </w:p>
    <w:p w14:paraId="5806E513" w14:textId="75E99D6B" w:rsidR="005A448B" w:rsidRDefault="005A448B" w:rsidP="005A448B">
      <w:pPr>
        <w:widowControl w:val="0"/>
        <w:rPr>
          <w:rStyle w:val="Hyperlink"/>
          <w:rFonts w:ascii="Arial" w:hAnsi="Arial" w:cs="Arial"/>
          <w:sz w:val="22"/>
          <w:szCs w:val="22"/>
          <w:u w:val="none"/>
        </w:rPr>
      </w:pPr>
      <w:r>
        <w:rPr>
          <w:rFonts w:ascii="Arial" w:hAnsi="Arial" w:cs="Arial"/>
          <w:color w:val="000000" w:themeColor="text1"/>
          <w:sz w:val="22"/>
          <w:szCs w:val="22"/>
        </w:rPr>
        <w:t>E</w:t>
      </w:r>
      <w:r w:rsidRPr="005A448B">
        <w:rPr>
          <w:rFonts w:ascii="Arial" w:hAnsi="Arial" w:cs="Arial"/>
          <w:color w:val="000000" w:themeColor="text1"/>
          <w:sz w:val="22"/>
          <w:szCs w:val="22"/>
        </w:rPr>
        <w:t xml:space="preserve">vidence of complaints </w:t>
      </w:r>
      <w:r>
        <w:rPr>
          <w:rFonts w:ascii="Arial" w:hAnsi="Arial" w:cs="Arial"/>
          <w:color w:val="000000" w:themeColor="text1"/>
          <w:sz w:val="22"/>
          <w:szCs w:val="22"/>
        </w:rPr>
        <w:t>can be</w:t>
      </w:r>
      <w:r w:rsidRPr="005A448B">
        <w:rPr>
          <w:rFonts w:ascii="Arial" w:hAnsi="Arial" w:cs="Arial"/>
          <w:color w:val="000000" w:themeColor="text1"/>
          <w:sz w:val="22"/>
          <w:szCs w:val="22"/>
        </w:rPr>
        <w:t xml:space="preserve"> compiled within the </w:t>
      </w:r>
      <w:hyperlink r:id="rId59" w:history="1">
        <w:r w:rsidRPr="005A448B">
          <w:rPr>
            <w:rStyle w:val="Hyperlink"/>
            <w:rFonts w:ascii="Arial" w:hAnsi="Arial" w:cs="Arial"/>
            <w:sz w:val="22"/>
            <w:szCs w:val="22"/>
          </w:rPr>
          <w:t>KO14b Complaints Log Toolkit</w:t>
        </w:r>
      </w:hyperlink>
      <w:r w:rsidR="009A4181">
        <w:rPr>
          <w:rStyle w:val="Hyperlink"/>
          <w:rFonts w:ascii="Arial" w:hAnsi="Arial" w:cs="Arial"/>
          <w:sz w:val="22"/>
          <w:szCs w:val="22"/>
          <w:u w:val="none"/>
        </w:rPr>
        <w:t>.</w:t>
      </w:r>
    </w:p>
    <w:p w14:paraId="18658796" w14:textId="6260901B" w:rsidR="005A448B" w:rsidRDefault="005A448B" w:rsidP="00D87E69">
      <w:pPr>
        <w:widowControl w:val="0"/>
        <w:rPr>
          <w:rStyle w:val="Hyperlink"/>
          <w:rFonts w:ascii="Arial" w:hAnsi="Arial" w:cs="Arial"/>
          <w:color w:val="auto"/>
          <w:sz w:val="22"/>
          <w:szCs w:val="22"/>
          <w:u w:val="none"/>
        </w:rPr>
      </w:pPr>
    </w:p>
    <w:p w14:paraId="114F20FB" w14:textId="77777777" w:rsidR="005A448B" w:rsidRPr="005A448B" w:rsidRDefault="005A448B" w:rsidP="000F61C9">
      <w:pPr>
        <w:widowControl w:val="0"/>
        <w:rPr>
          <w:rFonts w:ascii="Arial" w:hAnsi="Arial" w:cs="Arial"/>
          <w:color w:val="000000" w:themeColor="text1"/>
          <w:sz w:val="22"/>
          <w:szCs w:val="22"/>
        </w:rPr>
      </w:pPr>
    </w:p>
    <w:p w14:paraId="34336796" w14:textId="369EC490" w:rsidR="009850BB" w:rsidRPr="005A448B" w:rsidRDefault="00F90BF9" w:rsidP="004C3342">
      <w:pPr>
        <w:pStyle w:val="Heading1"/>
        <w:keepNext w:val="0"/>
        <w:widowControl w:val="0"/>
        <w:pBdr>
          <w:bottom w:val="single" w:sz="4" w:space="1" w:color="595959" w:themeColor="text1" w:themeTint="A6"/>
        </w:pBdr>
        <w:spacing w:before="120" w:after="160"/>
        <w:ind w:left="431" w:hanging="431"/>
        <w:rPr>
          <w:sz w:val="22"/>
          <w:szCs w:val="22"/>
        </w:rPr>
      </w:pPr>
      <w:bookmarkStart w:id="113" w:name="_Toc139470169"/>
      <w:r w:rsidRPr="005A448B">
        <w:rPr>
          <w:sz w:val="28"/>
          <w:szCs w:val="28"/>
        </w:rPr>
        <w:t xml:space="preserve">Use of complaints as part of </w:t>
      </w:r>
      <w:r w:rsidR="00167BA4" w:rsidRPr="005A448B">
        <w:rPr>
          <w:sz w:val="28"/>
          <w:szCs w:val="28"/>
        </w:rPr>
        <w:t xml:space="preserve">the </w:t>
      </w:r>
      <w:r w:rsidRPr="005A448B">
        <w:rPr>
          <w:sz w:val="28"/>
          <w:szCs w:val="28"/>
        </w:rPr>
        <w:t>revalidation process</w:t>
      </w:r>
      <w:bookmarkEnd w:id="113"/>
    </w:p>
    <w:p w14:paraId="6F44AE77" w14:textId="7BAA2AC5" w:rsidR="009850BB" w:rsidRPr="005A448B" w:rsidRDefault="009850BB" w:rsidP="000F61C9">
      <w:pPr>
        <w:pStyle w:val="Heading2"/>
        <w:keepNext w:val="0"/>
        <w:keepLines w:val="0"/>
        <w:widowControl w:val="0"/>
        <w:spacing w:line="240" w:lineRule="auto"/>
        <w:ind w:left="576"/>
        <w:rPr>
          <w:rFonts w:ascii="Arial" w:hAnsi="Arial" w:cs="Arial"/>
          <w:smallCaps w:val="0"/>
          <w:sz w:val="24"/>
          <w:szCs w:val="24"/>
          <w:lang w:val="en-GB"/>
        </w:rPr>
      </w:pPr>
      <w:bookmarkStart w:id="114" w:name="_Toc139470170"/>
      <w:r w:rsidRPr="005A448B">
        <w:rPr>
          <w:rFonts w:ascii="Arial" w:hAnsi="Arial" w:cs="Arial"/>
          <w:smallCaps w:val="0"/>
          <w:sz w:val="24"/>
          <w:szCs w:val="24"/>
          <w:lang w:val="en-GB"/>
        </w:rPr>
        <w:t>Outlined processes</w:t>
      </w:r>
      <w:bookmarkEnd w:id="114"/>
    </w:p>
    <w:p w14:paraId="1B92FE91" w14:textId="77777777" w:rsidR="009850BB" w:rsidRPr="005A448B" w:rsidRDefault="009850BB" w:rsidP="000F61C9">
      <w:pPr>
        <w:widowControl w:val="0"/>
        <w:rPr>
          <w:rFonts w:ascii="Arial" w:hAnsi="Arial" w:cs="Arial"/>
          <w:sz w:val="22"/>
          <w:szCs w:val="22"/>
        </w:rPr>
      </w:pPr>
    </w:p>
    <w:p w14:paraId="0121A36E" w14:textId="5B96861E" w:rsidR="002C35B8" w:rsidRPr="005A448B" w:rsidRDefault="004774ED" w:rsidP="000F61C9">
      <w:pPr>
        <w:widowControl w:val="0"/>
        <w:rPr>
          <w:rFonts w:ascii="Arial" w:hAnsi="Arial" w:cs="Arial"/>
          <w:sz w:val="22"/>
          <w:szCs w:val="22"/>
        </w:rPr>
      </w:pPr>
      <w:r w:rsidRPr="005A448B">
        <w:rPr>
          <w:rFonts w:ascii="Arial" w:hAnsi="Arial" w:cs="Arial"/>
          <w:sz w:val="22"/>
          <w:szCs w:val="22"/>
        </w:rPr>
        <w:t xml:space="preserve">As part of the revalidation process, GPs must declare and reflect on any formal complaints about them </w:t>
      </w:r>
      <w:r w:rsidR="003E5263" w:rsidRPr="005A448B">
        <w:rPr>
          <w:rFonts w:ascii="Arial" w:hAnsi="Arial" w:cs="Arial"/>
          <w:sz w:val="22"/>
          <w:szCs w:val="22"/>
        </w:rPr>
        <w:t>in tandem with</w:t>
      </w:r>
      <w:r w:rsidR="00835D8E" w:rsidRPr="005A448B">
        <w:rPr>
          <w:rFonts w:ascii="Arial" w:hAnsi="Arial" w:cs="Arial"/>
          <w:sz w:val="22"/>
          <w:szCs w:val="22"/>
        </w:rPr>
        <w:t xml:space="preserve"> any complaints received outside of formal complaint procedures</w:t>
      </w:r>
      <w:r w:rsidR="004466E4" w:rsidRPr="005A448B">
        <w:rPr>
          <w:rFonts w:ascii="Arial" w:hAnsi="Arial" w:cs="Arial"/>
          <w:sz w:val="22"/>
          <w:szCs w:val="22"/>
        </w:rPr>
        <w:t xml:space="preserve"> </w:t>
      </w:r>
      <w:r w:rsidRPr="005A448B">
        <w:rPr>
          <w:rFonts w:ascii="Arial" w:hAnsi="Arial" w:cs="Arial"/>
          <w:sz w:val="22"/>
          <w:szCs w:val="22"/>
        </w:rPr>
        <w:t xml:space="preserve">at their appraisal for revalidation. </w:t>
      </w:r>
      <w:r w:rsidR="00F46EE4" w:rsidRPr="005A448B">
        <w:rPr>
          <w:rFonts w:ascii="Arial" w:hAnsi="Arial" w:cs="Arial"/>
          <w:sz w:val="22"/>
          <w:szCs w:val="22"/>
        </w:rPr>
        <w:t xml:space="preserve">These complaints may provide useful learning. </w:t>
      </w:r>
    </w:p>
    <w:p w14:paraId="5E36EDB5" w14:textId="77777777" w:rsidR="002C35B8" w:rsidRPr="005A448B" w:rsidRDefault="002C35B8" w:rsidP="000F61C9">
      <w:pPr>
        <w:widowControl w:val="0"/>
        <w:rPr>
          <w:rFonts w:ascii="Arial" w:hAnsi="Arial" w:cs="Arial"/>
          <w:sz w:val="22"/>
          <w:szCs w:val="22"/>
        </w:rPr>
      </w:pPr>
    </w:p>
    <w:p w14:paraId="094C27BD" w14:textId="0C45C179" w:rsidR="00F90BF9" w:rsidRPr="005A448B" w:rsidRDefault="00F46EE4" w:rsidP="000F61C9">
      <w:pPr>
        <w:widowControl w:val="0"/>
        <w:rPr>
          <w:rFonts w:ascii="Arial" w:hAnsi="Arial" w:cs="Arial"/>
          <w:sz w:val="22"/>
          <w:szCs w:val="22"/>
        </w:rPr>
      </w:pPr>
      <w:r w:rsidRPr="005A448B">
        <w:rPr>
          <w:rFonts w:ascii="Arial" w:hAnsi="Arial" w:cs="Arial"/>
          <w:sz w:val="22"/>
          <w:szCs w:val="22"/>
        </w:rPr>
        <w:t>The Royal College of General Practitioners (RCGP) ha</w:t>
      </w:r>
      <w:r w:rsidR="004466E4" w:rsidRPr="005A448B">
        <w:rPr>
          <w:rFonts w:ascii="Arial" w:hAnsi="Arial" w:cs="Arial"/>
          <w:sz w:val="22"/>
          <w:szCs w:val="22"/>
        </w:rPr>
        <w:t>s</w:t>
      </w:r>
      <w:r w:rsidRPr="005A448B">
        <w:rPr>
          <w:rFonts w:ascii="Arial" w:hAnsi="Arial" w:cs="Arial"/>
          <w:sz w:val="22"/>
          <w:szCs w:val="22"/>
        </w:rPr>
        <w:t xml:space="preserve"> produced </w:t>
      </w:r>
      <w:r w:rsidR="00CE0E7C" w:rsidRPr="005A448B">
        <w:rPr>
          <w:rFonts w:ascii="Arial" w:hAnsi="Arial" w:cs="Arial"/>
          <w:sz w:val="22"/>
          <w:szCs w:val="22"/>
        </w:rPr>
        <w:t xml:space="preserve">appraisal </w:t>
      </w:r>
      <w:hyperlink r:id="rId60" w:history="1">
        <w:r w:rsidR="00CE0E7C" w:rsidRPr="005A448B">
          <w:rPr>
            <w:rStyle w:val="Hyperlink"/>
            <w:rFonts w:ascii="Arial" w:hAnsi="Arial" w:cs="Arial"/>
            <w:sz w:val="22"/>
            <w:szCs w:val="22"/>
          </w:rPr>
          <w:t>guidance</w:t>
        </w:r>
      </w:hyperlink>
      <w:r w:rsidR="00CE0E7C" w:rsidRPr="005A448B">
        <w:rPr>
          <w:rFonts w:ascii="Arial" w:hAnsi="Arial" w:cs="Arial"/>
          <w:sz w:val="22"/>
          <w:szCs w:val="22"/>
        </w:rPr>
        <w:t xml:space="preserve"> </w:t>
      </w:r>
      <w:r w:rsidRPr="005A448B">
        <w:rPr>
          <w:rFonts w:ascii="Arial" w:hAnsi="Arial" w:cs="Arial"/>
          <w:sz w:val="22"/>
          <w:szCs w:val="22"/>
        </w:rPr>
        <w:t xml:space="preserve">for this purpose. </w:t>
      </w:r>
    </w:p>
    <w:p w14:paraId="4FD089A3" w14:textId="77777777" w:rsidR="0008754F" w:rsidRPr="005A448B" w:rsidRDefault="0008754F" w:rsidP="000F61C9">
      <w:pPr>
        <w:widowControl w:val="0"/>
        <w:rPr>
          <w:rFonts w:ascii="Arial" w:hAnsi="Arial" w:cs="Arial"/>
          <w:sz w:val="22"/>
          <w:szCs w:val="22"/>
        </w:rPr>
      </w:pPr>
    </w:p>
    <w:p w14:paraId="01910942" w14:textId="2AFFAC91" w:rsidR="00EC6A69" w:rsidRPr="005A448B" w:rsidRDefault="0008754F" w:rsidP="000F61C9">
      <w:pPr>
        <w:widowControl w:val="0"/>
        <w:rPr>
          <w:rFonts w:ascii="Arial" w:hAnsi="Arial" w:cs="Arial"/>
          <w:sz w:val="22"/>
          <w:szCs w:val="22"/>
        </w:rPr>
      </w:pPr>
      <w:r w:rsidRPr="005A448B">
        <w:rPr>
          <w:rFonts w:ascii="Arial" w:hAnsi="Arial" w:cs="Arial"/>
          <w:sz w:val="22"/>
          <w:szCs w:val="22"/>
        </w:rPr>
        <w:t xml:space="preserve">Nurses may also wish to use information about complaints as part of their </w:t>
      </w:r>
      <w:hyperlink r:id="rId61" w:history="1">
        <w:r w:rsidRPr="005A448B">
          <w:rPr>
            <w:rStyle w:val="Hyperlink"/>
            <w:rFonts w:ascii="Arial" w:hAnsi="Arial" w:cs="Arial"/>
            <w:sz w:val="22"/>
            <w:szCs w:val="22"/>
          </w:rPr>
          <w:t>NMC revalidation</w:t>
        </w:r>
      </w:hyperlink>
      <w:r w:rsidRPr="005A448B">
        <w:rPr>
          <w:rFonts w:ascii="Arial" w:hAnsi="Arial" w:cs="Arial"/>
          <w:sz w:val="22"/>
          <w:szCs w:val="22"/>
        </w:rPr>
        <w:t xml:space="preserve">. This feedback can </w:t>
      </w:r>
      <w:r w:rsidR="00275F1D" w:rsidRPr="005A448B">
        <w:rPr>
          <w:rFonts w:ascii="Arial" w:hAnsi="Arial" w:cs="Arial"/>
          <w:sz w:val="22"/>
          <w:szCs w:val="22"/>
        </w:rPr>
        <w:t xml:space="preserve">contribute towards submissions about organisation related </w:t>
      </w:r>
      <w:r w:rsidR="009A4181" w:rsidRPr="005A448B">
        <w:rPr>
          <w:rFonts w:ascii="Arial" w:hAnsi="Arial" w:cs="Arial"/>
          <w:sz w:val="22"/>
          <w:szCs w:val="22"/>
        </w:rPr>
        <w:t>feedback,</w:t>
      </w:r>
      <w:r w:rsidR="00275F1D" w:rsidRPr="005A448B">
        <w:rPr>
          <w:rFonts w:ascii="Arial" w:hAnsi="Arial" w:cs="Arial"/>
          <w:sz w:val="22"/>
          <w:szCs w:val="22"/>
        </w:rPr>
        <w:t xml:space="preserve"> and it can also be part of a written reflective account.</w:t>
      </w:r>
      <w:r w:rsidR="00EC6A69" w:rsidRPr="005A448B">
        <w:rPr>
          <w:rFonts w:ascii="Arial" w:hAnsi="Arial" w:cs="Arial"/>
          <w:sz w:val="22"/>
          <w:szCs w:val="22"/>
        </w:rPr>
        <w:t xml:space="preserve"> Likewise, </w:t>
      </w:r>
      <w:r w:rsidR="00D25C55" w:rsidRPr="005A448B">
        <w:rPr>
          <w:rFonts w:ascii="Arial" w:hAnsi="Arial" w:cs="Arial"/>
          <w:sz w:val="22"/>
          <w:szCs w:val="22"/>
        </w:rPr>
        <w:t>p</w:t>
      </w:r>
      <w:r w:rsidR="00EC6A69" w:rsidRPr="005A448B">
        <w:rPr>
          <w:rFonts w:ascii="Arial" w:hAnsi="Arial" w:cs="Arial"/>
          <w:sz w:val="22"/>
          <w:szCs w:val="22"/>
        </w:rPr>
        <w:t>harmacists and other healthcare professionals may wish to consider using complaints and their management as part of their revalidation process.</w:t>
      </w:r>
    </w:p>
    <w:p w14:paraId="42AE72B9" w14:textId="77777777" w:rsidR="00EC6A69" w:rsidRPr="005A448B" w:rsidRDefault="00EC6A69" w:rsidP="000F61C9">
      <w:pPr>
        <w:widowControl w:val="0"/>
        <w:rPr>
          <w:rFonts w:ascii="Arial" w:hAnsi="Arial" w:cs="Arial"/>
          <w:sz w:val="22"/>
          <w:szCs w:val="22"/>
        </w:rPr>
      </w:pPr>
    </w:p>
    <w:p w14:paraId="78A8B0FA" w14:textId="2054F0C9" w:rsidR="00BF4F6F" w:rsidRPr="005A448B" w:rsidRDefault="00BF4F6F" w:rsidP="000F61C9">
      <w:pPr>
        <w:widowControl w:val="0"/>
        <w:rPr>
          <w:rFonts w:ascii="Arial" w:hAnsi="Arial" w:cs="Arial"/>
          <w:sz w:val="22"/>
          <w:szCs w:val="22"/>
        </w:rPr>
      </w:pPr>
      <w:r w:rsidRPr="005A448B">
        <w:rPr>
          <w:rFonts w:ascii="Arial" w:hAnsi="Arial" w:cs="Arial"/>
          <w:sz w:val="22"/>
          <w:szCs w:val="22"/>
        </w:rPr>
        <w:t xml:space="preserve">The General Pharmaceutical Council (GPhC) revalidation process can be sought </w:t>
      </w:r>
      <w:hyperlink r:id="rId62" w:history="1">
        <w:r w:rsidRPr="005A448B">
          <w:rPr>
            <w:rStyle w:val="Hyperlink"/>
            <w:rFonts w:ascii="Arial" w:hAnsi="Arial" w:cs="Arial"/>
            <w:sz w:val="22"/>
            <w:szCs w:val="22"/>
          </w:rPr>
          <w:t>here</w:t>
        </w:r>
      </w:hyperlink>
      <w:r w:rsidRPr="005A448B">
        <w:rPr>
          <w:rFonts w:ascii="Arial" w:hAnsi="Arial" w:cs="Arial"/>
          <w:sz w:val="22"/>
          <w:szCs w:val="22"/>
        </w:rPr>
        <w:t xml:space="preserve"> and </w:t>
      </w:r>
      <w:r w:rsidR="00EC6A69" w:rsidRPr="005A448B">
        <w:rPr>
          <w:rFonts w:ascii="Arial" w:hAnsi="Arial" w:cs="Arial"/>
          <w:sz w:val="22"/>
          <w:szCs w:val="22"/>
        </w:rPr>
        <w:t>information relating to the</w:t>
      </w:r>
      <w:r w:rsidRPr="005A448B">
        <w:rPr>
          <w:rFonts w:ascii="Arial" w:hAnsi="Arial" w:cs="Arial"/>
          <w:sz w:val="22"/>
          <w:szCs w:val="22"/>
        </w:rPr>
        <w:t xml:space="preserve"> Healthcare Professionals Council (HCPC) revalidation </w:t>
      </w:r>
      <w:r w:rsidR="00EC6A69" w:rsidRPr="005A448B">
        <w:rPr>
          <w:rFonts w:ascii="Arial" w:hAnsi="Arial" w:cs="Arial"/>
          <w:sz w:val="22"/>
          <w:szCs w:val="22"/>
        </w:rPr>
        <w:t>process can be found</w:t>
      </w:r>
      <w:r w:rsidRPr="005A448B">
        <w:rPr>
          <w:rFonts w:ascii="Arial" w:hAnsi="Arial" w:cs="Arial"/>
          <w:sz w:val="22"/>
          <w:szCs w:val="22"/>
        </w:rPr>
        <w:t xml:space="preserve"> </w:t>
      </w:r>
      <w:hyperlink r:id="rId63" w:history="1">
        <w:r w:rsidRPr="005A448B">
          <w:rPr>
            <w:rStyle w:val="Hyperlink"/>
            <w:rFonts w:ascii="Arial" w:hAnsi="Arial" w:cs="Arial"/>
            <w:sz w:val="22"/>
            <w:szCs w:val="22"/>
          </w:rPr>
          <w:t>here</w:t>
        </w:r>
      </w:hyperlink>
      <w:r w:rsidRPr="005A448B">
        <w:rPr>
          <w:rFonts w:ascii="Arial" w:hAnsi="Arial" w:cs="Arial"/>
          <w:sz w:val="22"/>
          <w:szCs w:val="22"/>
        </w:rPr>
        <w:t xml:space="preserve">. </w:t>
      </w:r>
    </w:p>
    <w:p w14:paraId="231E76A5" w14:textId="2AA408E7" w:rsidR="00950AFE" w:rsidRPr="005A448B" w:rsidRDefault="00950AFE" w:rsidP="000F61C9">
      <w:pPr>
        <w:pStyle w:val="Heading1"/>
        <w:keepNext w:val="0"/>
        <w:widowControl w:val="0"/>
        <w:pBdr>
          <w:bottom w:val="single" w:sz="4" w:space="1" w:color="595959" w:themeColor="text1" w:themeTint="A6"/>
        </w:pBdr>
        <w:spacing w:before="360" w:after="160"/>
        <w:rPr>
          <w:color w:val="191919"/>
          <w:sz w:val="22"/>
          <w:szCs w:val="22"/>
        </w:rPr>
      </w:pPr>
      <w:bookmarkStart w:id="115" w:name="_Toc139470171"/>
      <w:r w:rsidRPr="005A448B">
        <w:rPr>
          <w:sz w:val="28"/>
          <w:szCs w:val="28"/>
        </w:rPr>
        <w:t>CQC regulatory complaint assessment during inspection</w:t>
      </w:r>
      <w:bookmarkEnd w:id="115"/>
      <w:r w:rsidRPr="005A448B">
        <w:rPr>
          <w:sz w:val="28"/>
          <w:szCs w:val="28"/>
        </w:rPr>
        <w:t xml:space="preserve"> </w:t>
      </w:r>
    </w:p>
    <w:p w14:paraId="78BDE91F" w14:textId="37CA8945" w:rsidR="009850BB" w:rsidRPr="005A448B" w:rsidRDefault="009850BB" w:rsidP="000F61C9">
      <w:pPr>
        <w:pStyle w:val="Heading2"/>
        <w:keepNext w:val="0"/>
        <w:keepLines w:val="0"/>
        <w:widowControl w:val="0"/>
        <w:spacing w:line="240" w:lineRule="auto"/>
        <w:ind w:left="576"/>
        <w:rPr>
          <w:rFonts w:ascii="Arial" w:hAnsi="Arial" w:cs="Arial"/>
          <w:smallCaps w:val="0"/>
          <w:sz w:val="24"/>
          <w:szCs w:val="24"/>
          <w:lang w:val="en-GB"/>
        </w:rPr>
      </w:pPr>
      <w:bookmarkStart w:id="116" w:name="_Toc139470172"/>
      <w:r w:rsidRPr="005A448B">
        <w:rPr>
          <w:rFonts w:ascii="Arial" w:hAnsi="Arial" w:cs="Arial"/>
          <w:smallCaps w:val="0"/>
          <w:sz w:val="24"/>
          <w:szCs w:val="24"/>
          <w:lang w:val="en-GB"/>
        </w:rPr>
        <w:t>Overview</w:t>
      </w:r>
      <w:bookmarkEnd w:id="116"/>
    </w:p>
    <w:p w14:paraId="521F0F89" w14:textId="77777777" w:rsidR="009850BB" w:rsidRPr="005A448B" w:rsidRDefault="009850BB" w:rsidP="000F61C9">
      <w:pPr>
        <w:pStyle w:val="NormalWeb"/>
        <w:widowControl w:val="0"/>
        <w:spacing w:before="0" w:beforeAutospacing="0" w:after="0" w:afterAutospacing="0"/>
        <w:rPr>
          <w:rFonts w:ascii="Arial" w:hAnsi="Arial" w:cs="Arial"/>
          <w:color w:val="191919"/>
          <w:sz w:val="22"/>
          <w:szCs w:val="22"/>
        </w:rPr>
      </w:pPr>
    </w:p>
    <w:p w14:paraId="1E7DFCF9" w14:textId="18A24EAE" w:rsidR="008A615A" w:rsidRPr="005A448B" w:rsidRDefault="00986B45" w:rsidP="000F61C9">
      <w:pPr>
        <w:pStyle w:val="NormalWeb"/>
        <w:widowControl w:val="0"/>
        <w:spacing w:before="0" w:beforeAutospacing="0" w:after="0" w:afterAutospacing="0"/>
        <w:rPr>
          <w:rFonts w:ascii="Arial" w:hAnsi="Arial" w:cs="Arial"/>
          <w:color w:val="191919"/>
          <w:sz w:val="22"/>
          <w:szCs w:val="22"/>
        </w:rPr>
      </w:pPr>
      <w:r w:rsidRPr="005A448B">
        <w:rPr>
          <w:rFonts w:ascii="Arial" w:hAnsi="Arial" w:cs="Arial"/>
          <w:color w:val="191919"/>
          <w:sz w:val="22"/>
          <w:szCs w:val="22"/>
        </w:rPr>
        <w:t>The CQC will inspect the organisation</w:t>
      </w:r>
      <w:r w:rsidR="00407891" w:rsidRPr="005A448B">
        <w:rPr>
          <w:rFonts w:ascii="Arial" w:hAnsi="Arial" w:cs="Arial"/>
          <w:color w:val="191919"/>
          <w:sz w:val="22"/>
          <w:szCs w:val="22"/>
        </w:rPr>
        <w:t xml:space="preserve"> to ensure </w:t>
      </w:r>
      <w:r w:rsidR="00D25C55" w:rsidRPr="005A448B">
        <w:rPr>
          <w:rFonts w:ascii="Arial" w:hAnsi="Arial" w:cs="Arial"/>
          <w:color w:val="191919"/>
          <w:sz w:val="22"/>
          <w:szCs w:val="22"/>
        </w:rPr>
        <w:t>it is</w:t>
      </w:r>
      <w:r w:rsidR="00407891" w:rsidRPr="005A448B">
        <w:rPr>
          <w:rFonts w:ascii="Arial" w:hAnsi="Arial" w:cs="Arial"/>
          <w:color w:val="191919"/>
          <w:sz w:val="22"/>
          <w:szCs w:val="22"/>
        </w:rPr>
        <w:t xml:space="preserve"> safe, effective, responsive, caring and well-led</w:t>
      </w:r>
      <w:r w:rsidR="00CD3E3F" w:rsidRPr="005A448B">
        <w:rPr>
          <w:rFonts w:ascii="Arial" w:hAnsi="Arial" w:cs="Arial"/>
          <w:color w:val="191919"/>
          <w:sz w:val="22"/>
          <w:szCs w:val="22"/>
        </w:rPr>
        <w:t xml:space="preserve"> under the </w:t>
      </w:r>
      <w:hyperlink r:id="rId64" w:history="1">
        <w:r w:rsidR="00CD3E3F" w:rsidRPr="005A448B">
          <w:rPr>
            <w:rStyle w:val="Hyperlink"/>
            <w:rFonts w:ascii="Arial" w:hAnsi="Arial" w:cs="Arial"/>
            <w:sz w:val="22"/>
            <w:szCs w:val="22"/>
          </w:rPr>
          <w:t>Health and Social Care Act 2008 (Regulated Activities) Regulations 2014 (Regulation 16)</w:t>
        </w:r>
      </w:hyperlink>
      <w:r w:rsidR="00D76DB6">
        <w:rPr>
          <w:rFonts w:ascii="Arial" w:hAnsi="Arial" w:cs="Arial"/>
          <w:color w:val="191919"/>
          <w:sz w:val="22"/>
          <w:szCs w:val="22"/>
        </w:rPr>
        <w:t xml:space="preserve"> and expect all staff to fully understand the complaints process.</w:t>
      </w:r>
    </w:p>
    <w:p w14:paraId="2CE5DEB8" w14:textId="77777777" w:rsidR="008A615A" w:rsidRPr="005A448B" w:rsidRDefault="008A615A" w:rsidP="000F61C9">
      <w:pPr>
        <w:pStyle w:val="NormalWeb"/>
        <w:widowControl w:val="0"/>
        <w:spacing w:before="0" w:beforeAutospacing="0" w:after="0" w:afterAutospacing="0"/>
        <w:rPr>
          <w:rFonts w:ascii="Arial" w:hAnsi="Arial" w:cs="Arial"/>
          <w:color w:val="191919"/>
          <w:sz w:val="22"/>
          <w:szCs w:val="22"/>
        </w:rPr>
      </w:pPr>
    </w:p>
    <w:p w14:paraId="5FD1E67C" w14:textId="1E6A8836" w:rsidR="00950AFE" w:rsidRPr="00D76DB6" w:rsidRDefault="00407891" w:rsidP="000F61C9">
      <w:pPr>
        <w:pStyle w:val="NormalWeb"/>
        <w:widowControl w:val="0"/>
        <w:spacing w:before="0" w:beforeAutospacing="0" w:after="0" w:afterAutospacing="0"/>
        <w:rPr>
          <w:rFonts w:ascii="Arial" w:hAnsi="Arial" w:cs="Arial"/>
          <w:color w:val="191919"/>
          <w:sz w:val="22"/>
          <w:szCs w:val="22"/>
        </w:rPr>
      </w:pPr>
      <w:r w:rsidRPr="005A448B">
        <w:rPr>
          <w:rFonts w:ascii="Arial" w:hAnsi="Arial" w:cs="Arial"/>
          <w:color w:val="191919"/>
          <w:sz w:val="22"/>
          <w:szCs w:val="22"/>
        </w:rPr>
        <w:t>When assessing complaints management</w:t>
      </w:r>
      <w:r w:rsidR="008A615A" w:rsidRPr="005A448B">
        <w:rPr>
          <w:rFonts w:ascii="Arial" w:hAnsi="Arial" w:cs="Arial"/>
          <w:color w:val="191919"/>
          <w:sz w:val="22"/>
          <w:szCs w:val="22"/>
        </w:rPr>
        <w:t>,</w:t>
      </w:r>
      <w:r w:rsidRPr="005A448B">
        <w:rPr>
          <w:rFonts w:ascii="Arial" w:hAnsi="Arial" w:cs="Arial"/>
          <w:color w:val="191919"/>
          <w:sz w:val="22"/>
          <w:szCs w:val="22"/>
        </w:rPr>
        <w:t xml:space="preserve"> the CQC </w:t>
      </w:r>
      <w:r w:rsidR="00CD3E3F" w:rsidRPr="005A448B">
        <w:rPr>
          <w:rFonts w:ascii="Arial" w:hAnsi="Arial" w:cs="Arial"/>
          <w:color w:val="191919"/>
          <w:sz w:val="22"/>
          <w:szCs w:val="22"/>
        </w:rPr>
        <w:t xml:space="preserve">will seek to be satisfied of the </w:t>
      </w:r>
      <w:r w:rsidR="00CD3E3F" w:rsidRPr="00D76DB6">
        <w:rPr>
          <w:rFonts w:ascii="Arial" w:hAnsi="Arial" w:cs="Arial"/>
          <w:color w:val="191919"/>
          <w:sz w:val="22"/>
          <w:szCs w:val="22"/>
        </w:rPr>
        <w:t>following</w:t>
      </w:r>
      <w:r w:rsidR="008A615A" w:rsidRPr="00D76DB6">
        <w:rPr>
          <w:rFonts w:ascii="Arial" w:hAnsi="Arial" w:cs="Arial"/>
          <w:color w:val="191919"/>
          <w:sz w:val="22"/>
          <w:szCs w:val="22"/>
        </w:rPr>
        <w:t>,</w:t>
      </w:r>
      <w:r w:rsidR="00CD3E3F" w:rsidRPr="00D76DB6">
        <w:rPr>
          <w:rFonts w:ascii="Arial" w:hAnsi="Arial" w:cs="Arial"/>
          <w:color w:val="191919"/>
          <w:sz w:val="22"/>
          <w:szCs w:val="22"/>
        </w:rPr>
        <w:t xml:space="preserve"> as directed within the </w:t>
      </w:r>
      <w:hyperlink r:id="rId65" w:history="1">
        <w:r w:rsidR="00B05D41" w:rsidRPr="00D76DB6">
          <w:rPr>
            <w:rStyle w:val="Hyperlink"/>
            <w:rFonts w:ascii="Arial" w:hAnsi="Arial" w:cs="Arial"/>
            <w:sz w:val="22"/>
            <w:szCs w:val="22"/>
          </w:rPr>
          <w:t>GP Mythbuster 103 – Complaints management</w:t>
        </w:r>
      </w:hyperlink>
      <w:r w:rsidR="00950AFE" w:rsidRPr="00D76DB6">
        <w:rPr>
          <w:rFonts w:ascii="Arial" w:hAnsi="Arial" w:cs="Arial"/>
          <w:color w:val="191919"/>
          <w:sz w:val="22"/>
          <w:szCs w:val="22"/>
        </w:rPr>
        <w:t>:</w:t>
      </w:r>
    </w:p>
    <w:p w14:paraId="551F86F2" w14:textId="77777777" w:rsidR="00950AFE" w:rsidRPr="00D76DB6" w:rsidRDefault="00950AFE" w:rsidP="004C3342">
      <w:pPr>
        <w:pStyle w:val="NormalWeb"/>
        <w:widowControl w:val="0"/>
        <w:spacing w:before="0" w:beforeAutospacing="0" w:after="0" w:afterAutospacing="0"/>
        <w:rPr>
          <w:rFonts w:ascii="Arial" w:hAnsi="Arial" w:cs="Arial"/>
          <w:color w:val="191919"/>
          <w:sz w:val="22"/>
          <w:szCs w:val="22"/>
        </w:rPr>
      </w:pPr>
    </w:p>
    <w:p w14:paraId="14B4353B" w14:textId="77777777" w:rsidR="00D76DB6" w:rsidRPr="00D76DB6" w:rsidRDefault="00950AFE" w:rsidP="00D76DB6">
      <w:pPr>
        <w:pStyle w:val="NormalWeb"/>
        <w:widowControl w:val="0"/>
        <w:numPr>
          <w:ilvl w:val="0"/>
          <w:numId w:val="70"/>
        </w:numPr>
        <w:spacing w:before="0" w:beforeAutospacing="0" w:after="0" w:afterAutospacing="0"/>
        <w:ind w:left="714" w:hanging="357"/>
        <w:rPr>
          <w:rFonts w:ascii="Arial" w:hAnsi="Arial" w:cs="Arial"/>
          <w:color w:val="191919"/>
          <w:sz w:val="22"/>
          <w:szCs w:val="22"/>
        </w:rPr>
      </w:pPr>
      <w:r w:rsidRPr="00D76DB6">
        <w:rPr>
          <w:rFonts w:ascii="Arial" w:hAnsi="Arial" w:cs="Arial"/>
          <w:color w:val="191919"/>
          <w:sz w:val="22"/>
          <w:szCs w:val="22"/>
        </w:rPr>
        <w:t>People feel comfortable, confident and are encouraged to make a complaint and speak u</w:t>
      </w:r>
      <w:r w:rsidR="00D76DB6" w:rsidRPr="00D76DB6">
        <w:rPr>
          <w:rFonts w:ascii="Arial" w:hAnsi="Arial" w:cs="Arial"/>
          <w:color w:val="191919"/>
          <w:sz w:val="22"/>
          <w:szCs w:val="22"/>
        </w:rPr>
        <w:t>p</w:t>
      </w:r>
    </w:p>
    <w:p w14:paraId="606AC96F" w14:textId="77777777" w:rsidR="00D76DB6" w:rsidRPr="00D76DB6" w:rsidRDefault="00D76DB6" w:rsidP="004C3342">
      <w:pPr>
        <w:pStyle w:val="ListParagraph"/>
        <w:rPr>
          <w:rFonts w:ascii="Arial" w:hAnsi="Arial" w:cs="Arial"/>
          <w:color w:val="191919"/>
          <w:sz w:val="22"/>
          <w:szCs w:val="22"/>
        </w:rPr>
      </w:pPr>
    </w:p>
    <w:p w14:paraId="489D7CF9" w14:textId="43D270BF" w:rsidR="00D76DB6" w:rsidRPr="004C3342" w:rsidRDefault="00D76DB6" w:rsidP="00D76DB6">
      <w:pPr>
        <w:pStyle w:val="NormalWeb"/>
        <w:widowControl w:val="0"/>
        <w:numPr>
          <w:ilvl w:val="0"/>
          <w:numId w:val="70"/>
        </w:numPr>
        <w:spacing w:before="0" w:beforeAutospacing="0" w:after="0" w:afterAutospacing="0"/>
        <w:ind w:left="714" w:hanging="357"/>
        <w:rPr>
          <w:rFonts w:ascii="Arial" w:hAnsi="Arial" w:cs="Arial"/>
          <w:color w:val="191919"/>
          <w:sz w:val="22"/>
          <w:szCs w:val="22"/>
        </w:rPr>
      </w:pPr>
      <w:r w:rsidRPr="00D76DB6">
        <w:rPr>
          <w:rFonts w:ascii="Arial" w:hAnsi="Arial" w:cs="Arial"/>
          <w:color w:val="191919"/>
          <w:sz w:val="22"/>
          <w:szCs w:val="22"/>
        </w:rPr>
        <w:t>T</w:t>
      </w:r>
      <w:r w:rsidRPr="004C3342">
        <w:rPr>
          <w:rFonts w:ascii="Arial" w:hAnsi="Arial" w:cs="Arial"/>
          <w:color w:val="212121"/>
          <w:spacing w:val="-5"/>
          <w:sz w:val="22"/>
          <w:szCs w:val="22"/>
        </w:rPr>
        <w:t>he process is easy to use so people understand how to make a complaint or raise concerns</w:t>
      </w:r>
    </w:p>
    <w:p w14:paraId="5CD0334C" w14:textId="77777777" w:rsidR="00D76DB6" w:rsidRPr="004C3342" w:rsidRDefault="00D76DB6" w:rsidP="004C3342">
      <w:pPr>
        <w:pStyle w:val="ListParagraph"/>
        <w:rPr>
          <w:rFonts w:ascii="Arial" w:hAnsi="Arial" w:cs="Arial"/>
          <w:color w:val="212121"/>
          <w:spacing w:val="-5"/>
          <w:sz w:val="22"/>
          <w:szCs w:val="22"/>
        </w:rPr>
      </w:pPr>
    </w:p>
    <w:p w14:paraId="183D1ABD" w14:textId="167A5495" w:rsidR="00D76DB6" w:rsidRPr="004C3342" w:rsidRDefault="00D76DB6" w:rsidP="004C3342">
      <w:pPr>
        <w:pStyle w:val="NormalWeb"/>
        <w:widowControl w:val="0"/>
        <w:numPr>
          <w:ilvl w:val="0"/>
          <w:numId w:val="70"/>
        </w:numPr>
        <w:spacing w:before="0" w:beforeAutospacing="0" w:after="0" w:afterAutospacing="0"/>
        <w:ind w:left="714" w:hanging="357"/>
        <w:rPr>
          <w:rFonts w:ascii="Arial" w:hAnsi="Arial" w:cs="Arial"/>
          <w:color w:val="191919"/>
          <w:sz w:val="22"/>
          <w:szCs w:val="22"/>
        </w:rPr>
      </w:pPr>
      <w:r>
        <w:rPr>
          <w:rFonts w:ascii="Arial" w:hAnsi="Arial" w:cs="Arial"/>
          <w:color w:val="212121"/>
          <w:spacing w:val="-5"/>
          <w:sz w:val="22"/>
          <w:szCs w:val="22"/>
        </w:rPr>
        <w:t>T</w:t>
      </w:r>
      <w:r w:rsidRPr="004C3342">
        <w:rPr>
          <w:rFonts w:ascii="Arial" w:hAnsi="Arial" w:cs="Arial"/>
          <w:color w:val="212121"/>
          <w:spacing w:val="-5"/>
          <w:sz w:val="22"/>
          <w:szCs w:val="22"/>
        </w:rPr>
        <w:t xml:space="preserve">he practice offers help and support where necessary, using accessible </w:t>
      </w:r>
      <w:r w:rsidRPr="004C3342">
        <w:rPr>
          <w:rFonts w:ascii="Arial" w:hAnsi="Arial" w:cs="Arial"/>
          <w:color w:val="212121"/>
          <w:spacing w:val="-5"/>
          <w:sz w:val="22"/>
          <w:szCs w:val="22"/>
        </w:rPr>
        <w:lastRenderedPageBreak/>
        <w:t>information</w:t>
      </w:r>
    </w:p>
    <w:p w14:paraId="1530CA9D" w14:textId="77777777" w:rsidR="00950AFE" w:rsidRPr="00D76DB6" w:rsidRDefault="00950AFE" w:rsidP="004C3342">
      <w:pPr>
        <w:pStyle w:val="NormalWeb"/>
        <w:widowControl w:val="0"/>
        <w:spacing w:before="0" w:beforeAutospacing="0" w:after="0" w:afterAutospacing="0"/>
        <w:rPr>
          <w:rFonts w:ascii="Arial" w:hAnsi="Arial" w:cs="Arial"/>
          <w:color w:val="191919"/>
          <w:sz w:val="22"/>
          <w:szCs w:val="22"/>
        </w:rPr>
      </w:pPr>
    </w:p>
    <w:p w14:paraId="0BD9A103" w14:textId="362DF3D4" w:rsidR="00950AFE" w:rsidRPr="00D76DB6" w:rsidRDefault="00950AFE" w:rsidP="000F61C9">
      <w:pPr>
        <w:pStyle w:val="NormalWeb"/>
        <w:widowControl w:val="0"/>
        <w:numPr>
          <w:ilvl w:val="0"/>
          <w:numId w:val="70"/>
        </w:numPr>
        <w:spacing w:before="0" w:beforeAutospacing="0" w:after="0" w:afterAutospacing="0"/>
        <w:ind w:left="714" w:hanging="357"/>
        <w:rPr>
          <w:rFonts w:ascii="Arial" w:hAnsi="Arial" w:cs="Arial"/>
          <w:color w:val="191919"/>
          <w:sz w:val="22"/>
          <w:szCs w:val="22"/>
        </w:rPr>
      </w:pPr>
      <w:r w:rsidRPr="00D76DB6">
        <w:rPr>
          <w:rFonts w:ascii="Arial" w:hAnsi="Arial" w:cs="Arial"/>
          <w:color w:val="191919"/>
          <w:sz w:val="22"/>
          <w:szCs w:val="22"/>
        </w:rPr>
        <w:t>The complaints process involves all parties named or involved in the complaint</w:t>
      </w:r>
      <w:r w:rsidR="00D76DB6" w:rsidRPr="00D76DB6">
        <w:rPr>
          <w:rFonts w:ascii="Arial" w:hAnsi="Arial" w:cs="Arial"/>
          <w:color w:val="191919"/>
          <w:sz w:val="22"/>
          <w:szCs w:val="22"/>
        </w:rPr>
        <w:t xml:space="preserve"> and t</w:t>
      </w:r>
      <w:r w:rsidRPr="00D76DB6">
        <w:rPr>
          <w:rFonts w:ascii="Arial" w:hAnsi="Arial" w:cs="Arial"/>
          <w:color w:val="191919"/>
          <w:sz w:val="22"/>
          <w:szCs w:val="22"/>
        </w:rPr>
        <w:t>hey have an opportunity to be involved in the response</w:t>
      </w:r>
    </w:p>
    <w:p w14:paraId="7D8F6E52" w14:textId="77777777" w:rsidR="00950AFE" w:rsidRPr="004C3342" w:rsidRDefault="00950AFE" w:rsidP="004C3342">
      <w:pPr>
        <w:rPr>
          <w:rFonts w:ascii="Arial" w:hAnsi="Arial" w:cs="Arial"/>
          <w:sz w:val="22"/>
          <w:szCs w:val="22"/>
        </w:rPr>
      </w:pPr>
    </w:p>
    <w:p w14:paraId="028844CA" w14:textId="77777777" w:rsidR="00950AFE" w:rsidRPr="00D76DB6" w:rsidRDefault="00950AFE" w:rsidP="000F61C9">
      <w:pPr>
        <w:pStyle w:val="NormalWeb"/>
        <w:widowControl w:val="0"/>
        <w:numPr>
          <w:ilvl w:val="0"/>
          <w:numId w:val="70"/>
        </w:numPr>
        <w:spacing w:before="0" w:beforeAutospacing="0" w:after="0" w:afterAutospacing="0"/>
        <w:ind w:left="714" w:hanging="357"/>
        <w:rPr>
          <w:rFonts w:ascii="Arial" w:hAnsi="Arial" w:cs="Arial"/>
          <w:color w:val="191919"/>
          <w:sz w:val="22"/>
          <w:szCs w:val="22"/>
        </w:rPr>
      </w:pPr>
      <w:r w:rsidRPr="00D76DB6">
        <w:rPr>
          <w:rFonts w:ascii="Arial" w:hAnsi="Arial" w:cs="Arial"/>
          <w:color w:val="191919"/>
          <w:sz w:val="22"/>
          <w:szCs w:val="22"/>
        </w:rPr>
        <w:t>The complaints are handled effectively, including:</w:t>
      </w:r>
    </w:p>
    <w:p w14:paraId="40C3BCBE" w14:textId="77777777" w:rsidR="00950AFE" w:rsidRPr="00D76DB6" w:rsidRDefault="00950AFE" w:rsidP="000F61C9">
      <w:pPr>
        <w:pStyle w:val="ListParagraph"/>
        <w:widowControl w:val="0"/>
        <w:rPr>
          <w:rFonts w:ascii="Arial" w:hAnsi="Arial" w:cs="Arial"/>
          <w:color w:val="191919"/>
          <w:sz w:val="22"/>
          <w:szCs w:val="22"/>
        </w:rPr>
      </w:pPr>
    </w:p>
    <w:p w14:paraId="302CAA2E" w14:textId="77777777" w:rsidR="00950AFE" w:rsidRPr="00D76DB6" w:rsidRDefault="00950AFE" w:rsidP="000F61C9">
      <w:pPr>
        <w:pStyle w:val="NormalWeb"/>
        <w:widowControl w:val="0"/>
        <w:numPr>
          <w:ilvl w:val="1"/>
          <w:numId w:val="70"/>
        </w:numPr>
        <w:spacing w:before="0" w:beforeAutospacing="0" w:after="0" w:afterAutospacing="0"/>
        <w:rPr>
          <w:rFonts w:ascii="Arial" w:hAnsi="Arial" w:cs="Arial"/>
          <w:color w:val="191919"/>
          <w:sz w:val="22"/>
          <w:szCs w:val="22"/>
        </w:rPr>
      </w:pPr>
      <w:r w:rsidRPr="00D76DB6">
        <w:rPr>
          <w:rFonts w:ascii="Arial" w:hAnsi="Arial" w:cs="Arial"/>
          <w:color w:val="191919"/>
          <w:sz w:val="22"/>
          <w:szCs w:val="22"/>
        </w:rPr>
        <w:t>Ensuring openness and transparency</w:t>
      </w:r>
    </w:p>
    <w:p w14:paraId="3C89796F" w14:textId="77777777" w:rsidR="00950AFE" w:rsidRPr="00D76DB6" w:rsidRDefault="00950AFE" w:rsidP="000F61C9">
      <w:pPr>
        <w:pStyle w:val="NormalWeb"/>
        <w:widowControl w:val="0"/>
        <w:numPr>
          <w:ilvl w:val="1"/>
          <w:numId w:val="70"/>
        </w:numPr>
        <w:spacing w:before="0" w:beforeAutospacing="0" w:after="0" w:afterAutospacing="0"/>
        <w:rPr>
          <w:rFonts w:ascii="Arial" w:hAnsi="Arial" w:cs="Arial"/>
          <w:color w:val="191919"/>
          <w:sz w:val="22"/>
          <w:szCs w:val="22"/>
        </w:rPr>
      </w:pPr>
      <w:r w:rsidRPr="00D76DB6">
        <w:rPr>
          <w:rFonts w:ascii="Arial" w:hAnsi="Arial" w:cs="Arial"/>
          <w:color w:val="191919"/>
          <w:sz w:val="22"/>
          <w:szCs w:val="22"/>
        </w:rPr>
        <w:t>Confidentiality</w:t>
      </w:r>
    </w:p>
    <w:p w14:paraId="01045F2F" w14:textId="77777777" w:rsidR="00950AFE" w:rsidRPr="00D76DB6" w:rsidRDefault="00950AFE" w:rsidP="000F61C9">
      <w:pPr>
        <w:pStyle w:val="NormalWeb"/>
        <w:widowControl w:val="0"/>
        <w:numPr>
          <w:ilvl w:val="1"/>
          <w:numId w:val="70"/>
        </w:numPr>
        <w:spacing w:before="0" w:beforeAutospacing="0" w:after="0" w:afterAutospacing="0"/>
        <w:rPr>
          <w:rFonts w:ascii="Arial" w:hAnsi="Arial" w:cs="Arial"/>
          <w:color w:val="191919"/>
          <w:sz w:val="22"/>
          <w:szCs w:val="22"/>
        </w:rPr>
      </w:pPr>
      <w:r w:rsidRPr="00D76DB6">
        <w:rPr>
          <w:rFonts w:ascii="Arial" w:hAnsi="Arial" w:cs="Arial"/>
          <w:color w:val="191919"/>
          <w:sz w:val="22"/>
          <w:szCs w:val="22"/>
        </w:rPr>
        <w:t>Regular updates for the complainant</w:t>
      </w:r>
    </w:p>
    <w:p w14:paraId="1FC448F8" w14:textId="77777777" w:rsidR="00950AFE" w:rsidRPr="00D76DB6" w:rsidRDefault="00950AFE" w:rsidP="000F61C9">
      <w:pPr>
        <w:pStyle w:val="NormalWeb"/>
        <w:widowControl w:val="0"/>
        <w:numPr>
          <w:ilvl w:val="1"/>
          <w:numId w:val="70"/>
        </w:numPr>
        <w:spacing w:before="0" w:beforeAutospacing="0" w:after="0" w:afterAutospacing="0"/>
        <w:rPr>
          <w:rFonts w:ascii="Arial" w:hAnsi="Arial" w:cs="Arial"/>
          <w:color w:val="191919"/>
          <w:sz w:val="22"/>
          <w:szCs w:val="22"/>
        </w:rPr>
      </w:pPr>
      <w:r w:rsidRPr="00D76DB6">
        <w:rPr>
          <w:rFonts w:ascii="Arial" w:hAnsi="Arial" w:cs="Arial"/>
          <w:color w:val="191919"/>
          <w:sz w:val="22"/>
          <w:szCs w:val="22"/>
        </w:rPr>
        <w:t>A timely response and explanation of the outcome</w:t>
      </w:r>
    </w:p>
    <w:p w14:paraId="38A8093E" w14:textId="39E7CE5E" w:rsidR="002C6EA5" w:rsidRPr="00D76DB6" w:rsidRDefault="00950AFE" w:rsidP="000F61C9">
      <w:pPr>
        <w:pStyle w:val="NormalWeb"/>
        <w:widowControl w:val="0"/>
        <w:numPr>
          <w:ilvl w:val="1"/>
          <w:numId w:val="70"/>
        </w:numPr>
        <w:spacing w:before="0" w:beforeAutospacing="0" w:after="0" w:afterAutospacing="0"/>
        <w:rPr>
          <w:rFonts w:ascii="Arial" w:hAnsi="Arial" w:cs="Arial"/>
          <w:color w:val="191919"/>
          <w:sz w:val="22"/>
          <w:szCs w:val="22"/>
        </w:rPr>
      </w:pPr>
      <w:r w:rsidRPr="00D76DB6">
        <w:rPr>
          <w:rFonts w:ascii="Arial" w:hAnsi="Arial" w:cs="Arial"/>
          <w:color w:val="191919"/>
          <w:sz w:val="22"/>
          <w:szCs w:val="22"/>
        </w:rPr>
        <w:t>A formal record</w:t>
      </w:r>
    </w:p>
    <w:p w14:paraId="36EA7385" w14:textId="77777777" w:rsidR="002C6EA5" w:rsidRPr="00D76DB6" w:rsidRDefault="002C6EA5" w:rsidP="000F61C9">
      <w:pPr>
        <w:pStyle w:val="NormalWeb"/>
        <w:widowControl w:val="0"/>
        <w:spacing w:before="0" w:beforeAutospacing="0" w:after="0" w:afterAutospacing="0"/>
        <w:ind w:left="1440"/>
        <w:rPr>
          <w:rFonts w:ascii="Arial" w:hAnsi="Arial" w:cs="Arial"/>
          <w:color w:val="191919"/>
          <w:sz w:val="22"/>
          <w:szCs w:val="22"/>
        </w:rPr>
      </w:pPr>
    </w:p>
    <w:p w14:paraId="33ABEB8A" w14:textId="6163CF16" w:rsidR="00950AFE" w:rsidRDefault="00950AFE" w:rsidP="004C3342">
      <w:pPr>
        <w:pStyle w:val="NormalWeb"/>
        <w:widowControl w:val="0"/>
        <w:numPr>
          <w:ilvl w:val="0"/>
          <w:numId w:val="70"/>
        </w:numPr>
        <w:spacing w:before="0" w:beforeAutospacing="0" w:after="0" w:afterAutospacing="0"/>
        <w:rPr>
          <w:rFonts w:ascii="Arial" w:hAnsi="Arial" w:cs="Arial"/>
          <w:color w:val="191919"/>
          <w:sz w:val="22"/>
          <w:szCs w:val="22"/>
        </w:rPr>
      </w:pPr>
      <w:r w:rsidRPr="00D76DB6">
        <w:rPr>
          <w:rFonts w:ascii="Arial" w:hAnsi="Arial" w:cs="Arial"/>
          <w:color w:val="191919"/>
          <w:sz w:val="22"/>
          <w:szCs w:val="22"/>
        </w:rPr>
        <w:t>Systems and processes protect people from discrimination, harassment or disadvantage</w:t>
      </w:r>
    </w:p>
    <w:p w14:paraId="17E5CB83" w14:textId="77777777" w:rsidR="004C3342" w:rsidRPr="00725D77" w:rsidRDefault="004C3342" w:rsidP="004C3342">
      <w:pPr>
        <w:pStyle w:val="NormalWeb"/>
        <w:widowControl w:val="0"/>
        <w:spacing w:before="0" w:beforeAutospacing="0" w:after="0" w:afterAutospacing="0"/>
        <w:ind w:left="720"/>
        <w:rPr>
          <w:rFonts w:ascii="Arial" w:hAnsi="Arial" w:cs="Arial"/>
          <w:color w:val="191919"/>
          <w:sz w:val="22"/>
          <w:szCs w:val="22"/>
        </w:rPr>
      </w:pPr>
    </w:p>
    <w:p w14:paraId="6577E5C5" w14:textId="69830042" w:rsidR="00950AFE" w:rsidRPr="004C3342" w:rsidRDefault="00950AFE" w:rsidP="004C3342">
      <w:pPr>
        <w:numPr>
          <w:ilvl w:val="0"/>
          <w:numId w:val="94"/>
        </w:numPr>
        <w:snapToGrid w:val="0"/>
        <w:ind w:left="714" w:hanging="357"/>
        <w:rPr>
          <w:rFonts w:ascii="Arial" w:hAnsi="Arial" w:cs="Arial"/>
          <w:color w:val="212121"/>
          <w:spacing w:val="-5"/>
          <w:sz w:val="22"/>
          <w:szCs w:val="22"/>
        </w:rPr>
      </w:pPr>
      <w:r w:rsidRPr="00D76DB6">
        <w:rPr>
          <w:rFonts w:ascii="Arial" w:hAnsi="Arial" w:cs="Arial"/>
          <w:color w:val="191919"/>
          <w:sz w:val="22"/>
          <w:szCs w:val="22"/>
        </w:rPr>
        <w:t xml:space="preserve">Complaints are </w:t>
      </w:r>
      <w:r w:rsidR="00D76DB6" w:rsidRPr="004C3342">
        <w:rPr>
          <w:rFonts w:ascii="Arial" w:hAnsi="Arial" w:cs="Arial"/>
          <w:color w:val="212121"/>
          <w:spacing w:val="-5"/>
          <w:sz w:val="22"/>
          <w:szCs w:val="22"/>
        </w:rPr>
        <w:t>monitored to assess trends that are used for learning, and shared with the wider team or externally as appropriate to make changes and drive continuous improvement.</w:t>
      </w:r>
    </w:p>
    <w:p w14:paraId="43B6B233" w14:textId="77777777" w:rsidR="00950AFE" w:rsidRPr="005A448B" w:rsidRDefault="00950AFE" w:rsidP="000F61C9">
      <w:pPr>
        <w:pStyle w:val="NormalWeb"/>
        <w:widowControl w:val="0"/>
        <w:rPr>
          <w:rFonts w:ascii="Arial" w:hAnsi="Arial" w:cs="Arial"/>
          <w:sz w:val="22"/>
          <w:szCs w:val="22"/>
        </w:rPr>
      </w:pPr>
      <w:r w:rsidRPr="005A448B">
        <w:rPr>
          <w:rFonts w:ascii="Arial" w:hAnsi="Arial" w:cs="Arial"/>
          <w:color w:val="000000" w:themeColor="text1"/>
          <w:sz w:val="22"/>
          <w:szCs w:val="22"/>
        </w:rPr>
        <w:t xml:space="preserve">The complaints manager will advise the complaints procedure to the complainant or their representative. </w:t>
      </w:r>
      <w:r w:rsidRPr="005A448B">
        <w:rPr>
          <w:rFonts w:ascii="Arial" w:hAnsi="Arial" w:cs="Arial"/>
          <w:sz w:val="22"/>
          <w:szCs w:val="22"/>
        </w:rPr>
        <w:t>In many cases, a prompt response and, if the complaint is upheld, an explanation and an apology will suffice and will prevent the complaint from escalating (an apology does not constitute an admission of organisational weakness).</w:t>
      </w:r>
    </w:p>
    <w:p w14:paraId="5B3552B8" w14:textId="735BA709" w:rsidR="00255493" w:rsidRPr="005A448B" w:rsidRDefault="00255493" w:rsidP="000F61C9">
      <w:pPr>
        <w:pStyle w:val="Heading1"/>
        <w:keepNext w:val="0"/>
        <w:widowControl w:val="0"/>
        <w:pBdr>
          <w:bottom w:val="single" w:sz="4" w:space="1" w:color="595959" w:themeColor="text1" w:themeTint="A6"/>
        </w:pBdr>
        <w:spacing w:before="360" w:after="160"/>
        <w:rPr>
          <w:sz w:val="28"/>
          <w:szCs w:val="28"/>
        </w:rPr>
      </w:pPr>
      <w:bookmarkStart w:id="117" w:name="_Toc139470173"/>
      <w:bookmarkStart w:id="118" w:name="_Toc139470174"/>
      <w:bookmarkEnd w:id="117"/>
      <w:r w:rsidRPr="005A448B">
        <w:rPr>
          <w:sz w:val="28"/>
          <w:szCs w:val="28"/>
        </w:rPr>
        <w:t>Further information</w:t>
      </w:r>
      <w:bookmarkEnd w:id="118"/>
    </w:p>
    <w:p w14:paraId="649F5359" w14:textId="3C242970" w:rsidR="00255493" w:rsidRPr="005A448B" w:rsidRDefault="00255493" w:rsidP="000F61C9">
      <w:pPr>
        <w:widowControl w:val="0"/>
        <w:rPr>
          <w:rFonts w:ascii="Arial" w:hAnsi="Arial" w:cs="Arial"/>
          <w:sz w:val="22"/>
          <w:szCs w:val="22"/>
        </w:rPr>
      </w:pPr>
      <w:r w:rsidRPr="005A448B">
        <w:rPr>
          <w:rFonts w:ascii="Arial" w:hAnsi="Arial" w:cs="Arial"/>
          <w:sz w:val="22"/>
          <w:szCs w:val="22"/>
        </w:rPr>
        <w:t>Further relevant information is available within</w:t>
      </w:r>
      <w:r w:rsidR="00422FFF" w:rsidRPr="005A448B">
        <w:rPr>
          <w:rFonts w:ascii="Arial" w:hAnsi="Arial" w:cs="Arial"/>
          <w:sz w:val="22"/>
          <w:szCs w:val="22"/>
        </w:rPr>
        <w:t xml:space="preserve"> both</w:t>
      </w:r>
      <w:r w:rsidRPr="005A448B">
        <w:rPr>
          <w:rFonts w:ascii="Arial" w:hAnsi="Arial" w:cs="Arial"/>
          <w:sz w:val="22"/>
          <w:szCs w:val="22"/>
        </w:rPr>
        <w:t>:</w:t>
      </w:r>
    </w:p>
    <w:p w14:paraId="53A51F8A" w14:textId="77777777" w:rsidR="00255493" w:rsidRPr="005A448B" w:rsidRDefault="00255493" w:rsidP="000F61C9">
      <w:pPr>
        <w:widowControl w:val="0"/>
        <w:rPr>
          <w:rFonts w:ascii="Arial" w:hAnsi="Arial" w:cs="Arial"/>
          <w:sz w:val="22"/>
          <w:szCs w:val="22"/>
        </w:rPr>
      </w:pPr>
    </w:p>
    <w:p w14:paraId="395C9ADD" w14:textId="46E5441A" w:rsidR="00255493" w:rsidRPr="005A448B" w:rsidRDefault="00323E73" w:rsidP="000F61C9">
      <w:pPr>
        <w:pStyle w:val="ListParagraph"/>
        <w:widowControl w:val="0"/>
        <w:numPr>
          <w:ilvl w:val="0"/>
          <w:numId w:val="73"/>
        </w:numPr>
        <w:rPr>
          <w:rFonts w:ascii="Arial" w:hAnsi="Arial" w:cs="Arial"/>
          <w:sz w:val="22"/>
          <w:szCs w:val="22"/>
        </w:rPr>
      </w:pPr>
      <w:hyperlink r:id="rId66" w:history="1">
        <w:r w:rsidRPr="005A448B">
          <w:rPr>
            <w:rStyle w:val="Hyperlink"/>
            <w:rFonts w:ascii="Arial" w:hAnsi="Arial" w:cs="Arial"/>
            <w:sz w:val="22"/>
            <w:szCs w:val="22"/>
          </w:rPr>
          <w:t>The Da</w:t>
        </w:r>
        <w:r w:rsidR="00255493" w:rsidRPr="005A448B">
          <w:rPr>
            <w:rStyle w:val="Hyperlink"/>
            <w:rFonts w:ascii="Arial" w:hAnsi="Arial" w:cs="Arial"/>
            <w:sz w:val="22"/>
            <w:szCs w:val="22"/>
          </w:rPr>
          <w:t>ta Protection Act 2018</w:t>
        </w:r>
      </w:hyperlink>
    </w:p>
    <w:p w14:paraId="04EA345D" w14:textId="52574B1F" w:rsidR="008C1D54" w:rsidRPr="005A448B" w:rsidRDefault="00D76DB6" w:rsidP="000F61C9">
      <w:pPr>
        <w:pStyle w:val="ListParagraph"/>
        <w:widowControl w:val="0"/>
        <w:numPr>
          <w:ilvl w:val="0"/>
          <w:numId w:val="73"/>
        </w:numPr>
        <w:rPr>
          <w:rFonts w:ascii="Arial" w:hAnsi="Arial" w:cs="Arial"/>
          <w:sz w:val="22"/>
          <w:szCs w:val="22"/>
        </w:rPr>
      </w:pPr>
      <w:hyperlink r:id="rId67" w:history="1">
        <w:r>
          <w:rPr>
            <w:rStyle w:val="Hyperlink"/>
            <w:rFonts w:ascii="Arial" w:hAnsi="Arial" w:cs="Arial"/>
            <w:sz w:val="22"/>
            <w:szCs w:val="22"/>
          </w:rPr>
          <w:t>Public Interest Disclosure Act 1998</w:t>
        </w:r>
      </w:hyperlink>
    </w:p>
    <w:p w14:paraId="553439AE" w14:textId="1E44C314" w:rsidR="00C24FCA" w:rsidRPr="005A448B" w:rsidRDefault="005C2215" w:rsidP="000F61C9">
      <w:pPr>
        <w:pStyle w:val="Heading1"/>
        <w:keepNext w:val="0"/>
        <w:widowControl w:val="0"/>
        <w:pBdr>
          <w:bottom w:val="single" w:sz="4" w:space="1" w:color="595959" w:themeColor="text1" w:themeTint="A6"/>
        </w:pBdr>
        <w:spacing w:before="360" w:after="160"/>
        <w:rPr>
          <w:sz w:val="28"/>
          <w:szCs w:val="28"/>
        </w:rPr>
      </w:pPr>
      <w:bookmarkStart w:id="119" w:name="_Toc118807778"/>
      <w:bookmarkStart w:id="120" w:name="_Toc118809772"/>
      <w:bookmarkStart w:id="121" w:name="_Toc118807779"/>
      <w:bookmarkStart w:id="122" w:name="_Toc118809773"/>
      <w:bookmarkStart w:id="123" w:name="_Toc118807780"/>
      <w:bookmarkStart w:id="124" w:name="_Toc118809774"/>
      <w:bookmarkStart w:id="125" w:name="_Toc139470175"/>
      <w:bookmarkEnd w:id="119"/>
      <w:bookmarkEnd w:id="120"/>
      <w:bookmarkEnd w:id="121"/>
      <w:bookmarkEnd w:id="122"/>
      <w:bookmarkEnd w:id="123"/>
      <w:bookmarkEnd w:id="124"/>
      <w:r w:rsidRPr="005A448B">
        <w:rPr>
          <w:sz w:val="28"/>
          <w:szCs w:val="28"/>
        </w:rPr>
        <w:t>Summary</w:t>
      </w:r>
      <w:bookmarkEnd w:id="125"/>
    </w:p>
    <w:p w14:paraId="68DD393F" w14:textId="77777777" w:rsidR="005C2215" w:rsidRPr="005A448B" w:rsidRDefault="005C2215" w:rsidP="000F61C9">
      <w:pPr>
        <w:widowControl w:val="0"/>
        <w:ind w:right="244"/>
        <w:rPr>
          <w:rFonts w:ascii="Arial" w:hAnsi="Arial" w:cs="Arial"/>
          <w:color w:val="000000" w:themeColor="text1"/>
          <w:sz w:val="22"/>
          <w:szCs w:val="22"/>
        </w:rPr>
      </w:pPr>
    </w:p>
    <w:p w14:paraId="5CB4E295" w14:textId="531517AD" w:rsidR="00F9014F" w:rsidRPr="005A448B" w:rsidRDefault="00C24FCA" w:rsidP="000F61C9">
      <w:pPr>
        <w:widowControl w:val="0"/>
        <w:ind w:right="-58"/>
        <w:rPr>
          <w:rFonts w:ascii="Arial" w:hAnsi="Arial" w:cs="Arial"/>
          <w:color w:val="000000" w:themeColor="text1"/>
          <w:sz w:val="22"/>
          <w:szCs w:val="22"/>
        </w:rPr>
      </w:pPr>
      <w:r w:rsidRPr="005A448B">
        <w:rPr>
          <w:rFonts w:ascii="Arial" w:hAnsi="Arial" w:cs="Arial"/>
          <w:color w:val="000000" w:themeColor="text1"/>
          <w:sz w:val="22"/>
          <w:szCs w:val="22"/>
        </w:rPr>
        <w:t xml:space="preserve">The care and treatment delivered by </w:t>
      </w:r>
      <w:r w:rsidR="00D87E69">
        <w:rPr>
          <w:rFonts w:ascii="Arial" w:hAnsi="Arial" w:cs="Arial"/>
          <w:color w:val="000000" w:themeColor="text1"/>
          <w:sz w:val="22"/>
          <w:szCs w:val="22"/>
        </w:rPr>
        <w:t xml:space="preserve">Sunniside Surgery </w:t>
      </w:r>
      <w:r w:rsidR="00D25C55" w:rsidRPr="005A448B">
        <w:rPr>
          <w:rFonts w:ascii="Arial" w:hAnsi="Arial" w:cs="Arial"/>
          <w:color w:val="000000" w:themeColor="text1"/>
          <w:sz w:val="22"/>
          <w:szCs w:val="22"/>
        </w:rPr>
        <w:t>are</w:t>
      </w:r>
      <w:r w:rsidRPr="005A448B">
        <w:rPr>
          <w:rFonts w:ascii="Arial" w:hAnsi="Arial" w:cs="Arial"/>
          <w:color w:val="000000" w:themeColor="text1"/>
          <w:sz w:val="22"/>
          <w:szCs w:val="22"/>
        </w:rPr>
        <w:t xml:space="preserve"> done so with due diligence and in accordance with current guidelines.  However, it is acknowledged that sometimes things can go wrong.</w:t>
      </w:r>
    </w:p>
    <w:p w14:paraId="245B51B0" w14:textId="77777777" w:rsidR="00F9014F" w:rsidRPr="005A448B" w:rsidRDefault="00F9014F" w:rsidP="000F61C9">
      <w:pPr>
        <w:widowControl w:val="0"/>
        <w:ind w:right="-58"/>
        <w:rPr>
          <w:rFonts w:ascii="Arial" w:hAnsi="Arial" w:cs="Arial"/>
          <w:color w:val="000000" w:themeColor="text1"/>
          <w:sz w:val="22"/>
          <w:szCs w:val="22"/>
        </w:rPr>
      </w:pPr>
    </w:p>
    <w:p w14:paraId="4F95ACFD" w14:textId="63DD533B" w:rsidR="00C24FCA" w:rsidRPr="005A448B" w:rsidRDefault="00C24FCA" w:rsidP="000F61C9">
      <w:pPr>
        <w:widowControl w:val="0"/>
        <w:ind w:right="-58"/>
        <w:rPr>
          <w:rFonts w:ascii="Arial" w:hAnsi="Arial" w:cs="Arial"/>
          <w:color w:val="000000" w:themeColor="text1"/>
          <w:sz w:val="22"/>
          <w:szCs w:val="22"/>
        </w:rPr>
      </w:pPr>
      <w:r w:rsidRPr="005A448B">
        <w:rPr>
          <w:rFonts w:ascii="Arial" w:hAnsi="Arial" w:cs="Arial"/>
          <w:color w:val="000000" w:themeColor="text1"/>
          <w:sz w:val="22"/>
          <w:szCs w:val="22"/>
        </w:rPr>
        <w:t xml:space="preserve">By having an effective complaints process in place, this organisation </w:t>
      </w:r>
      <w:r w:rsidR="009850BB" w:rsidRPr="005A448B">
        <w:rPr>
          <w:rFonts w:ascii="Arial" w:hAnsi="Arial" w:cs="Arial"/>
          <w:color w:val="000000" w:themeColor="text1"/>
          <w:sz w:val="22"/>
          <w:szCs w:val="22"/>
        </w:rPr>
        <w:t xml:space="preserve">can </w:t>
      </w:r>
      <w:r w:rsidRPr="005A448B">
        <w:rPr>
          <w:rFonts w:ascii="Arial" w:hAnsi="Arial" w:cs="Arial"/>
          <w:color w:val="000000" w:themeColor="text1"/>
          <w:sz w:val="22"/>
          <w:szCs w:val="22"/>
        </w:rPr>
        <w:t>investigate and resolve complaints in a timely manner, achieving the desired outcome for service users whilst also identifying lessons learned and ultimately improving service delivery.</w:t>
      </w:r>
    </w:p>
    <w:p w14:paraId="055385AB" w14:textId="77777777" w:rsidR="00CA0128" w:rsidRPr="005A448B" w:rsidRDefault="00CA0128" w:rsidP="000F61C9">
      <w:pPr>
        <w:widowControl w:val="0"/>
        <w:spacing w:before="72" w:after="72"/>
        <w:ind w:right="245"/>
        <w:rPr>
          <w:rFonts w:ascii="Arial" w:hAnsi="Arial" w:cs="Arial"/>
          <w:color w:val="000000" w:themeColor="text1"/>
          <w:sz w:val="22"/>
          <w:szCs w:val="22"/>
        </w:rPr>
        <w:sectPr w:rsidR="00CA0128" w:rsidRPr="005A448B" w:rsidSect="00C52206">
          <w:headerReference w:type="default" r:id="rId68"/>
          <w:footerReference w:type="even" r:id="rId69"/>
          <w:footerReference w:type="default" r:id="rId70"/>
          <w:pgSz w:w="11900" w:h="16840"/>
          <w:pgMar w:top="1440" w:right="1797" w:bottom="1440" w:left="1797" w:header="720" w:footer="720" w:gutter="0"/>
          <w:cols w:space="720"/>
          <w:docGrid w:linePitch="360"/>
        </w:sectPr>
      </w:pPr>
    </w:p>
    <w:p w14:paraId="31EB1569" w14:textId="22A12FDE" w:rsidR="009B7705" w:rsidRPr="005A448B" w:rsidRDefault="009B7705" w:rsidP="000F61C9">
      <w:pPr>
        <w:pStyle w:val="Heading2"/>
        <w:keepNext w:val="0"/>
        <w:keepLines w:val="0"/>
        <w:widowControl w:val="0"/>
        <w:numPr>
          <w:ilvl w:val="0"/>
          <w:numId w:val="0"/>
        </w:numPr>
        <w:spacing w:before="0" w:line="240" w:lineRule="auto"/>
        <w:rPr>
          <w:rFonts w:ascii="Arial" w:hAnsi="Arial" w:cs="Arial"/>
          <w:smallCaps w:val="0"/>
          <w:sz w:val="2"/>
          <w:lang w:val="en-GB"/>
        </w:rPr>
      </w:pPr>
    </w:p>
    <w:p w14:paraId="46F3950A" w14:textId="627B7105" w:rsidR="0091634D" w:rsidRPr="005A448B" w:rsidRDefault="0091634D" w:rsidP="000F61C9">
      <w:pPr>
        <w:pStyle w:val="Heading1"/>
        <w:keepNext w:val="0"/>
        <w:widowControl w:val="0"/>
        <w:numPr>
          <w:ilvl w:val="0"/>
          <w:numId w:val="0"/>
        </w:numPr>
        <w:pBdr>
          <w:bottom w:val="single" w:sz="4" w:space="1" w:color="595959" w:themeColor="text1" w:themeTint="A6"/>
        </w:pBdr>
        <w:spacing w:before="360" w:after="160"/>
        <w:ind w:left="432" w:hanging="432"/>
        <w:rPr>
          <w:smallCaps/>
        </w:rPr>
      </w:pPr>
      <w:bookmarkStart w:id="126" w:name="_Toc139470177"/>
      <w:r w:rsidRPr="005A448B">
        <w:rPr>
          <w:sz w:val="28"/>
          <w:szCs w:val="28"/>
        </w:rPr>
        <w:t xml:space="preserve">Annex </w:t>
      </w:r>
      <w:r w:rsidR="00F17D42">
        <w:rPr>
          <w:sz w:val="28"/>
          <w:szCs w:val="28"/>
        </w:rPr>
        <w:t>A</w:t>
      </w:r>
      <w:r w:rsidRPr="005A448B">
        <w:rPr>
          <w:sz w:val="28"/>
          <w:szCs w:val="28"/>
        </w:rPr>
        <w:t xml:space="preserve"> – Third </w:t>
      </w:r>
      <w:r w:rsidR="008D77C1" w:rsidRPr="005A448B">
        <w:rPr>
          <w:sz w:val="28"/>
          <w:szCs w:val="28"/>
        </w:rPr>
        <w:t>party patient complaint form</w:t>
      </w:r>
      <w:bookmarkEnd w:id="126"/>
    </w:p>
    <w:p w14:paraId="057F3451" w14:textId="77777777" w:rsidR="0091634D" w:rsidRPr="005A448B" w:rsidRDefault="0091634D" w:rsidP="000F61C9">
      <w:pPr>
        <w:widowControl w:val="0"/>
        <w:rPr>
          <w:rFonts w:ascii="Arial" w:hAnsi="Arial" w:cs="Arial"/>
          <w:b/>
          <w:bCs/>
          <w:sz w:val="16"/>
          <w:szCs w:val="16"/>
        </w:rPr>
      </w:pPr>
    </w:p>
    <w:p w14:paraId="05CE4DD0" w14:textId="77777777" w:rsidR="00544512" w:rsidRPr="005A448B" w:rsidRDefault="00544512" w:rsidP="000F61C9">
      <w:pPr>
        <w:widowControl w:val="0"/>
        <w:rPr>
          <w:rFonts w:ascii="Arial" w:hAnsi="Arial" w:cs="Arial"/>
          <w:b/>
          <w:bCs/>
          <w:sz w:val="16"/>
          <w:szCs w:val="16"/>
        </w:rPr>
      </w:pPr>
    </w:p>
    <w:p w14:paraId="568BD38B" w14:textId="77777777" w:rsidR="00544512" w:rsidRPr="005A448B" w:rsidRDefault="00544512" w:rsidP="000F61C9">
      <w:pPr>
        <w:widowControl w:val="0"/>
        <w:rPr>
          <w:rFonts w:ascii="Arial" w:hAnsi="Arial" w:cs="Arial"/>
          <w:b/>
          <w:bCs/>
          <w:sz w:val="22"/>
        </w:rPr>
      </w:pPr>
      <w:r w:rsidRPr="005A448B">
        <w:rPr>
          <w:rFonts w:ascii="Arial" w:hAnsi="Arial" w:cs="Arial"/>
          <w:b/>
          <w:bCs/>
          <w:sz w:val="22"/>
        </w:rPr>
        <w:t>SECTION 1: PATIENT DETAILS</w:t>
      </w:r>
    </w:p>
    <w:p w14:paraId="4D3F5110" w14:textId="77777777" w:rsidR="00544512" w:rsidRPr="005A448B" w:rsidRDefault="00544512" w:rsidP="000F61C9">
      <w:pPr>
        <w:widowControl w:val="0"/>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2310"/>
        <w:gridCol w:w="2001"/>
        <w:gridCol w:w="2135"/>
      </w:tblGrid>
      <w:tr w:rsidR="00544512" w:rsidRPr="005A448B" w14:paraId="1B58381B" w14:textId="77777777" w:rsidTr="00544512">
        <w:tc>
          <w:tcPr>
            <w:tcW w:w="1951" w:type="dxa"/>
          </w:tcPr>
          <w:p w14:paraId="1115BD4A" w14:textId="77777777" w:rsidR="00544512" w:rsidRPr="005A448B" w:rsidRDefault="00544512" w:rsidP="000F61C9">
            <w:pPr>
              <w:widowControl w:val="0"/>
              <w:spacing w:before="120" w:after="120"/>
              <w:rPr>
                <w:rFonts w:ascii="Arial" w:hAnsi="Arial" w:cs="Arial"/>
                <w:bCs/>
                <w:sz w:val="22"/>
                <w:szCs w:val="22"/>
              </w:rPr>
            </w:pPr>
            <w:r w:rsidRPr="005A448B">
              <w:rPr>
                <w:rFonts w:ascii="Arial" w:hAnsi="Arial" w:cs="Arial"/>
                <w:bCs/>
                <w:sz w:val="22"/>
                <w:szCs w:val="22"/>
              </w:rPr>
              <w:t>Surname</w:t>
            </w:r>
          </w:p>
        </w:tc>
        <w:tc>
          <w:tcPr>
            <w:tcW w:w="2670" w:type="dxa"/>
          </w:tcPr>
          <w:p w14:paraId="0A0B77A2" w14:textId="77777777" w:rsidR="00544512" w:rsidRPr="005A448B" w:rsidRDefault="00544512" w:rsidP="000F61C9">
            <w:pPr>
              <w:widowControl w:val="0"/>
              <w:spacing w:before="120" w:after="120"/>
              <w:rPr>
                <w:rFonts w:ascii="Arial" w:hAnsi="Arial" w:cs="Arial"/>
                <w:bCs/>
                <w:sz w:val="22"/>
                <w:szCs w:val="22"/>
              </w:rPr>
            </w:pPr>
          </w:p>
        </w:tc>
        <w:tc>
          <w:tcPr>
            <w:tcW w:w="2150" w:type="dxa"/>
          </w:tcPr>
          <w:p w14:paraId="74F93AB8" w14:textId="77777777" w:rsidR="00544512" w:rsidRPr="005A448B" w:rsidRDefault="00544512" w:rsidP="000F61C9">
            <w:pPr>
              <w:widowControl w:val="0"/>
              <w:spacing w:before="120" w:after="120"/>
              <w:rPr>
                <w:rFonts w:ascii="Arial" w:hAnsi="Arial" w:cs="Arial"/>
                <w:bCs/>
                <w:sz w:val="22"/>
                <w:szCs w:val="22"/>
              </w:rPr>
            </w:pPr>
            <w:r w:rsidRPr="005A448B">
              <w:rPr>
                <w:rFonts w:ascii="Arial" w:eastAsia="Calibri" w:hAnsi="Arial" w:cs="Arial"/>
                <w:bCs/>
                <w:color w:val="000000"/>
                <w:sz w:val="22"/>
                <w:szCs w:val="22"/>
              </w:rPr>
              <w:t>Title</w:t>
            </w:r>
          </w:p>
        </w:tc>
        <w:tc>
          <w:tcPr>
            <w:tcW w:w="2465" w:type="dxa"/>
          </w:tcPr>
          <w:p w14:paraId="184E9FE1" w14:textId="77777777" w:rsidR="00544512" w:rsidRPr="005A448B" w:rsidRDefault="00544512" w:rsidP="000F61C9">
            <w:pPr>
              <w:widowControl w:val="0"/>
              <w:spacing w:before="120" w:after="120"/>
              <w:rPr>
                <w:rFonts w:ascii="Arial" w:hAnsi="Arial" w:cs="Arial"/>
                <w:bCs/>
                <w:sz w:val="22"/>
                <w:szCs w:val="22"/>
              </w:rPr>
            </w:pPr>
          </w:p>
        </w:tc>
      </w:tr>
      <w:tr w:rsidR="00544512" w:rsidRPr="005A448B" w14:paraId="458FFC5C" w14:textId="77777777" w:rsidTr="00544512">
        <w:tc>
          <w:tcPr>
            <w:tcW w:w="1951" w:type="dxa"/>
          </w:tcPr>
          <w:p w14:paraId="226D3495" w14:textId="77777777" w:rsidR="00544512" w:rsidRPr="005A448B" w:rsidRDefault="00544512" w:rsidP="000F61C9">
            <w:pPr>
              <w:widowControl w:val="0"/>
              <w:spacing w:before="120" w:after="120"/>
              <w:rPr>
                <w:rFonts w:ascii="Arial" w:hAnsi="Arial" w:cs="Arial"/>
                <w:bCs/>
                <w:sz w:val="22"/>
                <w:szCs w:val="22"/>
              </w:rPr>
            </w:pPr>
            <w:r w:rsidRPr="005A448B">
              <w:rPr>
                <w:rFonts w:ascii="Arial" w:hAnsi="Arial" w:cs="Arial"/>
                <w:bCs/>
                <w:sz w:val="22"/>
                <w:szCs w:val="22"/>
              </w:rPr>
              <w:t>Forename</w:t>
            </w:r>
          </w:p>
        </w:tc>
        <w:tc>
          <w:tcPr>
            <w:tcW w:w="2670" w:type="dxa"/>
          </w:tcPr>
          <w:p w14:paraId="52870AA0" w14:textId="77777777" w:rsidR="00544512" w:rsidRPr="005A448B" w:rsidRDefault="00544512" w:rsidP="000F61C9">
            <w:pPr>
              <w:widowControl w:val="0"/>
              <w:spacing w:before="120" w:after="120"/>
              <w:rPr>
                <w:rFonts w:ascii="Arial" w:hAnsi="Arial" w:cs="Arial"/>
                <w:bCs/>
                <w:sz w:val="22"/>
                <w:szCs w:val="22"/>
              </w:rPr>
            </w:pPr>
          </w:p>
        </w:tc>
        <w:tc>
          <w:tcPr>
            <w:tcW w:w="2150" w:type="dxa"/>
            <w:vMerge w:val="restart"/>
          </w:tcPr>
          <w:tbl>
            <w:tblPr>
              <w:tblW w:w="0" w:type="auto"/>
              <w:tblBorders>
                <w:top w:val="nil"/>
                <w:left w:val="nil"/>
                <w:bottom w:val="nil"/>
                <w:right w:val="nil"/>
              </w:tblBorders>
              <w:tblLook w:val="0000" w:firstRow="0" w:lastRow="0" w:firstColumn="0" w:lastColumn="0" w:noHBand="0" w:noVBand="0"/>
            </w:tblPr>
            <w:tblGrid>
              <w:gridCol w:w="1785"/>
            </w:tblGrid>
            <w:tr w:rsidR="00544512" w:rsidRPr="005A448B" w14:paraId="6339374E" w14:textId="77777777" w:rsidTr="00544512">
              <w:trPr>
                <w:trHeight w:val="257"/>
              </w:trPr>
              <w:tc>
                <w:tcPr>
                  <w:tcW w:w="1934" w:type="dxa"/>
                </w:tcPr>
                <w:p w14:paraId="21AF7571" w14:textId="77777777" w:rsidR="00544512" w:rsidRPr="005A448B" w:rsidRDefault="00544512" w:rsidP="000F61C9">
                  <w:pPr>
                    <w:pStyle w:val="Default"/>
                    <w:widowControl w:val="0"/>
                    <w:spacing w:before="120" w:after="120"/>
                    <w:ind w:left="-101"/>
                    <w:rPr>
                      <w:sz w:val="22"/>
                      <w:szCs w:val="22"/>
                    </w:rPr>
                  </w:pPr>
                  <w:r w:rsidRPr="005A448B">
                    <w:rPr>
                      <w:bCs/>
                      <w:sz w:val="22"/>
                      <w:szCs w:val="22"/>
                    </w:rPr>
                    <w:t>Address</w:t>
                  </w:r>
                </w:p>
              </w:tc>
            </w:tr>
            <w:tr w:rsidR="00544512" w:rsidRPr="005A448B" w14:paraId="4A425001" w14:textId="77777777" w:rsidTr="00544512">
              <w:trPr>
                <w:trHeight w:val="280"/>
              </w:trPr>
              <w:tc>
                <w:tcPr>
                  <w:tcW w:w="1934" w:type="dxa"/>
                  <w:vAlign w:val="center"/>
                </w:tcPr>
                <w:p w14:paraId="250BA193" w14:textId="77777777" w:rsidR="00544512" w:rsidRPr="005A448B" w:rsidRDefault="00544512" w:rsidP="000F61C9">
                  <w:pPr>
                    <w:pStyle w:val="Default"/>
                    <w:widowControl w:val="0"/>
                    <w:spacing w:before="120" w:after="120"/>
                    <w:rPr>
                      <w:sz w:val="22"/>
                      <w:szCs w:val="22"/>
                    </w:rPr>
                  </w:pPr>
                  <w:r w:rsidRPr="005A448B">
                    <w:rPr>
                      <w:bCs/>
                      <w:sz w:val="22"/>
                      <w:szCs w:val="22"/>
                    </w:rPr>
                    <w:t xml:space="preserve"> </w:t>
                  </w:r>
                </w:p>
              </w:tc>
            </w:tr>
          </w:tbl>
          <w:p w14:paraId="6D041AC4" w14:textId="77777777" w:rsidR="00544512" w:rsidRPr="005A448B" w:rsidRDefault="00544512" w:rsidP="000F61C9">
            <w:pPr>
              <w:widowControl w:val="0"/>
              <w:spacing w:before="120" w:after="120"/>
              <w:rPr>
                <w:rFonts w:ascii="Arial" w:hAnsi="Arial" w:cs="Arial"/>
                <w:bCs/>
                <w:sz w:val="22"/>
                <w:szCs w:val="22"/>
              </w:rPr>
            </w:pPr>
          </w:p>
        </w:tc>
        <w:tc>
          <w:tcPr>
            <w:tcW w:w="2465" w:type="dxa"/>
            <w:vMerge w:val="restart"/>
          </w:tcPr>
          <w:p w14:paraId="5183BA54" w14:textId="77777777" w:rsidR="00544512" w:rsidRPr="005A448B" w:rsidRDefault="00544512" w:rsidP="000F61C9">
            <w:pPr>
              <w:widowControl w:val="0"/>
              <w:spacing w:before="120" w:after="120"/>
              <w:rPr>
                <w:rFonts w:ascii="Arial" w:hAnsi="Arial" w:cs="Arial"/>
                <w:bCs/>
                <w:sz w:val="22"/>
                <w:szCs w:val="22"/>
              </w:rPr>
            </w:pPr>
          </w:p>
        </w:tc>
      </w:tr>
      <w:tr w:rsidR="00544512" w:rsidRPr="005A448B" w14:paraId="1A4E0EBD" w14:textId="77777777" w:rsidTr="004C3342">
        <w:tc>
          <w:tcPr>
            <w:tcW w:w="1951" w:type="dxa"/>
            <w:tcBorders>
              <w:bottom w:val="single" w:sz="4" w:space="0" w:color="auto"/>
            </w:tcBorders>
          </w:tcPr>
          <w:p w14:paraId="3FD13914" w14:textId="77777777" w:rsidR="00544512" w:rsidRPr="005A448B" w:rsidRDefault="00544512" w:rsidP="000F61C9">
            <w:pPr>
              <w:widowControl w:val="0"/>
              <w:spacing w:before="120" w:after="120"/>
              <w:rPr>
                <w:rFonts w:ascii="Arial" w:hAnsi="Arial" w:cs="Arial"/>
                <w:bCs/>
                <w:sz w:val="22"/>
                <w:szCs w:val="22"/>
              </w:rPr>
            </w:pPr>
            <w:r w:rsidRPr="005A448B">
              <w:rPr>
                <w:rFonts w:ascii="Arial" w:hAnsi="Arial" w:cs="Arial"/>
                <w:bCs/>
                <w:sz w:val="22"/>
                <w:szCs w:val="22"/>
              </w:rPr>
              <w:t>Date of birth</w:t>
            </w:r>
          </w:p>
        </w:tc>
        <w:tc>
          <w:tcPr>
            <w:tcW w:w="2670" w:type="dxa"/>
            <w:tcBorders>
              <w:bottom w:val="single" w:sz="4" w:space="0" w:color="auto"/>
            </w:tcBorders>
          </w:tcPr>
          <w:p w14:paraId="58877E12" w14:textId="77777777" w:rsidR="00544512" w:rsidRPr="005A448B" w:rsidRDefault="00544512" w:rsidP="000F61C9">
            <w:pPr>
              <w:widowControl w:val="0"/>
              <w:spacing w:before="120" w:after="120"/>
              <w:rPr>
                <w:rFonts w:ascii="Arial" w:hAnsi="Arial" w:cs="Arial"/>
                <w:bCs/>
                <w:sz w:val="22"/>
                <w:szCs w:val="22"/>
              </w:rPr>
            </w:pPr>
          </w:p>
        </w:tc>
        <w:tc>
          <w:tcPr>
            <w:tcW w:w="2150" w:type="dxa"/>
            <w:vMerge/>
            <w:tcBorders>
              <w:bottom w:val="single" w:sz="4" w:space="0" w:color="auto"/>
            </w:tcBorders>
          </w:tcPr>
          <w:p w14:paraId="60FC4F28" w14:textId="77777777" w:rsidR="00544512" w:rsidRPr="005A448B" w:rsidRDefault="00544512" w:rsidP="000F61C9">
            <w:pPr>
              <w:widowControl w:val="0"/>
              <w:spacing w:before="120" w:after="120"/>
              <w:rPr>
                <w:rFonts w:ascii="Arial" w:hAnsi="Arial" w:cs="Arial"/>
                <w:bCs/>
                <w:sz w:val="22"/>
                <w:szCs w:val="22"/>
              </w:rPr>
            </w:pPr>
          </w:p>
        </w:tc>
        <w:tc>
          <w:tcPr>
            <w:tcW w:w="2465" w:type="dxa"/>
            <w:vMerge/>
            <w:tcBorders>
              <w:bottom w:val="single" w:sz="4" w:space="0" w:color="auto"/>
            </w:tcBorders>
          </w:tcPr>
          <w:p w14:paraId="4A758A79" w14:textId="77777777" w:rsidR="00544512" w:rsidRPr="005A448B" w:rsidRDefault="00544512" w:rsidP="000F61C9">
            <w:pPr>
              <w:widowControl w:val="0"/>
              <w:spacing w:before="120" w:after="120"/>
              <w:rPr>
                <w:rFonts w:ascii="Arial" w:hAnsi="Arial" w:cs="Arial"/>
                <w:bCs/>
                <w:sz w:val="22"/>
                <w:szCs w:val="22"/>
              </w:rPr>
            </w:pPr>
          </w:p>
        </w:tc>
      </w:tr>
      <w:tr w:rsidR="00544512" w:rsidRPr="005A448B" w14:paraId="49ECD2AB" w14:textId="77777777" w:rsidTr="004C3342">
        <w:tc>
          <w:tcPr>
            <w:tcW w:w="1951" w:type="dxa"/>
            <w:tcBorders>
              <w:top w:val="single" w:sz="4" w:space="0" w:color="auto"/>
              <w:left w:val="single" w:sz="4" w:space="0" w:color="auto"/>
              <w:bottom w:val="single" w:sz="4" w:space="0" w:color="auto"/>
              <w:right w:val="single" w:sz="4" w:space="0" w:color="auto"/>
            </w:tcBorders>
          </w:tcPr>
          <w:p w14:paraId="3F9826C7" w14:textId="7B9AF579" w:rsidR="00544512" w:rsidRPr="005A448B" w:rsidRDefault="00296F10" w:rsidP="000F61C9">
            <w:pPr>
              <w:widowControl w:val="0"/>
              <w:spacing w:before="120" w:after="120"/>
              <w:rPr>
                <w:rFonts w:ascii="Arial" w:hAnsi="Arial" w:cs="Arial"/>
                <w:bCs/>
                <w:sz w:val="22"/>
                <w:szCs w:val="22"/>
              </w:rPr>
            </w:pPr>
            <w:r w:rsidRPr="005A448B">
              <w:rPr>
                <w:rFonts w:ascii="Arial" w:hAnsi="Arial" w:cs="Arial"/>
                <w:bCs/>
                <w:sz w:val="22"/>
                <w:szCs w:val="22"/>
              </w:rPr>
              <w:t>Telephone n</w:t>
            </w:r>
            <w:r w:rsidR="00544512" w:rsidRPr="005A448B">
              <w:rPr>
                <w:rFonts w:ascii="Arial" w:hAnsi="Arial" w:cs="Arial"/>
                <w:bCs/>
                <w:sz w:val="22"/>
                <w:szCs w:val="22"/>
              </w:rPr>
              <w:t>o.</w:t>
            </w:r>
          </w:p>
        </w:tc>
        <w:tc>
          <w:tcPr>
            <w:tcW w:w="2670" w:type="dxa"/>
            <w:tcBorders>
              <w:top w:val="single" w:sz="4" w:space="0" w:color="auto"/>
              <w:left w:val="single" w:sz="4" w:space="0" w:color="auto"/>
              <w:bottom w:val="single" w:sz="4" w:space="0" w:color="auto"/>
              <w:right w:val="single" w:sz="4" w:space="0" w:color="auto"/>
            </w:tcBorders>
          </w:tcPr>
          <w:p w14:paraId="4B146A06" w14:textId="77777777" w:rsidR="00544512" w:rsidRPr="005A448B" w:rsidRDefault="00544512" w:rsidP="000F61C9">
            <w:pPr>
              <w:widowControl w:val="0"/>
              <w:spacing w:before="120" w:after="120"/>
              <w:rPr>
                <w:rFonts w:ascii="Arial" w:hAnsi="Arial" w:cs="Arial"/>
                <w:bCs/>
                <w:sz w:val="22"/>
                <w:szCs w:val="22"/>
              </w:rPr>
            </w:pPr>
          </w:p>
        </w:tc>
        <w:tc>
          <w:tcPr>
            <w:tcW w:w="2150" w:type="dxa"/>
            <w:tcBorders>
              <w:top w:val="single" w:sz="4" w:space="0" w:color="auto"/>
              <w:left w:val="single" w:sz="4" w:space="0" w:color="auto"/>
              <w:bottom w:val="single" w:sz="4" w:space="0" w:color="auto"/>
              <w:right w:val="single" w:sz="4" w:space="0" w:color="auto"/>
            </w:tcBorders>
          </w:tcPr>
          <w:p w14:paraId="693437D4" w14:textId="77777777" w:rsidR="00544512" w:rsidRPr="005A448B" w:rsidRDefault="00544512" w:rsidP="000F61C9">
            <w:pPr>
              <w:widowControl w:val="0"/>
              <w:spacing w:before="120" w:after="120"/>
              <w:rPr>
                <w:rFonts w:ascii="Arial" w:hAnsi="Arial" w:cs="Arial"/>
                <w:bCs/>
                <w:sz w:val="22"/>
                <w:szCs w:val="22"/>
              </w:rPr>
            </w:pPr>
            <w:r w:rsidRPr="005A448B">
              <w:rPr>
                <w:rFonts w:ascii="Arial" w:hAnsi="Arial" w:cs="Arial"/>
                <w:bCs/>
                <w:sz w:val="22"/>
                <w:szCs w:val="22"/>
              </w:rPr>
              <w:t>Postcode</w:t>
            </w:r>
          </w:p>
        </w:tc>
        <w:tc>
          <w:tcPr>
            <w:tcW w:w="2465" w:type="dxa"/>
            <w:tcBorders>
              <w:top w:val="single" w:sz="4" w:space="0" w:color="auto"/>
              <w:left w:val="single" w:sz="4" w:space="0" w:color="auto"/>
              <w:bottom w:val="single" w:sz="4" w:space="0" w:color="auto"/>
              <w:right w:val="single" w:sz="4" w:space="0" w:color="auto"/>
            </w:tcBorders>
          </w:tcPr>
          <w:p w14:paraId="134E9D14" w14:textId="77777777" w:rsidR="00544512" w:rsidRPr="005A448B" w:rsidRDefault="00544512" w:rsidP="000F61C9">
            <w:pPr>
              <w:widowControl w:val="0"/>
              <w:spacing w:before="120" w:after="120"/>
              <w:rPr>
                <w:rFonts w:ascii="Arial" w:hAnsi="Arial" w:cs="Arial"/>
                <w:bCs/>
                <w:sz w:val="22"/>
                <w:szCs w:val="22"/>
              </w:rPr>
            </w:pPr>
          </w:p>
        </w:tc>
      </w:tr>
    </w:tbl>
    <w:p w14:paraId="1D5AD220" w14:textId="77777777" w:rsidR="00544512" w:rsidRPr="005A448B" w:rsidRDefault="00544512" w:rsidP="000F61C9">
      <w:pPr>
        <w:widowControl w:val="0"/>
        <w:rPr>
          <w:rFonts w:ascii="Arial" w:hAnsi="Arial" w:cs="Arial"/>
          <w:b/>
          <w:sz w:val="20"/>
          <w:szCs w:val="22"/>
        </w:rPr>
      </w:pPr>
    </w:p>
    <w:p w14:paraId="6ACF075A" w14:textId="77777777" w:rsidR="00E665C2" w:rsidRPr="005A448B" w:rsidRDefault="00E665C2" w:rsidP="000F61C9">
      <w:pPr>
        <w:widowControl w:val="0"/>
        <w:rPr>
          <w:rFonts w:ascii="Arial" w:hAnsi="Arial" w:cs="Arial"/>
          <w:b/>
          <w:sz w:val="20"/>
          <w:szCs w:val="22"/>
        </w:rPr>
      </w:pPr>
    </w:p>
    <w:p w14:paraId="403BCD99" w14:textId="77777777" w:rsidR="00544512" w:rsidRPr="005A448B" w:rsidRDefault="00544512" w:rsidP="000F61C9">
      <w:pPr>
        <w:widowControl w:val="0"/>
        <w:rPr>
          <w:rFonts w:ascii="Arial" w:hAnsi="Arial" w:cs="Arial"/>
          <w:b/>
          <w:sz w:val="22"/>
          <w:szCs w:val="22"/>
        </w:rPr>
      </w:pPr>
      <w:r w:rsidRPr="005A448B">
        <w:rPr>
          <w:rFonts w:ascii="Arial" w:hAnsi="Arial" w:cs="Arial"/>
          <w:b/>
          <w:bCs/>
          <w:sz w:val="22"/>
          <w:szCs w:val="22"/>
        </w:rPr>
        <w:t>SECTION 2: THIRD PARTY DETAILS</w:t>
      </w:r>
    </w:p>
    <w:p w14:paraId="514B345B" w14:textId="77777777" w:rsidR="00544512" w:rsidRPr="005A448B" w:rsidRDefault="00544512" w:rsidP="000F61C9">
      <w:pPr>
        <w:widowControl w:val="0"/>
        <w:ind w:left="7200" w:firstLine="720"/>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2310"/>
        <w:gridCol w:w="2001"/>
        <w:gridCol w:w="2135"/>
      </w:tblGrid>
      <w:tr w:rsidR="00544512" w:rsidRPr="005A448B" w14:paraId="106DD50E" w14:textId="77777777" w:rsidTr="00544512">
        <w:tc>
          <w:tcPr>
            <w:tcW w:w="1951" w:type="dxa"/>
          </w:tcPr>
          <w:p w14:paraId="4D2475BA" w14:textId="77777777" w:rsidR="00544512" w:rsidRPr="005A448B" w:rsidRDefault="00544512" w:rsidP="000F61C9">
            <w:pPr>
              <w:widowControl w:val="0"/>
              <w:spacing w:before="120" w:after="120"/>
              <w:rPr>
                <w:rFonts w:ascii="Arial" w:hAnsi="Arial" w:cs="Arial"/>
                <w:bCs/>
                <w:sz w:val="22"/>
                <w:szCs w:val="22"/>
              </w:rPr>
            </w:pPr>
            <w:r w:rsidRPr="005A448B">
              <w:rPr>
                <w:rFonts w:ascii="Arial" w:hAnsi="Arial" w:cs="Arial"/>
                <w:bCs/>
                <w:sz w:val="22"/>
                <w:szCs w:val="22"/>
              </w:rPr>
              <w:t>Surname</w:t>
            </w:r>
          </w:p>
        </w:tc>
        <w:tc>
          <w:tcPr>
            <w:tcW w:w="2670" w:type="dxa"/>
          </w:tcPr>
          <w:p w14:paraId="0AC54547" w14:textId="77777777" w:rsidR="00544512" w:rsidRPr="005A448B" w:rsidRDefault="00544512" w:rsidP="000F61C9">
            <w:pPr>
              <w:widowControl w:val="0"/>
              <w:spacing w:before="120" w:after="120"/>
              <w:rPr>
                <w:rFonts w:ascii="Arial" w:hAnsi="Arial" w:cs="Arial"/>
                <w:bCs/>
                <w:sz w:val="22"/>
                <w:szCs w:val="22"/>
              </w:rPr>
            </w:pPr>
          </w:p>
        </w:tc>
        <w:tc>
          <w:tcPr>
            <w:tcW w:w="2150" w:type="dxa"/>
          </w:tcPr>
          <w:p w14:paraId="4CFF6D10" w14:textId="77777777" w:rsidR="00544512" w:rsidRPr="005A448B" w:rsidRDefault="00544512" w:rsidP="000F61C9">
            <w:pPr>
              <w:widowControl w:val="0"/>
              <w:spacing w:before="120" w:after="120"/>
              <w:rPr>
                <w:rFonts w:ascii="Arial" w:hAnsi="Arial" w:cs="Arial"/>
                <w:bCs/>
                <w:sz w:val="22"/>
                <w:szCs w:val="22"/>
              </w:rPr>
            </w:pPr>
            <w:r w:rsidRPr="005A448B">
              <w:rPr>
                <w:rFonts w:ascii="Arial" w:eastAsia="Calibri" w:hAnsi="Arial" w:cs="Arial"/>
                <w:bCs/>
                <w:color w:val="000000"/>
                <w:sz w:val="22"/>
                <w:szCs w:val="22"/>
              </w:rPr>
              <w:t>Title</w:t>
            </w:r>
          </w:p>
        </w:tc>
        <w:tc>
          <w:tcPr>
            <w:tcW w:w="2465" w:type="dxa"/>
          </w:tcPr>
          <w:p w14:paraId="7E07E875" w14:textId="77777777" w:rsidR="00544512" w:rsidRPr="005A448B" w:rsidRDefault="00544512" w:rsidP="000F61C9">
            <w:pPr>
              <w:widowControl w:val="0"/>
              <w:spacing w:before="120" w:after="120"/>
              <w:rPr>
                <w:rFonts w:ascii="Arial" w:hAnsi="Arial" w:cs="Arial"/>
                <w:bCs/>
                <w:sz w:val="22"/>
                <w:szCs w:val="22"/>
              </w:rPr>
            </w:pPr>
          </w:p>
        </w:tc>
      </w:tr>
      <w:tr w:rsidR="00544512" w:rsidRPr="005A448B" w14:paraId="6C58EE6D" w14:textId="77777777" w:rsidTr="00544512">
        <w:tc>
          <w:tcPr>
            <w:tcW w:w="1951" w:type="dxa"/>
          </w:tcPr>
          <w:p w14:paraId="60933A00" w14:textId="77777777" w:rsidR="00544512" w:rsidRPr="005A448B" w:rsidRDefault="00544512" w:rsidP="000F61C9">
            <w:pPr>
              <w:widowControl w:val="0"/>
              <w:spacing w:before="120" w:after="120"/>
              <w:rPr>
                <w:rFonts w:ascii="Arial" w:hAnsi="Arial" w:cs="Arial"/>
                <w:bCs/>
                <w:sz w:val="22"/>
                <w:szCs w:val="22"/>
              </w:rPr>
            </w:pPr>
            <w:r w:rsidRPr="005A448B">
              <w:rPr>
                <w:rFonts w:ascii="Arial" w:hAnsi="Arial" w:cs="Arial"/>
                <w:bCs/>
                <w:sz w:val="22"/>
                <w:szCs w:val="22"/>
              </w:rPr>
              <w:t>Forename</w:t>
            </w:r>
          </w:p>
        </w:tc>
        <w:tc>
          <w:tcPr>
            <w:tcW w:w="2670" w:type="dxa"/>
          </w:tcPr>
          <w:p w14:paraId="0B24E985" w14:textId="77777777" w:rsidR="00544512" w:rsidRPr="005A448B" w:rsidRDefault="00544512" w:rsidP="000F61C9">
            <w:pPr>
              <w:widowControl w:val="0"/>
              <w:spacing w:before="120" w:after="120"/>
              <w:rPr>
                <w:rFonts w:ascii="Arial" w:hAnsi="Arial" w:cs="Arial"/>
                <w:bCs/>
                <w:sz w:val="22"/>
                <w:szCs w:val="22"/>
              </w:rPr>
            </w:pPr>
          </w:p>
        </w:tc>
        <w:tc>
          <w:tcPr>
            <w:tcW w:w="2150" w:type="dxa"/>
            <w:vMerge w:val="restart"/>
          </w:tcPr>
          <w:tbl>
            <w:tblPr>
              <w:tblW w:w="0" w:type="auto"/>
              <w:tblBorders>
                <w:top w:val="nil"/>
                <w:left w:val="nil"/>
                <w:bottom w:val="nil"/>
                <w:right w:val="nil"/>
              </w:tblBorders>
              <w:tblLook w:val="0000" w:firstRow="0" w:lastRow="0" w:firstColumn="0" w:lastColumn="0" w:noHBand="0" w:noVBand="0"/>
            </w:tblPr>
            <w:tblGrid>
              <w:gridCol w:w="1785"/>
            </w:tblGrid>
            <w:tr w:rsidR="00544512" w:rsidRPr="005A448B" w14:paraId="25D1A113" w14:textId="77777777" w:rsidTr="00544512">
              <w:trPr>
                <w:trHeight w:val="257"/>
              </w:trPr>
              <w:tc>
                <w:tcPr>
                  <w:tcW w:w="1934" w:type="dxa"/>
                </w:tcPr>
                <w:p w14:paraId="221F4CCA" w14:textId="77777777" w:rsidR="00544512" w:rsidRPr="005A448B" w:rsidRDefault="00544512" w:rsidP="000F61C9">
                  <w:pPr>
                    <w:pStyle w:val="Default"/>
                    <w:widowControl w:val="0"/>
                    <w:spacing w:before="120" w:after="120"/>
                    <w:ind w:left="-101"/>
                    <w:rPr>
                      <w:sz w:val="22"/>
                      <w:szCs w:val="22"/>
                    </w:rPr>
                  </w:pPr>
                  <w:r w:rsidRPr="005A448B">
                    <w:rPr>
                      <w:bCs/>
                      <w:sz w:val="22"/>
                      <w:szCs w:val="22"/>
                    </w:rPr>
                    <w:t>Address</w:t>
                  </w:r>
                </w:p>
              </w:tc>
            </w:tr>
            <w:tr w:rsidR="00544512" w:rsidRPr="005A448B" w14:paraId="554245C9" w14:textId="77777777" w:rsidTr="00544512">
              <w:trPr>
                <w:trHeight w:val="280"/>
              </w:trPr>
              <w:tc>
                <w:tcPr>
                  <w:tcW w:w="1934" w:type="dxa"/>
                  <w:vAlign w:val="center"/>
                </w:tcPr>
                <w:p w14:paraId="761D1883" w14:textId="77777777" w:rsidR="00544512" w:rsidRPr="005A448B" w:rsidRDefault="00544512" w:rsidP="000F61C9">
                  <w:pPr>
                    <w:pStyle w:val="Default"/>
                    <w:widowControl w:val="0"/>
                    <w:spacing w:before="120" w:after="120"/>
                    <w:rPr>
                      <w:sz w:val="22"/>
                      <w:szCs w:val="22"/>
                    </w:rPr>
                  </w:pPr>
                  <w:r w:rsidRPr="005A448B">
                    <w:rPr>
                      <w:bCs/>
                      <w:sz w:val="22"/>
                      <w:szCs w:val="22"/>
                    </w:rPr>
                    <w:t xml:space="preserve"> </w:t>
                  </w:r>
                </w:p>
              </w:tc>
            </w:tr>
          </w:tbl>
          <w:p w14:paraId="6A7C14F2" w14:textId="77777777" w:rsidR="00544512" w:rsidRPr="005A448B" w:rsidRDefault="00544512" w:rsidP="000F61C9">
            <w:pPr>
              <w:widowControl w:val="0"/>
              <w:spacing w:before="120" w:after="120"/>
              <w:rPr>
                <w:rFonts w:ascii="Arial" w:hAnsi="Arial" w:cs="Arial"/>
                <w:bCs/>
                <w:sz w:val="22"/>
                <w:szCs w:val="22"/>
              </w:rPr>
            </w:pPr>
          </w:p>
        </w:tc>
        <w:tc>
          <w:tcPr>
            <w:tcW w:w="2465" w:type="dxa"/>
            <w:vMerge w:val="restart"/>
          </w:tcPr>
          <w:p w14:paraId="353C7B74" w14:textId="77777777" w:rsidR="00544512" w:rsidRPr="005A448B" w:rsidRDefault="00544512" w:rsidP="000F61C9">
            <w:pPr>
              <w:widowControl w:val="0"/>
              <w:spacing w:before="120" w:after="120"/>
              <w:rPr>
                <w:rFonts w:ascii="Arial" w:hAnsi="Arial" w:cs="Arial"/>
                <w:bCs/>
                <w:sz w:val="22"/>
                <w:szCs w:val="22"/>
              </w:rPr>
            </w:pPr>
          </w:p>
        </w:tc>
      </w:tr>
      <w:tr w:rsidR="00544512" w:rsidRPr="005A448B" w14:paraId="6C37D925" w14:textId="77777777" w:rsidTr="00544512">
        <w:tc>
          <w:tcPr>
            <w:tcW w:w="1951" w:type="dxa"/>
          </w:tcPr>
          <w:p w14:paraId="2ABFAAE8" w14:textId="77777777" w:rsidR="00544512" w:rsidRPr="005A448B" w:rsidRDefault="00544512" w:rsidP="000F61C9">
            <w:pPr>
              <w:widowControl w:val="0"/>
              <w:spacing w:before="120" w:after="120"/>
              <w:rPr>
                <w:rFonts w:ascii="Arial" w:hAnsi="Arial" w:cs="Arial"/>
                <w:bCs/>
                <w:sz w:val="22"/>
                <w:szCs w:val="22"/>
              </w:rPr>
            </w:pPr>
            <w:r w:rsidRPr="005A448B">
              <w:rPr>
                <w:rFonts w:ascii="Arial" w:hAnsi="Arial" w:cs="Arial"/>
                <w:bCs/>
                <w:sz w:val="22"/>
                <w:szCs w:val="22"/>
              </w:rPr>
              <w:t>Date of birth</w:t>
            </w:r>
          </w:p>
        </w:tc>
        <w:tc>
          <w:tcPr>
            <w:tcW w:w="2670" w:type="dxa"/>
          </w:tcPr>
          <w:p w14:paraId="160C61EC" w14:textId="77777777" w:rsidR="00544512" w:rsidRPr="005A448B" w:rsidRDefault="00544512" w:rsidP="000F61C9">
            <w:pPr>
              <w:widowControl w:val="0"/>
              <w:spacing w:before="120" w:after="120"/>
              <w:rPr>
                <w:rFonts w:ascii="Arial" w:hAnsi="Arial" w:cs="Arial"/>
                <w:bCs/>
                <w:sz w:val="22"/>
                <w:szCs w:val="22"/>
              </w:rPr>
            </w:pPr>
          </w:p>
        </w:tc>
        <w:tc>
          <w:tcPr>
            <w:tcW w:w="2150" w:type="dxa"/>
            <w:vMerge/>
          </w:tcPr>
          <w:p w14:paraId="741553D4" w14:textId="77777777" w:rsidR="00544512" w:rsidRPr="005A448B" w:rsidRDefault="00544512" w:rsidP="000F61C9">
            <w:pPr>
              <w:widowControl w:val="0"/>
              <w:spacing w:before="120" w:after="120"/>
              <w:rPr>
                <w:rFonts w:ascii="Arial" w:hAnsi="Arial" w:cs="Arial"/>
                <w:bCs/>
                <w:sz w:val="22"/>
                <w:szCs w:val="22"/>
              </w:rPr>
            </w:pPr>
          </w:p>
        </w:tc>
        <w:tc>
          <w:tcPr>
            <w:tcW w:w="2465" w:type="dxa"/>
            <w:vMerge/>
          </w:tcPr>
          <w:p w14:paraId="713DD596" w14:textId="77777777" w:rsidR="00544512" w:rsidRPr="005A448B" w:rsidRDefault="00544512" w:rsidP="000F61C9">
            <w:pPr>
              <w:widowControl w:val="0"/>
              <w:spacing w:before="120" w:after="120"/>
              <w:rPr>
                <w:rFonts w:ascii="Arial" w:hAnsi="Arial" w:cs="Arial"/>
                <w:bCs/>
                <w:sz w:val="22"/>
                <w:szCs w:val="22"/>
              </w:rPr>
            </w:pPr>
          </w:p>
        </w:tc>
      </w:tr>
      <w:tr w:rsidR="00544512" w:rsidRPr="005A448B" w14:paraId="03BD558D" w14:textId="77777777" w:rsidTr="00544512">
        <w:tc>
          <w:tcPr>
            <w:tcW w:w="1951" w:type="dxa"/>
          </w:tcPr>
          <w:p w14:paraId="359251CF" w14:textId="77777777" w:rsidR="00544512" w:rsidRPr="005A448B" w:rsidRDefault="00544512" w:rsidP="000F61C9">
            <w:pPr>
              <w:widowControl w:val="0"/>
              <w:spacing w:before="120" w:after="120"/>
              <w:rPr>
                <w:rFonts w:ascii="Arial" w:hAnsi="Arial" w:cs="Arial"/>
                <w:bCs/>
                <w:sz w:val="22"/>
                <w:szCs w:val="22"/>
              </w:rPr>
            </w:pPr>
            <w:r w:rsidRPr="005A448B">
              <w:rPr>
                <w:rFonts w:ascii="Arial" w:hAnsi="Arial" w:cs="Arial"/>
                <w:bCs/>
                <w:sz w:val="22"/>
                <w:szCs w:val="22"/>
              </w:rPr>
              <w:t>Telephone No.</w:t>
            </w:r>
          </w:p>
        </w:tc>
        <w:tc>
          <w:tcPr>
            <w:tcW w:w="2670" w:type="dxa"/>
          </w:tcPr>
          <w:p w14:paraId="4959454B" w14:textId="77777777" w:rsidR="00544512" w:rsidRPr="005A448B" w:rsidRDefault="00544512" w:rsidP="000F61C9">
            <w:pPr>
              <w:widowControl w:val="0"/>
              <w:spacing w:before="120" w:after="120"/>
              <w:rPr>
                <w:rFonts w:ascii="Arial" w:hAnsi="Arial" w:cs="Arial"/>
                <w:bCs/>
                <w:sz w:val="22"/>
                <w:szCs w:val="22"/>
              </w:rPr>
            </w:pPr>
          </w:p>
        </w:tc>
        <w:tc>
          <w:tcPr>
            <w:tcW w:w="2150" w:type="dxa"/>
          </w:tcPr>
          <w:p w14:paraId="00C438F3" w14:textId="77777777" w:rsidR="00544512" w:rsidRPr="005A448B" w:rsidRDefault="00544512" w:rsidP="000F61C9">
            <w:pPr>
              <w:widowControl w:val="0"/>
              <w:spacing w:before="120" w:after="120"/>
              <w:rPr>
                <w:rFonts w:ascii="Arial" w:hAnsi="Arial" w:cs="Arial"/>
                <w:bCs/>
                <w:sz w:val="22"/>
                <w:szCs w:val="22"/>
              </w:rPr>
            </w:pPr>
            <w:r w:rsidRPr="005A448B">
              <w:rPr>
                <w:rFonts w:ascii="Arial" w:hAnsi="Arial" w:cs="Arial"/>
                <w:bCs/>
                <w:sz w:val="22"/>
                <w:szCs w:val="22"/>
              </w:rPr>
              <w:t>Postcode</w:t>
            </w:r>
          </w:p>
        </w:tc>
        <w:tc>
          <w:tcPr>
            <w:tcW w:w="2465" w:type="dxa"/>
          </w:tcPr>
          <w:p w14:paraId="02C96892" w14:textId="77777777" w:rsidR="00544512" w:rsidRPr="005A448B" w:rsidRDefault="00544512" w:rsidP="000F61C9">
            <w:pPr>
              <w:widowControl w:val="0"/>
              <w:spacing w:before="120" w:after="120"/>
              <w:rPr>
                <w:rFonts w:ascii="Arial" w:hAnsi="Arial" w:cs="Arial"/>
                <w:bCs/>
                <w:sz w:val="22"/>
                <w:szCs w:val="22"/>
              </w:rPr>
            </w:pPr>
          </w:p>
        </w:tc>
      </w:tr>
    </w:tbl>
    <w:p w14:paraId="1187BD28" w14:textId="77777777" w:rsidR="00544512" w:rsidRPr="005A448B" w:rsidRDefault="00544512" w:rsidP="000F61C9">
      <w:pPr>
        <w:widowControl w:val="0"/>
        <w:rPr>
          <w:rFonts w:ascii="Arial" w:hAnsi="Arial" w:cs="Arial"/>
          <w:b/>
          <w:sz w:val="22"/>
          <w:szCs w:val="22"/>
        </w:rPr>
      </w:pPr>
    </w:p>
    <w:p w14:paraId="1F7051D7" w14:textId="77777777" w:rsidR="00544512" w:rsidRPr="005A448B" w:rsidRDefault="00544512" w:rsidP="000F61C9">
      <w:pPr>
        <w:widowControl w:val="0"/>
        <w:rPr>
          <w:rFonts w:ascii="Arial" w:hAnsi="Arial" w:cs="Arial"/>
          <w:b/>
          <w:sz w:val="22"/>
          <w:szCs w:val="22"/>
        </w:rPr>
      </w:pPr>
    </w:p>
    <w:p w14:paraId="33006937" w14:textId="77777777" w:rsidR="00544512" w:rsidRPr="005A448B" w:rsidRDefault="00544512" w:rsidP="000F61C9">
      <w:pPr>
        <w:widowControl w:val="0"/>
        <w:rPr>
          <w:rFonts w:ascii="Arial" w:hAnsi="Arial" w:cs="Arial"/>
          <w:b/>
          <w:bCs/>
          <w:sz w:val="22"/>
          <w:szCs w:val="22"/>
        </w:rPr>
      </w:pPr>
      <w:r w:rsidRPr="005A448B">
        <w:rPr>
          <w:rFonts w:ascii="Arial" w:hAnsi="Arial" w:cs="Arial"/>
          <w:b/>
          <w:bCs/>
          <w:sz w:val="22"/>
          <w:szCs w:val="22"/>
        </w:rPr>
        <w:t>SECTION 3: DECLARATION</w:t>
      </w:r>
    </w:p>
    <w:p w14:paraId="31D14117" w14:textId="77777777" w:rsidR="00544512" w:rsidRPr="005A448B" w:rsidRDefault="00544512" w:rsidP="000F61C9">
      <w:pPr>
        <w:widowControl w:val="0"/>
        <w:rPr>
          <w:rFonts w:ascii="Arial" w:hAnsi="Arial" w:cs="Arial"/>
          <w:b/>
          <w:bCs/>
          <w:sz w:val="22"/>
          <w:szCs w:val="22"/>
        </w:rPr>
      </w:pPr>
    </w:p>
    <w:p w14:paraId="43BAEE97" w14:textId="77777777" w:rsidR="00544512" w:rsidRPr="005A448B" w:rsidRDefault="00544512" w:rsidP="000F61C9">
      <w:pPr>
        <w:widowControl w:val="0"/>
        <w:rPr>
          <w:rFonts w:ascii="Arial" w:hAnsi="Arial" w:cs="Arial"/>
          <w:bCs/>
          <w:sz w:val="22"/>
          <w:szCs w:val="22"/>
        </w:rPr>
      </w:pPr>
      <w:r w:rsidRPr="005A448B">
        <w:rPr>
          <w:rFonts w:ascii="Arial" w:hAnsi="Arial" w:cs="Arial"/>
          <w:bCs/>
          <w:sz w:val="22"/>
          <w:szCs w:val="22"/>
        </w:rPr>
        <w:t xml:space="preserve">I hereby authorise the individual detailed in Section 2 to act on my behalf in making this complaint and to receive such information as may be considered relevant to the complaint. I understand that any information given about me is limited to that which is relevant to the subsequent investigation of the complaint and may only be disclosed to those people who have consented to act on my behalf. </w:t>
      </w:r>
    </w:p>
    <w:p w14:paraId="755FEB86" w14:textId="77777777" w:rsidR="00544512" w:rsidRPr="005A448B" w:rsidRDefault="00544512" w:rsidP="000F61C9">
      <w:pPr>
        <w:widowControl w:val="0"/>
        <w:rPr>
          <w:rFonts w:ascii="Arial" w:hAnsi="Arial" w:cs="Arial"/>
          <w:bCs/>
          <w:sz w:val="22"/>
          <w:szCs w:val="22"/>
        </w:rPr>
      </w:pPr>
    </w:p>
    <w:p w14:paraId="7BDB5742" w14:textId="77777777" w:rsidR="00544512" w:rsidRPr="005A448B" w:rsidRDefault="00544512" w:rsidP="000F61C9">
      <w:pPr>
        <w:widowControl w:val="0"/>
        <w:rPr>
          <w:rFonts w:ascii="Arial" w:hAnsi="Arial" w:cs="Arial"/>
          <w:bCs/>
          <w:sz w:val="22"/>
          <w:szCs w:val="22"/>
        </w:rPr>
      </w:pPr>
      <w:r w:rsidRPr="005A448B">
        <w:rPr>
          <w:rFonts w:ascii="Arial" w:hAnsi="Arial" w:cs="Arial"/>
          <w:bCs/>
          <w:sz w:val="22"/>
          <w:szCs w:val="22"/>
        </w:rPr>
        <w:t xml:space="preserve">This authority is for an indefinite period/for a limited period only*. </w:t>
      </w:r>
    </w:p>
    <w:p w14:paraId="28AF6841" w14:textId="77777777" w:rsidR="00544512" w:rsidRPr="005A448B" w:rsidRDefault="00544512" w:rsidP="000F61C9">
      <w:pPr>
        <w:widowControl w:val="0"/>
        <w:rPr>
          <w:rFonts w:ascii="Arial" w:hAnsi="Arial" w:cs="Arial"/>
          <w:bCs/>
          <w:sz w:val="22"/>
          <w:szCs w:val="22"/>
        </w:rPr>
      </w:pPr>
    </w:p>
    <w:p w14:paraId="34EF3358" w14:textId="3D3DBF31" w:rsidR="00544512" w:rsidRPr="005A448B" w:rsidRDefault="00544512" w:rsidP="00625199">
      <w:pPr>
        <w:widowControl w:val="0"/>
        <w:rPr>
          <w:rFonts w:ascii="Arial" w:hAnsi="Arial" w:cs="Arial"/>
          <w:bCs/>
          <w:sz w:val="22"/>
          <w:szCs w:val="22"/>
        </w:rPr>
      </w:pPr>
      <w:r w:rsidRPr="005A448B">
        <w:rPr>
          <w:rFonts w:ascii="Arial" w:hAnsi="Arial" w:cs="Arial"/>
          <w:bCs/>
          <w:sz w:val="22"/>
          <w:szCs w:val="22"/>
        </w:rPr>
        <w:t>Where a limited period applies, this authority is valid until ………./………./………. (</w:t>
      </w:r>
    </w:p>
    <w:p w14:paraId="5791868B" w14:textId="77777777" w:rsidR="00544512" w:rsidRPr="005A448B" w:rsidRDefault="00544512" w:rsidP="000F61C9">
      <w:pPr>
        <w:widowControl w:val="0"/>
        <w:rPr>
          <w:rFonts w:ascii="Arial" w:hAnsi="Arial" w:cs="Arial"/>
          <w:bCs/>
          <w:sz w:val="22"/>
          <w:szCs w:val="22"/>
        </w:rPr>
      </w:pPr>
    </w:p>
    <w:p w14:paraId="04E35898" w14:textId="77777777" w:rsidR="00544512" w:rsidRPr="005A448B" w:rsidRDefault="00544512" w:rsidP="000F61C9">
      <w:pPr>
        <w:widowControl w:val="0"/>
        <w:rPr>
          <w:rFonts w:ascii="Arial" w:hAnsi="Arial" w:cs="Arial"/>
          <w:b/>
          <w:bCs/>
          <w:sz w:val="22"/>
          <w:szCs w:val="22"/>
        </w:rPr>
      </w:pPr>
      <w:r w:rsidRPr="005A448B">
        <w:rPr>
          <w:rFonts w:ascii="Arial" w:hAnsi="Arial" w:cs="Arial"/>
          <w:b/>
          <w:bCs/>
          <w:sz w:val="22"/>
          <w:szCs w:val="22"/>
        </w:rPr>
        <w:t>SECTION 4: SIGNATURE</w:t>
      </w:r>
    </w:p>
    <w:p w14:paraId="20CA6762" w14:textId="77777777" w:rsidR="00544512" w:rsidRPr="005A448B" w:rsidRDefault="00544512" w:rsidP="000F61C9">
      <w:pPr>
        <w:widowControl w:val="0"/>
        <w:rPr>
          <w:rFonts w:ascii="Arial" w:hAnsi="Arial" w:cs="Arial"/>
          <w:sz w:val="22"/>
          <w:szCs w:val="22"/>
        </w:rPr>
      </w:pPr>
    </w:p>
    <w:tbl>
      <w:tblPr>
        <w:tblpPr w:leftFromText="180" w:rightFromText="180" w:vertAnchor="text" w:horzAnchor="margin"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1990"/>
        <w:gridCol w:w="2101"/>
        <w:gridCol w:w="1991"/>
      </w:tblGrid>
      <w:tr w:rsidR="00544512" w:rsidRPr="005A448B" w14:paraId="57AD64EC" w14:textId="77777777" w:rsidTr="004C3342">
        <w:tc>
          <w:tcPr>
            <w:tcW w:w="2548" w:type="dxa"/>
            <w:tcBorders>
              <w:bottom w:val="single" w:sz="4" w:space="0" w:color="auto"/>
            </w:tcBorders>
          </w:tcPr>
          <w:p w14:paraId="0FECDBDE" w14:textId="77777777" w:rsidR="00544512" w:rsidRPr="005A448B" w:rsidRDefault="00544512" w:rsidP="000F61C9">
            <w:pPr>
              <w:widowControl w:val="0"/>
              <w:spacing w:before="120" w:after="120"/>
              <w:rPr>
                <w:rFonts w:ascii="Arial" w:hAnsi="Arial" w:cs="Arial"/>
                <w:sz w:val="22"/>
                <w:szCs w:val="22"/>
              </w:rPr>
            </w:pPr>
            <w:r w:rsidRPr="005A448B">
              <w:rPr>
                <w:rFonts w:ascii="Arial" w:hAnsi="Arial" w:cs="Arial"/>
                <w:sz w:val="22"/>
                <w:szCs w:val="22"/>
              </w:rPr>
              <w:t>Surname &amp; initials</w:t>
            </w:r>
          </w:p>
        </w:tc>
        <w:tc>
          <w:tcPr>
            <w:tcW w:w="2548" w:type="dxa"/>
            <w:tcBorders>
              <w:bottom w:val="single" w:sz="4" w:space="0" w:color="auto"/>
            </w:tcBorders>
          </w:tcPr>
          <w:p w14:paraId="0CBB8F25" w14:textId="77777777" w:rsidR="00544512" w:rsidRPr="005A448B" w:rsidRDefault="00544512" w:rsidP="000F61C9">
            <w:pPr>
              <w:widowControl w:val="0"/>
              <w:spacing w:before="120" w:after="120"/>
              <w:rPr>
                <w:rFonts w:ascii="Arial" w:hAnsi="Arial" w:cs="Arial"/>
                <w:sz w:val="22"/>
                <w:szCs w:val="22"/>
              </w:rPr>
            </w:pPr>
          </w:p>
        </w:tc>
        <w:tc>
          <w:tcPr>
            <w:tcW w:w="2549" w:type="dxa"/>
            <w:tcBorders>
              <w:bottom w:val="single" w:sz="4" w:space="0" w:color="auto"/>
            </w:tcBorders>
          </w:tcPr>
          <w:p w14:paraId="126F3A76" w14:textId="77777777" w:rsidR="00544512" w:rsidRPr="005A448B" w:rsidRDefault="00544512" w:rsidP="000F61C9">
            <w:pPr>
              <w:widowControl w:val="0"/>
              <w:spacing w:before="120" w:after="120"/>
              <w:rPr>
                <w:rFonts w:ascii="Arial" w:hAnsi="Arial" w:cs="Arial"/>
                <w:sz w:val="22"/>
                <w:szCs w:val="22"/>
              </w:rPr>
            </w:pPr>
            <w:r w:rsidRPr="005A448B">
              <w:rPr>
                <w:rFonts w:ascii="Arial" w:hAnsi="Arial" w:cs="Arial"/>
                <w:sz w:val="22"/>
                <w:szCs w:val="22"/>
              </w:rPr>
              <w:t>Title</w:t>
            </w:r>
          </w:p>
        </w:tc>
        <w:tc>
          <w:tcPr>
            <w:tcW w:w="2549" w:type="dxa"/>
            <w:tcBorders>
              <w:bottom w:val="single" w:sz="4" w:space="0" w:color="auto"/>
            </w:tcBorders>
          </w:tcPr>
          <w:p w14:paraId="5022874D" w14:textId="77777777" w:rsidR="00544512" w:rsidRPr="005A448B" w:rsidRDefault="00544512" w:rsidP="000F61C9">
            <w:pPr>
              <w:widowControl w:val="0"/>
              <w:spacing w:before="120" w:after="120"/>
              <w:rPr>
                <w:rFonts w:ascii="Arial" w:hAnsi="Arial" w:cs="Arial"/>
                <w:sz w:val="22"/>
                <w:szCs w:val="22"/>
              </w:rPr>
            </w:pPr>
          </w:p>
        </w:tc>
      </w:tr>
      <w:tr w:rsidR="00544512" w:rsidRPr="005A448B" w14:paraId="32F1CBFE" w14:textId="77777777" w:rsidTr="004C3342">
        <w:tc>
          <w:tcPr>
            <w:tcW w:w="2548" w:type="dxa"/>
            <w:tcBorders>
              <w:top w:val="single" w:sz="4" w:space="0" w:color="auto"/>
              <w:left w:val="single" w:sz="4" w:space="0" w:color="auto"/>
              <w:bottom w:val="single" w:sz="4" w:space="0" w:color="auto"/>
              <w:right w:val="single" w:sz="4" w:space="0" w:color="auto"/>
            </w:tcBorders>
          </w:tcPr>
          <w:p w14:paraId="3205844E" w14:textId="77777777" w:rsidR="00544512" w:rsidRPr="005A448B" w:rsidRDefault="00544512" w:rsidP="000F61C9">
            <w:pPr>
              <w:widowControl w:val="0"/>
              <w:spacing w:before="120" w:after="120"/>
              <w:rPr>
                <w:rFonts w:ascii="Arial" w:hAnsi="Arial" w:cs="Arial"/>
                <w:sz w:val="22"/>
                <w:szCs w:val="22"/>
              </w:rPr>
            </w:pPr>
            <w:r w:rsidRPr="005A448B">
              <w:rPr>
                <w:rFonts w:ascii="Arial" w:hAnsi="Arial" w:cs="Arial"/>
                <w:sz w:val="22"/>
                <w:szCs w:val="22"/>
              </w:rPr>
              <w:t>Signature</w:t>
            </w:r>
          </w:p>
        </w:tc>
        <w:tc>
          <w:tcPr>
            <w:tcW w:w="2548" w:type="dxa"/>
            <w:tcBorders>
              <w:top w:val="single" w:sz="4" w:space="0" w:color="auto"/>
              <w:left w:val="single" w:sz="4" w:space="0" w:color="auto"/>
              <w:bottom w:val="single" w:sz="4" w:space="0" w:color="auto"/>
              <w:right w:val="single" w:sz="4" w:space="0" w:color="auto"/>
            </w:tcBorders>
          </w:tcPr>
          <w:p w14:paraId="18B1849F" w14:textId="77777777" w:rsidR="00544512" w:rsidRPr="005A448B" w:rsidRDefault="00544512" w:rsidP="000F61C9">
            <w:pPr>
              <w:widowControl w:val="0"/>
              <w:spacing w:before="120" w:after="120"/>
              <w:rPr>
                <w:rFonts w:ascii="Arial" w:hAnsi="Arial" w:cs="Arial"/>
                <w:sz w:val="22"/>
                <w:szCs w:val="22"/>
              </w:rPr>
            </w:pPr>
          </w:p>
        </w:tc>
        <w:tc>
          <w:tcPr>
            <w:tcW w:w="2549" w:type="dxa"/>
            <w:tcBorders>
              <w:top w:val="single" w:sz="4" w:space="0" w:color="auto"/>
              <w:left w:val="single" w:sz="4" w:space="0" w:color="auto"/>
              <w:bottom w:val="single" w:sz="4" w:space="0" w:color="auto"/>
              <w:right w:val="single" w:sz="4" w:space="0" w:color="auto"/>
            </w:tcBorders>
          </w:tcPr>
          <w:p w14:paraId="6D398AE5" w14:textId="77777777" w:rsidR="00544512" w:rsidRPr="005A448B" w:rsidRDefault="00544512" w:rsidP="000F61C9">
            <w:pPr>
              <w:widowControl w:val="0"/>
              <w:spacing w:before="120" w:after="120"/>
              <w:rPr>
                <w:rFonts w:ascii="Arial" w:hAnsi="Arial" w:cs="Arial"/>
                <w:sz w:val="22"/>
                <w:szCs w:val="22"/>
              </w:rPr>
            </w:pPr>
            <w:r w:rsidRPr="005A448B">
              <w:rPr>
                <w:rFonts w:ascii="Arial" w:hAnsi="Arial" w:cs="Arial"/>
                <w:sz w:val="22"/>
                <w:szCs w:val="22"/>
              </w:rPr>
              <w:t>Date</w:t>
            </w:r>
          </w:p>
        </w:tc>
        <w:tc>
          <w:tcPr>
            <w:tcW w:w="2549" w:type="dxa"/>
            <w:tcBorders>
              <w:top w:val="single" w:sz="4" w:space="0" w:color="auto"/>
              <w:left w:val="single" w:sz="4" w:space="0" w:color="auto"/>
              <w:bottom w:val="single" w:sz="4" w:space="0" w:color="auto"/>
              <w:right w:val="single" w:sz="4" w:space="0" w:color="auto"/>
            </w:tcBorders>
          </w:tcPr>
          <w:p w14:paraId="539269CD" w14:textId="77777777" w:rsidR="00544512" w:rsidRPr="005A448B" w:rsidRDefault="00544512" w:rsidP="000F61C9">
            <w:pPr>
              <w:widowControl w:val="0"/>
              <w:spacing w:before="120" w:after="120"/>
              <w:rPr>
                <w:rFonts w:ascii="Arial" w:hAnsi="Arial" w:cs="Arial"/>
                <w:sz w:val="22"/>
                <w:szCs w:val="22"/>
              </w:rPr>
            </w:pPr>
          </w:p>
        </w:tc>
      </w:tr>
    </w:tbl>
    <w:p w14:paraId="6C58986C" w14:textId="77777777" w:rsidR="00F9014F" w:rsidRPr="005A448B" w:rsidRDefault="00F9014F" w:rsidP="000F61C9">
      <w:pPr>
        <w:pStyle w:val="Heading2"/>
        <w:keepNext w:val="0"/>
        <w:keepLines w:val="0"/>
        <w:widowControl w:val="0"/>
        <w:numPr>
          <w:ilvl w:val="0"/>
          <w:numId w:val="0"/>
        </w:numPr>
        <w:spacing w:line="240" w:lineRule="auto"/>
        <w:rPr>
          <w:rFonts w:ascii="Arial" w:hAnsi="Arial" w:cs="Arial"/>
          <w:smallCaps w:val="0"/>
          <w:lang w:val="en-GB"/>
        </w:rPr>
        <w:sectPr w:rsidR="00F9014F" w:rsidRPr="005A448B" w:rsidSect="00C52206">
          <w:pgSz w:w="11900" w:h="16840"/>
          <w:pgMar w:top="1440" w:right="1797" w:bottom="1440" w:left="1797" w:header="720" w:footer="720" w:gutter="0"/>
          <w:cols w:space="720"/>
          <w:docGrid w:linePitch="360"/>
        </w:sectPr>
      </w:pPr>
    </w:p>
    <w:p w14:paraId="6EFC63E2" w14:textId="3A729231" w:rsidR="0091634D" w:rsidRPr="005A448B" w:rsidRDefault="0091634D" w:rsidP="000F61C9">
      <w:pPr>
        <w:pStyle w:val="Heading1"/>
        <w:keepNext w:val="0"/>
        <w:widowControl w:val="0"/>
        <w:numPr>
          <w:ilvl w:val="0"/>
          <w:numId w:val="0"/>
        </w:numPr>
        <w:pBdr>
          <w:bottom w:val="single" w:sz="4" w:space="1" w:color="595959" w:themeColor="text1" w:themeTint="A6"/>
        </w:pBdr>
        <w:spacing w:before="360" w:after="160"/>
        <w:ind w:left="432" w:hanging="432"/>
        <w:rPr>
          <w:smallCaps/>
        </w:rPr>
      </w:pPr>
      <w:bookmarkStart w:id="127" w:name="_Toc139470178"/>
      <w:r w:rsidRPr="005A448B">
        <w:rPr>
          <w:sz w:val="28"/>
          <w:szCs w:val="28"/>
        </w:rPr>
        <w:lastRenderedPageBreak/>
        <w:t>Ann</w:t>
      </w:r>
      <w:r w:rsidR="00467F7F" w:rsidRPr="005A448B">
        <w:rPr>
          <w:sz w:val="28"/>
          <w:szCs w:val="28"/>
        </w:rPr>
        <w:t xml:space="preserve">ex </w:t>
      </w:r>
      <w:r w:rsidR="00F17D42">
        <w:rPr>
          <w:sz w:val="28"/>
          <w:szCs w:val="28"/>
        </w:rPr>
        <w:t>B</w:t>
      </w:r>
      <w:r w:rsidR="00467F7F" w:rsidRPr="005A448B">
        <w:rPr>
          <w:sz w:val="28"/>
          <w:szCs w:val="28"/>
        </w:rPr>
        <w:t xml:space="preserve"> – Complaint </w:t>
      </w:r>
      <w:r w:rsidR="008D77C1" w:rsidRPr="005A448B">
        <w:rPr>
          <w:sz w:val="28"/>
          <w:szCs w:val="28"/>
        </w:rPr>
        <w:t>handling desktop aide-memoire</w:t>
      </w:r>
      <w:bookmarkEnd w:id="127"/>
    </w:p>
    <w:p w14:paraId="4CE67F11" w14:textId="77777777" w:rsidR="00467F7F" w:rsidRPr="005A448B" w:rsidRDefault="00467F7F" w:rsidP="000F61C9">
      <w:pPr>
        <w:widowControl w:val="0"/>
        <w:rPr>
          <w:rFonts w:ascii="Arial" w:hAnsi="Arial" w:cs="Arial"/>
        </w:rPr>
      </w:pPr>
    </w:p>
    <w:p w14:paraId="6798D46A" w14:textId="77777777" w:rsidR="0091634D" w:rsidRPr="005A448B" w:rsidRDefault="0091634D" w:rsidP="000F61C9">
      <w:pPr>
        <w:widowControl w:val="0"/>
        <w:jc w:val="center"/>
        <w:rPr>
          <w:rFonts w:ascii="Arial" w:hAnsi="Arial" w:cs="Arial"/>
          <w:b/>
        </w:rPr>
      </w:pPr>
      <w:r w:rsidRPr="00D34CA2">
        <w:rPr>
          <w:rFonts w:ascii="Arial" w:hAnsi="Arial" w:cs="Arial"/>
          <w:b/>
          <w:noProof/>
        </w:rPr>
        <w:drawing>
          <wp:inline distT="0" distB="0" distL="0" distR="0" wp14:anchorId="47491120" wp14:editId="3E6D3744">
            <wp:extent cx="6905625" cy="3724275"/>
            <wp:effectExtent l="0" t="0" r="0" b="952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1" r:lo="rId72" r:qs="rId73" r:cs="rId74"/>
              </a:graphicData>
            </a:graphic>
          </wp:inline>
        </w:drawing>
      </w:r>
    </w:p>
    <w:p w14:paraId="6D19C391" w14:textId="77777777" w:rsidR="0091634D" w:rsidRPr="005A448B" w:rsidRDefault="0091634D" w:rsidP="000F61C9">
      <w:pPr>
        <w:widowControl w:val="0"/>
        <w:jc w:val="center"/>
        <w:rPr>
          <w:rFonts w:ascii="Arial" w:hAnsi="Arial" w:cs="Arial"/>
          <w:b/>
        </w:rPr>
      </w:pPr>
    </w:p>
    <w:p w14:paraId="1DDC47BF" w14:textId="067C021A" w:rsidR="00F9014F" w:rsidRPr="005A448B" w:rsidRDefault="001A53F4" w:rsidP="000F61C9">
      <w:pPr>
        <w:widowControl w:val="0"/>
        <w:rPr>
          <w:rFonts w:ascii="Arial" w:hAnsi="Arial" w:cs="Arial"/>
        </w:rPr>
        <w:sectPr w:rsidR="00F9014F" w:rsidRPr="005A448B" w:rsidSect="00A3114A">
          <w:pgSz w:w="16840" w:h="11900" w:orient="landscape"/>
          <w:pgMar w:top="1797" w:right="1440" w:bottom="1797" w:left="1440" w:header="720" w:footer="720" w:gutter="0"/>
          <w:cols w:space="720"/>
          <w:docGrid w:linePitch="360"/>
        </w:sectPr>
      </w:pPr>
      <w:r w:rsidRPr="005A448B">
        <w:rPr>
          <w:rFonts w:ascii="Arial" w:hAnsi="Arial" w:cs="Arial"/>
          <w:b/>
          <w:sz w:val="22"/>
          <w:szCs w:val="22"/>
        </w:rPr>
        <w:t xml:space="preserve">* </w:t>
      </w:r>
      <w:r w:rsidRPr="005A448B">
        <w:rPr>
          <w:rFonts w:ascii="Arial" w:hAnsi="Arial" w:cs="Arial"/>
          <w:sz w:val="22"/>
          <w:szCs w:val="22"/>
        </w:rPr>
        <w:t xml:space="preserve">It may be necessary to liaise with external third parties such as hospitals </w:t>
      </w:r>
      <w:r w:rsidR="001F01C2" w:rsidRPr="005A448B">
        <w:rPr>
          <w:rFonts w:ascii="Arial" w:hAnsi="Arial" w:cs="Arial"/>
          <w:sz w:val="22"/>
          <w:szCs w:val="22"/>
        </w:rPr>
        <w:t>to</w:t>
      </w:r>
      <w:r w:rsidRPr="005A448B">
        <w:rPr>
          <w:rFonts w:ascii="Arial" w:hAnsi="Arial" w:cs="Arial"/>
          <w:sz w:val="22"/>
          <w:szCs w:val="22"/>
        </w:rPr>
        <w:t xml:space="preserve"> gather additional information or to formulate a joint response. Where this is the case</w:t>
      </w:r>
      <w:r w:rsidR="009B6F65" w:rsidRPr="005A448B">
        <w:rPr>
          <w:rFonts w:ascii="Arial" w:hAnsi="Arial" w:cs="Arial"/>
          <w:sz w:val="22"/>
          <w:szCs w:val="22"/>
        </w:rPr>
        <w:t>,</w:t>
      </w:r>
      <w:r w:rsidRPr="005A448B">
        <w:rPr>
          <w:rFonts w:ascii="Arial" w:hAnsi="Arial" w:cs="Arial"/>
          <w:sz w:val="22"/>
          <w:szCs w:val="22"/>
        </w:rPr>
        <w:t xml:space="preserve"> the patient or their representative must be advised accordingly</w:t>
      </w:r>
    </w:p>
    <w:p w14:paraId="1900B8C2" w14:textId="584EF673" w:rsidR="00F74E70" w:rsidRPr="005A448B" w:rsidRDefault="00F74E70" w:rsidP="000F61C9">
      <w:pPr>
        <w:pStyle w:val="Heading1"/>
        <w:keepNext w:val="0"/>
        <w:widowControl w:val="0"/>
        <w:numPr>
          <w:ilvl w:val="0"/>
          <w:numId w:val="0"/>
        </w:numPr>
        <w:pBdr>
          <w:bottom w:val="single" w:sz="4" w:space="1" w:color="595959" w:themeColor="text1" w:themeTint="A6"/>
        </w:pBdr>
        <w:spacing w:before="360" w:after="160"/>
        <w:ind w:left="432" w:hanging="432"/>
        <w:rPr>
          <w:smallCaps/>
        </w:rPr>
      </w:pPr>
      <w:bookmarkStart w:id="128" w:name="_Annex_F_–"/>
      <w:bookmarkStart w:id="129" w:name="_Annex_E_–"/>
      <w:bookmarkStart w:id="130" w:name="_Annex_D_–"/>
      <w:bookmarkStart w:id="131" w:name="_Toc139470179"/>
      <w:bookmarkEnd w:id="128"/>
      <w:bookmarkEnd w:id="129"/>
      <w:bookmarkEnd w:id="130"/>
      <w:r w:rsidRPr="005A448B">
        <w:rPr>
          <w:sz w:val="28"/>
          <w:szCs w:val="28"/>
        </w:rPr>
        <w:lastRenderedPageBreak/>
        <w:t xml:space="preserve">Annex </w:t>
      </w:r>
      <w:r w:rsidR="00F17D42">
        <w:rPr>
          <w:sz w:val="28"/>
          <w:szCs w:val="28"/>
        </w:rPr>
        <w:t>C</w:t>
      </w:r>
      <w:r w:rsidR="00D95906" w:rsidRPr="005A448B">
        <w:rPr>
          <w:sz w:val="28"/>
          <w:szCs w:val="28"/>
        </w:rPr>
        <w:t xml:space="preserve"> </w:t>
      </w:r>
      <w:r w:rsidRPr="005A448B">
        <w:rPr>
          <w:sz w:val="28"/>
          <w:szCs w:val="28"/>
        </w:rPr>
        <w:t>– Complaint leaflet</w:t>
      </w:r>
      <w:bookmarkEnd w:id="131"/>
    </w:p>
    <w:p w14:paraId="133741FB" w14:textId="77777777" w:rsidR="00C32F26" w:rsidRPr="005A448B" w:rsidRDefault="00C32F26" w:rsidP="000F61C9">
      <w:pPr>
        <w:widowControl w:val="0"/>
        <w:rPr>
          <w:rFonts w:ascii="Arial" w:hAnsi="Arial" w:cs="Arial"/>
        </w:rPr>
      </w:pPr>
    </w:p>
    <w:p w14:paraId="54A39E74" w14:textId="2402ADE5" w:rsidR="00C32F26" w:rsidRPr="005A448B" w:rsidRDefault="00C32F26" w:rsidP="000F61C9">
      <w:pPr>
        <w:widowControl w:val="0"/>
        <w:rPr>
          <w:rFonts w:ascii="Arial" w:hAnsi="Arial" w:cs="Arial"/>
          <w:sz w:val="22"/>
          <w:szCs w:val="22"/>
        </w:rPr>
      </w:pPr>
      <w:r w:rsidRPr="005A448B">
        <w:rPr>
          <w:rFonts w:ascii="Arial" w:hAnsi="Arial" w:cs="Arial"/>
          <w:sz w:val="22"/>
          <w:szCs w:val="22"/>
        </w:rPr>
        <w:t>A patient information leaflet regarding complaints is shown overleaf.</w:t>
      </w:r>
    </w:p>
    <w:p w14:paraId="4B1B329B" w14:textId="77777777" w:rsidR="00C32F26" w:rsidRPr="005A448B" w:rsidRDefault="00C32F26" w:rsidP="000F61C9">
      <w:pPr>
        <w:widowControl w:val="0"/>
        <w:rPr>
          <w:rFonts w:ascii="Arial" w:hAnsi="Arial" w:cs="Arial"/>
        </w:rPr>
        <w:sectPr w:rsidR="00C32F26" w:rsidRPr="005A448B" w:rsidSect="00C52206">
          <w:pgSz w:w="11900" w:h="16840"/>
          <w:pgMar w:top="1440" w:right="1797" w:bottom="1440" w:left="1797" w:header="720" w:footer="720" w:gutter="0"/>
          <w:cols w:space="720"/>
          <w:docGrid w:linePitch="360"/>
        </w:sectPr>
      </w:pPr>
    </w:p>
    <w:tbl>
      <w:tblPr>
        <w:tblStyle w:val="HostTable"/>
        <w:tblW w:w="14185" w:type="dxa"/>
        <w:jc w:val="left"/>
        <w:tblLayout w:type="fixed"/>
        <w:tblLook w:val="04A0" w:firstRow="1" w:lastRow="0" w:firstColumn="1" w:lastColumn="0" w:noHBand="0" w:noVBand="1"/>
        <w:tblDescription w:val="Layout table"/>
      </w:tblPr>
      <w:tblGrid>
        <w:gridCol w:w="4568"/>
        <w:gridCol w:w="2588"/>
        <w:gridCol w:w="2558"/>
        <w:gridCol w:w="4471"/>
      </w:tblGrid>
      <w:tr w:rsidR="0015434C" w:rsidRPr="005A448B" w14:paraId="2E34A41D" w14:textId="77777777" w:rsidTr="00872CCA">
        <w:trPr>
          <w:cantSplit/>
          <w:trHeight w:hRule="exact" w:val="8424"/>
          <w:tblHeader/>
          <w:jc w:val="left"/>
        </w:trPr>
        <w:tc>
          <w:tcPr>
            <w:tcW w:w="4568" w:type="dxa"/>
            <w:tcMar>
              <w:top w:w="288" w:type="dxa"/>
              <w:right w:w="720" w:type="dxa"/>
            </w:tcMar>
          </w:tcPr>
          <w:p w14:paraId="5FFEDDDD" w14:textId="56C307E8" w:rsidR="003E4B11" w:rsidRPr="005A448B" w:rsidRDefault="006509C5" w:rsidP="000F61C9">
            <w:pPr>
              <w:pStyle w:val="BlockHeading"/>
              <w:widowControl w:val="0"/>
              <w:spacing w:before="0" w:line="240" w:lineRule="auto"/>
              <w:ind w:left="505" w:right="28" w:hanging="221"/>
              <w:rPr>
                <w:rFonts w:ascii="Arial" w:hAnsi="Arial" w:cs="Arial"/>
                <w:color w:val="002060"/>
                <w:lang w:val="en-GB"/>
              </w:rPr>
            </w:pPr>
            <w:r w:rsidRPr="005A448B">
              <w:rPr>
                <w:rFonts w:ascii="Arial" w:hAnsi="Arial" w:cs="Arial"/>
                <w:color w:val="002060"/>
                <w:lang w:val="en-GB"/>
              </w:rPr>
              <w:lastRenderedPageBreak/>
              <w:t>Advocacy support</w:t>
            </w:r>
          </w:p>
          <w:p w14:paraId="4096D7D7" w14:textId="3096DD5F" w:rsidR="006509C5" w:rsidRPr="005A448B" w:rsidRDefault="006509C5" w:rsidP="000F61C9">
            <w:pPr>
              <w:pStyle w:val="NormalWeb"/>
              <w:widowControl w:val="0"/>
              <w:numPr>
                <w:ilvl w:val="0"/>
                <w:numId w:val="25"/>
              </w:numPr>
              <w:spacing w:after="0" w:afterAutospacing="0" w:line="240" w:lineRule="auto"/>
              <w:ind w:left="568" w:right="-681" w:hanging="284"/>
              <w:rPr>
                <w:rFonts w:ascii="Arial" w:hAnsi="Arial" w:cs="Arial"/>
                <w:lang w:val="en-GB"/>
              </w:rPr>
            </w:pPr>
            <w:hyperlink r:id="rId76" w:history="1">
              <w:r w:rsidRPr="005A448B">
                <w:rPr>
                  <w:rStyle w:val="Hyperlink"/>
                  <w:rFonts w:ascii="Arial" w:hAnsi="Arial" w:cs="Arial"/>
                </w:rPr>
                <w:t>POhWER</w:t>
              </w:r>
            </w:hyperlink>
            <w:r w:rsidRPr="005A448B">
              <w:rPr>
                <w:rFonts w:ascii="Arial" w:hAnsi="Arial" w:cs="Arial"/>
              </w:rPr>
              <w:t xml:space="preserve"> support centre can be contacted via 0300 456 2370</w:t>
            </w:r>
          </w:p>
          <w:p w14:paraId="3DCA3227" w14:textId="0AA2720D" w:rsidR="006509C5" w:rsidRPr="005A448B" w:rsidRDefault="006509C5" w:rsidP="000F61C9">
            <w:pPr>
              <w:pStyle w:val="NormalWeb"/>
              <w:widowControl w:val="0"/>
              <w:numPr>
                <w:ilvl w:val="0"/>
                <w:numId w:val="25"/>
              </w:numPr>
              <w:spacing w:after="0" w:afterAutospacing="0" w:line="240" w:lineRule="auto"/>
              <w:ind w:left="568" w:hanging="284"/>
              <w:rPr>
                <w:rFonts w:ascii="Arial" w:hAnsi="Arial" w:cs="Arial"/>
                <w:lang w:val="en-GB"/>
              </w:rPr>
            </w:pPr>
            <w:hyperlink r:id="rId77" w:history="1">
              <w:r w:rsidRPr="005A448B">
                <w:rPr>
                  <w:rStyle w:val="Hyperlink"/>
                  <w:rFonts w:ascii="Arial" w:hAnsi="Arial" w:cs="Arial"/>
                </w:rPr>
                <w:t>Advocacy</w:t>
              </w:r>
              <w:r w:rsidR="003B4F81" w:rsidRPr="005A448B">
                <w:rPr>
                  <w:rStyle w:val="Hyperlink"/>
                  <w:rFonts w:ascii="Arial" w:hAnsi="Arial" w:cs="Arial"/>
                </w:rPr>
                <w:t xml:space="preserve"> People</w:t>
              </w:r>
            </w:hyperlink>
            <w:r w:rsidRPr="005A448B">
              <w:rPr>
                <w:rFonts w:ascii="Arial" w:hAnsi="Arial" w:cs="Arial"/>
              </w:rPr>
              <w:t xml:space="preserve"> gives advocacy support on 0330 440 9000</w:t>
            </w:r>
          </w:p>
          <w:p w14:paraId="5EA9D54F" w14:textId="3C77200D" w:rsidR="006509C5" w:rsidRPr="005A448B" w:rsidRDefault="006509C5" w:rsidP="000F61C9">
            <w:pPr>
              <w:pStyle w:val="NormalWeb"/>
              <w:widowControl w:val="0"/>
              <w:numPr>
                <w:ilvl w:val="0"/>
                <w:numId w:val="25"/>
              </w:numPr>
              <w:spacing w:after="0" w:afterAutospacing="0" w:line="240" w:lineRule="auto"/>
              <w:ind w:left="568" w:hanging="284"/>
              <w:rPr>
                <w:rFonts w:ascii="Arial" w:hAnsi="Arial" w:cs="Arial"/>
                <w:lang w:val="en-GB"/>
              </w:rPr>
            </w:pPr>
            <w:hyperlink r:id="rId78" w:history="1">
              <w:r w:rsidRPr="005A448B">
                <w:rPr>
                  <w:rStyle w:val="Hyperlink"/>
                  <w:rFonts w:ascii="Arial" w:hAnsi="Arial" w:cs="Arial"/>
                </w:rPr>
                <w:t>Age UK</w:t>
              </w:r>
            </w:hyperlink>
            <w:r w:rsidRPr="005A448B">
              <w:rPr>
                <w:rFonts w:ascii="Arial" w:hAnsi="Arial" w:cs="Arial"/>
              </w:rPr>
              <w:t xml:space="preserve"> on 0800 055 6112</w:t>
            </w:r>
          </w:p>
          <w:p w14:paraId="06842006" w14:textId="31B72BBB" w:rsidR="00B05D41" w:rsidRPr="00244D70" w:rsidRDefault="002F4A95" w:rsidP="000F61C9">
            <w:pPr>
              <w:pStyle w:val="NormalWeb"/>
              <w:widowControl w:val="0"/>
              <w:numPr>
                <w:ilvl w:val="0"/>
                <w:numId w:val="25"/>
              </w:numPr>
              <w:spacing w:after="0" w:afterAutospacing="0" w:line="240" w:lineRule="auto"/>
              <w:ind w:left="568" w:hanging="284"/>
              <w:rPr>
                <w:rFonts w:ascii="Arial" w:hAnsi="Arial" w:cs="Arial"/>
                <w:color w:val="auto"/>
                <w:lang w:val="en-GB"/>
              </w:rPr>
            </w:pPr>
            <w:r w:rsidRPr="005A448B">
              <w:rPr>
                <w:rFonts w:ascii="Arial" w:hAnsi="Arial" w:cs="Arial"/>
              </w:rPr>
              <w:t>Local Council can give advice on local advocacy services</w:t>
            </w:r>
          </w:p>
          <w:p w14:paraId="502475BF" w14:textId="305F5931" w:rsidR="001F01C2" w:rsidRPr="005A448B" w:rsidRDefault="001F01C2" w:rsidP="000F61C9">
            <w:pPr>
              <w:pStyle w:val="NormalWeb"/>
              <w:widowControl w:val="0"/>
              <w:numPr>
                <w:ilvl w:val="0"/>
                <w:numId w:val="25"/>
              </w:numPr>
              <w:spacing w:after="0" w:afterAutospacing="0" w:line="240" w:lineRule="auto"/>
              <w:ind w:left="568" w:hanging="284"/>
              <w:rPr>
                <w:rFonts w:ascii="Arial" w:hAnsi="Arial" w:cs="Arial"/>
                <w:color w:val="auto"/>
                <w:lang w:val="en-GB"/>
              </w:rPr>
            </w:pPr>
            <w:r>
              <w:rPr>
                <w:rFonts w:ascii="Arial" w:hAnsi="Arial" w:cs="Arial"/>
                <w:lang w:val="en-GB"/>
              </w:rPr>
              <w:t xml:space="preserve">Other advocates and links can be found on this </w:t>
            </w:r>
            <w:hyperlink r:id="rId79" w:history="1">
              <w:r w:rsidRPr="001F01C2">
                <w:rPr>
                  <w:rStyle w:val="Hyperlink"/>
                  <w:rFonts w:ascii="Arial" w:hAnsi="Arial" w:cs="Arial"/>
                  <w:lang w:val="en-GB"/>
                </w:rPr>
                <w:t>PHSO webpage</w:t>
              </w:r>
            </w:hyperlink>
            <w:r>
              <w:rPr>
                <w:rFonts w:ascii="Arial" w:hAnsi="Arial" w:cs="Arial"/>
                <w:lang w:val="en-GB"/>
              </w:rPr>
              <w:t xml:space="preserve"> </w:t>
            </w:r>
          </w:p>
          <w:p w14:paraId="5B1564B2" w14:textId="77777777" w:rsidR="00B05D41" w:rsidRPr="00B03E3C" w:rsidRDefault="00B05D41" w:rsidP="000F61C9">
            <w:pPr>
              <w:pStyle w:val="NormalWeb"/>
              <w:widowControl w:val="0"/>
              <w:spacing w:before="0" w:beforeAutospacing="0" w:after="0" w:afterAutospacing="0" w:line="240" w:lineRule="auto"/>
              <w:ind w:left="284"/>
              <w:rPr>
                <w:rFonts w:ascii="Arial" w:hAnsi="Arial" w:cs="Arial"/>
                <w:color w:val="auto"/>
                <w:sz w:val="21"/>
                <w:szCs w:val="21"/>
                <w:lang w:val="en-GB"/>
              </w:rPr>
            </w:pPr>
          </w:p>
          <w:p w14:paraId="3F201DCE" w14:textId="77777777" w:rsidR="006509C5" w:rsidRPr="005A448B" w:rsidRDefault="006509C5" w:rsidP="000F61C9">
            <w:pPr>
              <w:pStyle w:val="NormalWeb"/>
              <w:widowControl w:val="0"/>
              <w:spacing w:before="0" w:beforeAutospacing="0" w:after="0" w:afterAutospacing="0" w:line="240" w:lineRule="auto"/>
              <w:ind w:left="567"/>
              <w:rPr>
                <w:rFonts w:ascii="Arial" w:hAnsi="Arial" w:cs="Arial"/>
                <w:sz w:val="4"/>
                <w:szCs w:val="4"/>
                <w:lang w:val="en-GB"/>
              </w:rPr>
            </w:pPr>
          </w:p>
          <w:p w14:paraId="42D526E8" w14:textId="3FC95E6D" w:rsidR="0015434C" w:rsidRPr="005A448B" w:rsidRDefault="002624A5" w:rsidP="000F61C9">
            <w:pPr>
              <w:pStyle w:val="NormalWeb"/>
              <w:widowControl w:val="0"/>
              <w:spacing w:before="0" w:beforeAutospacing="0" w:after="0" w:afterAutospacing="0" w:line="240" w:lineRule="auto"/>
              <w:ind w:left="567" w:hanging="283"/>
              <w:rPr>
                <w:rFonts w:ascii="Arial" w:hAnsi="Arial" w:cs="Arial"/>
                <w:color w:val="002060"/>
                <w:lang w:val="en-GB"/>
              </w:rPr>
            </w:pPr>
            <w:r w:rsidRPr="005A448B">
              <w:rPr>
                <w:rFonts w:ascii="Arial" w:eastAsiaTheme="majorEastAsia" w:hAnsi="Arial" w:cs="Arial"/>
                <w:color w:val="002060"/>
                <w:kern w:val="0"/>
                <w:sz w:val="36"/>
                <w:szCs w:val="20"/>
                <w:lang w:val="en-GB" w:eastAsia="ja-JP"/>
                <w14:ligatures w14:val="none"/>
              </w:rPr>
              <w:t>Further action</w:t>
            </w:r>
          </w:p>
          <w:p w14:paraId="4E242F8B" w14:textId="77777777" w:rsidR="006509C5" w:rsidRPr="005A448B" w:rsidRDefault="006509C5" w:rsidP="000F61C9">
            <w:pPr>
              <w:pStyle w:val="NormalWeb"/>
              <w:widowControl w:val="0"/>
              <w:spacing w:before="0" w:beforeAutospacing="0" w:after="0" w:afterAutospacing="0" w:line="240" w:lineRule="auto"/>
              <w:ind w:left="567"/>
              <w:rPr>
                <w:rFonts w:ascii="Arial" w:hAnsi="Arial" w:cs="Arial"/>
                <w:lang w:val="en-GB"/>
              </w:rPr>
            </w:pPr>
          </w:p>
          <w:p w14:paraId="1DDB4E6F" w14:textId="03229E48" w:rsidR="0015434C" w:rsidRPr="005A448B" w:rsidRDefault="0015434C" w:rsidP="000F61C9">
            <w:pPr>
              <w:pStyle w:val="BlockText"/>
              <w:widowControl w:val="0"/>
              <w:spacing w:line="240" w:lineRule="auto"/>
              <w:ind w:left="284" w:right="173"/>
              <w:rPr>
                <w:rFonts w:ascii="Arial" w:hAnsi="Arial" w:cs="Arial"/>
                <w:color w:val="auto"/>
                <w:lang w:val="en-GB"/>
              </w:rPr>
            </w:pPr>
            <w:r w:rsidRPr="005A448B">
              <w:rPr>
                <w:rFonts w:ascii="Arial" w:hAnsi="Arial" w:cs="Arial"/>
                <w:color w:val="262626" w:themeColor="text1" w:themeTint="D9"/>
                <w:lang w:val="en-GB"/>
              </w:rPr>
              <w:t xml:space="preserve">If you are dissatisfied with the outcome of your complaint </w:t>
            </w:r>
            <w:r w:rsidR="003E4B11" w:rsidRPr="005A448B">
              <w:rPr>
                <w:rFonts w:ascii="Arial" w:hAnsi="Arial" w:cs="Arial"/>
                <w:color w:val="262626" w:themeColor="text1" w:themeTint="D9"/>
                <w:lang w:val="en-GB"/>
              </w:rPr>
              <w:t>from either</w:t>
            </w:r>
            <w:r w:rsidR="00625199">
              <w:rPr>
                <w:rFonts w:ascii="Arial" w:hAnsi="Arial" w:cs="Arial"/>
                <w:color w:val="262626" w:themeColor="text1" w:themeTint="D9"/>
                <w:lang w:val="en-GB"/>
              </w:rPr>
              <w:t xml:space="preserve"> Gateshead/Newcastle ICB </w:t>
            </w:r>
            <w:r w:rsidR="003E4B11" w:rsidRPr="005A448B">
              <w:rPr>
                <w:rFonts w:ascii="Arial" w:hAnsi="Arial" w:cs="Arial"/>
                <w:color w:val="262626" w:themeColor="text1" w:themeTint="D9"/>
                <w:lang w:val="en-GB"/>
              </w:rPr>
              <w:t xml:space="preserve">or this </w:t>
            </w:r>
            <w:r w:rsidR="003F6DD0" w:rsidRPr="005A448B">
              <w:rPr>
                <w:rFonts w:ascii="Arial" w:hAnsi="Arial" w:cs="Arial"/>
                <w:color w:val="262626" w:themeColor="text1" w:themeTint="D9"/>
                <w:lang w:val="en-GB"/>
              </w:rPr>
              <w:t>organisation,</w:t>
            </w:r>
            <w:r w:rsidR="003E4B11" w:rsidRPr="005A448B">
              <w:rPr>
                <w:rFonts w:ascii="Arial" w:hAnsi="Arial" w:cs="Arial"/>
                <w:color w:val="262626" w:themeColor="text1" w:themeTint="D9"/>
                <w:lang w:val="en-GB"/>
              </w:rPr>
              <w:t xml:space="preserve"> then </w:t>
            </w:r>
            <w:r w:rsidRPr="005A448B">
              <w:rPr>
                <w:rFonts w:ascii="Arial" w:hAnsi="Arial" w:cs="Arial"/>
                <w:color w:val="262626" w:themeColor="text1" w:themeTint="D9"/>
                <w:lang w:val="en-GB"/>
              </w:rPr>
              <w:t xml:space="preserve">you can </w:t>
            </w:r>
            <w:r w:rsidR="003E4B11" w:rsidRPr="005A448B">
              <w:rPr>
                <w:rFonts w:ascii="Arial" w:hAnsi="Arial" w:cs="Arial"/>
                <w:color w:val="262626" w:themeColor="text1" w:themeTint="D9"/>
                <w:lang w:val="en-GB"/>
              </w:rPr>
              <w:t xml:space="preserve">escalate your </w:t>
            </w:r>
            <w:r w:rsidR="003E4B11" w:rsidRPr="005A448B">
              <w:rPr>
                <w:rFonts w:ascii="Arial" w:hAnsi="Arial" w:cs="Arial"/>
                <w:color w:val="auto"/>
                <w:lang w:val="en-GB"/>
              </w:rPr>
              <w:t>complaint to</w:t>
            </w:r>
            <w:r w:rsidR="00E11D93" w:rsidRPr="005A448B">
              <w:rPr>
                <w:rFonts w:ascii="Arial" w:hAnsi="Arial" w:cs="Arial"/>
                <w:color w:val="auto"/>
                <w:lang w:val="en-GB"/>
              </w:rPr>
              <w:t xml:space="preserve"> </w:t>
            </w:r>
            <w:r w:rsidRPr="005A448B">
              <w:rPr>
                <w:rFonts w:ascii="Arial" w:hAnsi="Arial" w:cs="Arial"/>
                <w:color w:val="auto"/>
                <w:lang w:val="en-GB"/>
              </w:rPr>
              <w:t>Parliamentary Health Service Ombudsman</w:t>
            </w:r>
            <w:r w:rsidR="007E1C3E" w:rsidRPr="005A448B">
              <w:rPr>
                <w:rFonts w:ascii="Arial" w:hAnsi="Arial" w:cs="Arial"/>
                <w:color w:val="auto"/>
                <w:lang w:val="en-GB"/>
              </w:rPr>
              <w:t xml:space="preserve"> (PHSO)</w:t>
            </w:r>
            <w:r w:rsidR="00E11D93" w:rsidRPr="005A448B">
              <w:rPr>
                <w:rFonts w:ascii="Arial" w:hAnsi="Arial" w:cs="Arial"/>
                <w:color w:val="auto"/>
                <w:lang w:val="en-GB"/>
              </w:rPr>
              <w:t xml:space="preserve"> at either:</w:t>
            </w:r>
          </w:p>
          <w:p w14:paraId="5FC99482" w14:textId="3B455BD3" w:rsidR="0015434C" w:rsidRPr="005A448B" w:rsidRDefault="0015434C" w:rsidP="000F61C9">
            <w:pPr>
              <w:pStyle w:val="BlockText"/>
              <w:widowControl w:val="0"/>
              <w:spacing w:after="0" w:line="240" w:lineRule="auto"/>
              <w:ind w:left="284" w:right="505"/>
              <w:rPr>
                <w:rFonts w:ascii="Arial" w:hAnsi="Arial" w:cs="Arial"/>
                <w:color w:val="auto"/>
                <w:lang w:val="en-GB"/>
              </w:rPr>
            </w:pPr>
            <w:r w:rsidRPr="005A448B">
              <w:rPr>
                <w:rFonts w:ascii="Arial" w:hAnsi="Arial" w:cs="Arial"/>
                <w:color w:val="auto"/>
                <w:lang w:val="en-GB"/>
              </w:rPr>
              <w:t>Milbank Tower</w:t>
            </w:r>
            <w:r w:rsidR="00E11D93" w:rsidRPr="005A448B">
              <w:rPr>
                <w:rFonts w:ascii="Arial" w:hAnsi="Arial" w:cs="Arial"/>
                <w:color w:val="auto"/>
                <w:lang w:val="en-GB"/>
              </w:rPr>
              <w:t xml:space="preserve">, </w:t>
            </w:r>
            <w:r w:rsidRPr="005A448B">
              <w:rPr>
                <w:rFonts w:ascii="Arial" w:hAnsi="Arial" w:cs="Arial"/>
                <w:color w:val="auto"/>
                <w:lang w:val="en-GB"/>
              </w:rPr>
              <w:t>Milbank</w:t>
            </w:r>
          </w:p>
          <w:p w14:paraId="6278FE5C" w14:textId="37F6F038" w:rsidR="007E1C3E" w:rsidRPr="005A448B" w:rsidRDefault="00E11D93" w:rsidP="000F61C9">
            <w:pPr>
              <w:pStyle w:val="BlockText"/>
              <w:widowControl w:val="0"/>
              <w:spacing w:after="0" w:line="240" w:lineRule="auto"/>
              <w:ind w:left="284" w:right="505"/>
              <w:rPr>
                <w:rFonts w:ascii="Arial" w:hAnsi="Arial" w:cs="Arial"/>
                <w:color w:val="auto"/>
                <w:lang w:val="en-GB"/>
              </w:rPr>
            </w:pPr>
            <w:r w:rsidRPr="005A448B">
              <w:rPr>
                <w:rFonts w:ascii="Arial" w:hAnsi="Arial" w:cs="Arial"/>
                <w:color w:val="auto"/>
                <w:lang w:val="en-GB"/>
              </w:rPr>
              <w:t>LONDON</w:t>
            </w:r>
          </w:p>
          <w:p w14:paraId="0090EC7A" w14:textId="4776D51D" w:rsidR="00E11D93" w:rsidRPr="005A448B" w:rsidRDefault="0015434C" w:rsidP="00872CCA">
            <w:pPr>
              <w:pStyle w:val="BlockText"/>
              <w:widowControl w:val="0"/>
              <w:spacing w:after="0" w:line="240" w:lineRule="auto"/>
              <w:ind w:left="284" w:right="505"/>
              <w:rPr>
                <w:rFonts w:ascii="Arial" w:hAnsi="Arial" w:cs="Arial"/>
                <w:color w:val="auto"/>
                <w:lang w:val="en-GB"/>
              </w:rPr>
            </w:pPr>
            <w:r w:rsidRPr="005A448B">
              <w:rPr>
                <w:rFonts w:ascii="Arial" w:hAnsi="Arial" w:cs="Arial"/>
                <w:color w:val="auto"/>
                <w:lang w:val="en-GB"/>
              </w:rPr>
              <w:t>SW1P 4QP</w:t>
            </w:r>
          </w:p>
          <w:p w14:paraId="10EF0889" w14:textId="1347B4BC" w:rsidR="00E11D93" w:rsidRPr="00B03E3C" w:rsidRDefault="00E11D93" w:rsidP="00872CCA">
            <w:pPr>
              <w:pStyle w:val="BlockText"/>
              <w:widowControl w:val="0"/>
              <w:spacing w:after="0" w:line="240" w:lineRule="auto"/>
              <w:ind w:left="0" w:right="505"/>
              <w:rPr>
                <w:rFonts w:ascii="Arial" w:hAnsi="Arial" w:cs="Arial"/>
                <w:color w:val="auto"/>
                <w:sz w:val="11"/>
                <w:szCs w:val="11"/>
                <w:lang w:val="en-GB"/>
              </w:rPr>
            </w:pPr>
          </w:p>
          <w:p w14:paraId="67106433" w14:textId="7AE0E3BF" w:rsidR="00F9014F" w:rsidRPr="00B03E3C" w:rsidRDefault="00F9014F" w:rsidP="000F61C9">
            <w:pPr>
              <w:pStyle w:val="BlockText"/>
              <w:widowControl w:val="0"/>
              <w:spacing w:after="0" w:line="240" w:lineRule="auto"/>
              <w:ind w:left="284" w:right="505"/>
              <w:rPr>
                <w:rFonts w:ascii="Arial" w:hAnsi="Arial" w:cs="Arial"/>
                <w:color w:val="auto"/>
                <w:sz w:val="2"/>
                <w:szCs w:val="2"/>
                <w:lang w:val="en-GB"/>
              </w:rPr>
            </w:pPr>
          </w:p>
          <w:p w14:paraId="4D0F5265" w14:textId="6F6C434D" w:rsidR="00F9014F" w:rsidRPr="005A448B" w:rsidRDefault="00F9014F" w:rsidP="000F61C9">
            <w:pPr>
              <w:pStyle w:val="BlockText"/>
              <w:widowControl w:val="0"/>
              <w:spacing w:after="0" w:line="240" w:lineRule="auto"/>
              <w:ind w:left="284" w:right="505"/>
              <w:rPr>
                <w:rFonts w:ascii="Arial" w:hAnsi="Arial" w:cs="Arial"/>
                <w:color w:val="auto"/>
                <w:lang w:val="en-GB"/>
              </w:rPr>
            </w:pPr>
            <w:r w:rsidRPr="005A448B">
              <w:rPr>
                <w:rFonts w:ascii="Arial" w:hAnsi="Arial" w:cs="Arial"/>
                <w:color w:val="auto"/>
                <w:lang w:val="en-GB"/>
              </w:rPr>
              <w:t>Citygate</w:t>
            </w:r>
            <w:r w:rsidR="00E11D93" w:rsidRPr="005A448B">
              <w:rPr>
                <w:rFonts w:ascii="Arial" w:hAnsi="Arial" w:cs="Arial"/>
                <w:color w:val="auto"/>
                <w:lang w:val="en-GB"/>
              </w:rPr>
              <w:t xml:space="preserve">, </w:t>
            </w:r>
            <w:r w:rsidRPr="005A448B">
              <w:rPr>
                <w:rFonts w:ascii="Arial" w:hAnsi="Arial" w:cs="Arial"/>
                <w:color w:val="auto"/>
                <w:lang w:val="en-GB"/>
              </w:rPr>
              <w:t>Mosley Street</w:t>
            </w:r>
          </w:p>
          <w:p w14:paraId="5FD8C7CD" w14:textId="011CD8B8" w:rsidR="00F9014F" w:rsidRPr="005A448B" w:rsidRDefault="00F9014F" w:rsidP="000F61C9">
            <w:pPr>
              <w:pStyle w:val="BlockText"/>
              <w:widowControl w:val="0"/>
              <w:spacing w:after="0" w:line="240" w:lineRule="auto"/>
              <w:ind w:left="284" w:right="505"/>
              <w:rPr>
                <w:rFonts w:ascii="Arial" w:hAnsi="Arial" w:cs="Arial"/>
                <w:color w:val="auto"/>
                <w:lang w:val="en-GB"/>
              </w:rPr>
            </w:pPr>
            <w:r w:rsidRPr="005A448B">
              <w:rPr>
                <w:rFonts w:ascii="Arial" w:hAnsi="Arial" w:cs="Arial"/>
                <w:color w:val="auto"/>
                <w:lang w:val="en-GB"/>
              </w:rPr>
              <w:t>M</w:t>
            </w:r>
            <w:r w:rsidR="00E11D93" w:rsidRPr="005A448B">
              <w:rPr>
                <w:rFonts w:ascii="Arial" w:hAnsi="Arial" w:cs="Arial"/>
                <w:color w:val="auto"/>
                <w:lang w:val="en-GB"/>
              </w:rPr>
              <w:t>ANCHESTER</w:t>
            </w:r>
          </w:p>
          <w:p w14:paraId="777025F1" w14:textId="77777777" w:rsidR="00872CCA" w:rsidRPr="005A448B" w:rsidRDefault="00F9014F" w:rsidP="00872CCA">
            <w:pPr>
              <w:pStyle w:val="BlockText"/>
              <w:widowControl w:val="0"/>
              <w:spacing w:after="0" w:line="240" w:lineRule="auto"/>
              <w:ind w:left="284" w:right="505"/>
              <w:rPr>
                <w:rFonts w:ascii="Arial" w:hAnsi="Arial" w:cs="Arial"/>
                <w:color w:val="auto"/>
                <w:lang w:val="en-GB"/>
              </w:rPr>
            </w:pPr>
            <w:r w:rsidRPr="005A448B">
              <w:rPr>
                <w:rFonts w:ascii="Arial" w:hAnsi="Arial" w:cs="Arial"/>
                <w:color w:val="auto"/>
                <w:lang w:val="en-GB"/>
              </w:rPr>
              <w:t>M2 3HQ</w:t>
            </w:r>
          </w:p>
          <w:p w14:paraId="377F4C98" w14:textId="34F00803" w:rsidR="0015434C" w:rsidRPr="005A448B" w:rsidRDefault="0015434C" w:rsidP="00872CCA">
            <w:pPr>
              <w:pStyle w:val="BlockText"/>
              <w:widowControl w:val="0"/>
              <w:spacing w:after="0" w:line="240" w:lineRule="auto"/>
              <w:ind w:left="284" w:right="505"/>
              <w:rPr>
                <w:rStyle w:val="Hyperlink"/>
                <w:rFonts w:ascii="Arial" w:hAnsi="Arial" w:cs="Arial"/>
                <w:color w:val="auto"/>
                <w:u w:val="none"/>
                <w:lang w:val="en-GB"/>
              </w:rPr>
            </w:pPr>
            <w:r w:rsidRPr="005A448B">
              <w:rPr>
                <w:rStyle w:val="Hyperlink"/>
                <w:rFonts w:ascii="Arial" w:hAnsi="Arial" w:cs="Arial"/>
                <w:color w:val="auto"/>
                <w:u w:val="none"/>
                <w:lang w:val="en-GB"/>
              </w:rPr>
              <w:t>Tel: 0345 015 4033</w:t>
            </w:r>
          </w:p>
          <w:p w14:paraId="29AA3F75" w14:textId="0F6B8EB5" w:rsidR="0015434C" w:rsidRPr="005A448B" w:rsidRDefault="0015434C" w:rsidP="000F61C9">
            <w:pPr>
              <w:pStyle w:val="BlockText"/>
              <w:widowControl w:val="0"/>
              <w:spacing w:after="0" w:line="240" w:lineRule="auto"/>
              <w:ind w:left="567" w:right="505" w:hanging="283"/>
              <w:rPr>
                <w:rStyle w:val="Hyperlink"/>
                <w:rFonts w:ascii="Arial" w:hAnsi="Arial" w:cs="Arial"/>
                <w:kern w:val="0"/>
                <w:lang w:val="en-GB" w:eastAsia="en-GB"/>
                <w14:ligatures w14:val="none"/>
              </w:rPr>
            </w:pPr>
            <w:hyperlink r:id="rId80" w:history="1">
              <w:r w:rsidRPr="001F01C2">
                <w:rPr>
                  <w:rStyle w:val="Hyperlink"/>
                  <w:rFonts w:ascii="Arial" w:hAnsi="Arial" w:cs="Arial"/>
                  <w:kern w:val="0"/>
                  <w:lang w:val="en-GB" w:eastAsia="en-GB"/>
                  <w14:ligatures w14:val="none"/>
                </w:rPr>
                <w:t>www.ombudsman.org.uk</w:t>
              </w:r>
            </w:hyperlink>
          </w:p>
          <w:p w14:paraId="035135FD" w14:textId="77777777" w:rsidR="0015434C" w:rsidRPr="005A448B" w:rsidRDefault="0015434C" w:rsidP="000F61C9">
            <w:pPr>
              <w:widowControl w:val="0"/>
              <w:spacing w:line="240" w:lineRule="auto"/>
              <w:ind w:left="567"/>
              <w:rPr>
                <w:rFonts w:ascii="Arial" w:hAnsi="Arial" w:cs="Arial"/>
                <w:color w:val="auto"/>
                <w:kern w:val="0"/>
                <w:lang w:val="en-GB"/>
                <w14:ligatures w14:val="none"/>
              </w:rPr>
            </w:pPr>
            <w:r w:rsidRPr="005A448B">
              <w:rPr>
                <w:rStyle w:val="Hyperlink"/>
                <w:rFonts w:ascii="Arial" w:hAnsi="Arial" w:cs="Arial"/>
                <w:color w:val="FFFFFF" w:themeColor="background1"/>
              </w:rPr>
              <w:t xml:space="preserve">      </w:t>
            </w:r>
          </w:p>
          <w:p w14:paraId="5D90CD27" w14:textId="77777777" w:rsidR="0015434C" w:rsidRPr="005A448B" w:rsidRDefault="0015434C" w:rsidP="000F61C9">
            <w:pPr>
              <w:pStyle w:val="BlockText"/>
              <w:widowControl w:val="0"/>
              <w:spacing w:line="240" w:lineRule="auto"/>
              <w:rPr>
                <w:rStyle w:val="Hyperlink"/>
                <w:rFonts w:ascii="Arial" w:hAnsi="Arial" w:cs="Arial"/>
                <w:lang w:val="en-GB"/>
              </w:rPr>
            </w:pPr>
          </w:p>
          <w:p w14:paraId="171B2B63" w14:textId="77777777" w:rsidR="0015434C" w:rsidRPr="005A448B" w:rsidRDefault="0015434C" w:rsidP="000F61C9">
            <w:pPr>
              <w:pStyle w:val="BlockText"/>
              <w:widowControl w:val="0"/>
              <w:spacing w:line="240" w:lineRule="auto"/>
              <w:rPr>
                <w:rStyle w:val="Hyperlink"/>
                <w:rFonts w:ascii="Arial" w:hAnsi="Arial" w:cs="Arial"/>
                <w:sz w:val="20"/>
                <w:szCs w:val="20"/>
                <w:lang w:val="en-GB"/>
              </w:rPr>
            </w:pPr>
          </w:p>
          <w:p w14:paraId="085C33C2" w14:textId="77777777" w:rsidR="0015434C" w:rsidRPr="005A448B" w:rsidRDefault="0015434C" w:rsidP="000F61C9">
            <w:pPr>
              <w:pStyle w:val="BlockText"/>
              <w:widowControl w:val="0"/>
              <w:spacing w:line="240" w:lineRule="auto"/>
              <w:ind w:left="0"/>
              <w:rPr>
                <w:rFonts w:ascii="Arial" w:hAnsi="Arial" w:cs="Arial"/>
                <w:sz w:val="20"/>
                <w:szCs w:val="20"/>
                <w:lang w:val="en-GB"/>
              </w:rPr>
            </w:pPr>
          </w:p>
        </w:tc>
        <w:tc>
          <w:tcPr>
            <w:tcW w:w="2588" w:type="dxa"/>
            <w:tcMar>
              <w:top w:w="288" w:type="dxa"/>
              <w:left w:w="432" w:type="dxa"/>
              <w:right w:w="0" w:type="dxa"/>
            </w:tcMar>
            <w:textDirection w:val="btLr"/>
          </w:tcPr>
          <w:p w14:paraId="2A7FD87E" w14:textId="79F5E9CC" w:rsidR="00E629CC" w:rsidRPr="005A448B" w:rsidRDefault="00E629CC" w:rsidP="00625199">
            <w:pPr>
              <w:pStyle w:val="ReturnAddress"/>
              <w:widowControl w:val="0"/>
              <w:spacing w:line="240" w:lineRule="auto"/>
              <w:jc w:val="center"/>
              <w:rPr>
                <w:rFonts w:ascii="Arial" w:hAnsi="Arial" w:cs="Arial"/>
                <w:lang w:val="en-GB"/>
              </w:rPr>
            </w:pPr>
          </w:p>
        </w:tc>
        <w:tc>
          <w:tcPr>
            <w:tcW w:w="2557" w:type="dxa"/>
            <w:tcMar>
              <w:top w:w="288" w:type="dxa"/>
              <w:right w:w="432" w:type="dxa"/>
            </w:tcMar>
            <w:textDirection w:val="btLr"/>
          </w:tcPr>
          <w:p w14:paraId="05A1229C" w14:textId="77777777" w:rsidR="0015434C" w:rsidRPr="005A448B" w:rsidRDefault="0015434C" w:rsidP="000F61C9">
            <w:pPr>
              <w:pStyle w:val="Recipient"/>
              <w:widowControl w:val="0"/>
              <w:spacing w:line="240" w:lineRule="auto"/>
              <w:jc w:val="center"/>
              <w:rPr>
                <w:rFonts w:ascii="Arial" w:hAnsi="Arial" w:cs="Arial"/>
                <w:lang w:val="en-GB"/>
              </w:rPr>
            </w:pPr>
          </w:p>
        </w:tc>
        <w:tc>
          <w:tcPr>
            <w:tcW w:w="4471" w:type="dxa"/>
            <w:tcMar>
              <w:top w:w="288" w:type="dxa"/>
              <w:left w:w="720" w:type="dxa"/>
            </w:tcMar>
          </w:tcPr>
          <w:p w14:paraId="11B95D11" w14:textId="2CBE7E28" w:rsidR="0015434C" w:rsidRDefault="0015434C" w:rsidP="000F61C9">
            <w:pPr>
              <w:pStyle w:val="Title"/>
              <w:widowControl w:val="0"/>
              <w:spacing w:line="240" w:lineRule="auto"/>
              <w:rPr>
                <w:rFonts w:ascii="Arial" w:hAnsi="Arial" w:cs="Arial"/>
                <w:lang w:val="en-GB"/>
              </w:rPr>
            </w:pPr>
            <w:r w:rsidRPr="005A448B">
              <w:rPr>
                <w:rFonts w:ascii="Arial" w:hAnsi="Arial" w:cs="Arial"/>
                <w:lang w:val="en-GB"/>
              </w:rPr>
              <w:t>The Complaint</w:t>
            </w:r>
            <w:r w:rsidR="008E1217" w:rsidRPr="005A448B">
              <w:rPr>
                <w:rFonts w:ascii="Arial" w:hAnsi="Arial" w:cs="Arial"/>
                <w:lang w:val="en-GB"/>
              </w:rPr>
              <w:t>s</w:t>
            </w:r>
            <w:r w:rsidRPr="005A448B">
              <w:rPr>
                <w:rFonts w:ascii="Arial" w:hAnsi="Arial" w:cs="Arial"/>
                <w:lang w:val="en-GB"/>
              </w:rPr>
              <w:t xml:space="preserve"> Process</w:t>
            </w:r>
          </w:p>
          <w:p w14:paraId="5E7F3EE3" w14:textId="2902EAF3" w:rsidR="00625199" w:rsidRPr="005A448B" w:rsidRDefault="00625199" w:rsidP="000F61C9">
            <w:pPr>
              <w:pStyle w:val="Title"/>
              <w:widowControl w:val="0"/>
              <w:spacing w:line="240" w:lineRule="auto"/>
              <w:rPr>
                <w:rFonts w:ascii="Arial" w:hAnsi="Arial" w:cs="Arial"/>
                <w:lang w:val="en-GB"/>
              </w:rPr>
            </w:pPr>
            <w:r>
              <w:rPr>
                <w:rFonts w:ascii="Arial" w:hAnsi="Arial" w:cs="Arial"/>
                <w:lang w:val="en-GB"/>
              </w:rPr>
              <w:t>Sunniside Surgery</w:t>
            </w:r>
          </w:p>
          <w:p w14:paraId="5C61C7A3" w14:textId="62F99830" w:rsidR="0015434C" w:rsidRPr="005A448B" w:rsidRDefault="0015434C" w:rsidP="000F61C9">
            <w:pPr>
              <w:widowControl w:val="0"/>
              <w:spacing w:line="240" w:lineRule="auto"/>
              <w:rPr>
                <w:rFonts w:ascii="Arial" w:hAnsi="Arial" w:cs="Arial"/>
                <w:lang w:val="en-GB"/>
              </w:rPr>
            </w:pPr>
            <w:r w:rsidRPr="00D34CA2">
              <w:rPr>
                <w:rFonts w:ascii="Arial" w:hAnsi="Arial" w:cs="Arial"/>
                <w:noProof/>
              </w:rPr>
              <w:drawing>
                <wp:inline distT="0" distB="0" distL="0" distR="0" wp14:anchorId="78481E9E" wp14:editId="01CB9D6C">
                  <wp:extent cx="2468245" cy="4282440"/>
                  <wp:effectExtent l="0" t="0" r="0" b="1016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UTSIDE_PHOTO.png"/>
                          <pic:cNvPicPr/>
                        </pic:nvPicPr>
                        <pic:blipFill>
                          <a:blip r:embed="rId81">
                            <a:extLst>
                              <a:ext uri="{28A0092B-C50C-407E-A947-70E740481C1C}">
                                <a14:useLocalDpi xmlns:a14="http://schemas.microsoft.com/office/drawing/2010/main" val="0"/>
                              </a:ext>
                            </a:extLst>
                          </a:blip>
                          <a:stretch>
                            <a:fillRect/>
                          </a:stretch>
                        </pic:blipFill>
                        <pic:spPr bwMode="auto">
                          <a:xfrm>
                            <a:off x="0" y="0"/>
                            <a:ext cx="2479304" cy="4301628"/>
                          </a:xfrm>
                          <a:prstGeom prst="rect">
                            <a:avLst/>
                          </a:prstGeom>
                          <a:ln>
                            <a:noFill/>
                          </a:ln>
                          <a:extLst>
                            <a:ext uri="{53640926-AAD7-44D8-BBD7-CCE9431645EC}">
                              <a14:shadowObscured xmlns:a14="http://schemas.microsoft.com/office/drawing/2010/main"/>
                            </a:ext>
                          </a:extLst>
                        </pic:spPr>
                      </pic:pic>
                    </a:graphicData>
                  </a:graphic>
                </wp:inline>
              </w:drawing>
            </w:r>
          </w:p>
        </w:tc>
      </w:tr>
      <w:tr w:rsidR="0015434C" w:rsidRPr="005A448B" w14:paraId="27335B73" w14:textId="77777777" w:rsidTr="00872CCA">
        <w:trPr>
          <w:trHeight w:hRule="exact" w:val="9623"/>
          <w:tblHeader/>
          <w:jc w:val="left"/>
        </w:trPr>
        <w:tc>
          <w:tcPr>
            <w:tcW w:w="4568" w:type="dxa"/>
            <w:tcMar>
              <w:right w:w="432" w:type="dxa"/>
            </w:tcMar>
          </w:tcPr>
          <w:p w14:paraId="7BAB3F83" w14:textId="47CDEC13" w:rsidR="0015434C" w:rsidRPr="005A448B" w:rsidRDefault="0015434C" w:rsidP="000F61C9">
            <w:pPr>
              <w:widowControl w:val="0"/>
              <w:spacing w:line="240" w:lineRule="auto"/>
              <w:rPr>
                <w:rFonts w:ascii="Arial" w:hAnsi="Arial" w:cs="Arial"/>
                <w:lang w:val="en-GB"/>
              </w:rPr>
            </w:pPr>
            <w:r w:rsidRPr="00D34CA2">
              <w:rPr>
                <w:rFonts w:ascii="Arial" w:hAnsi="Arial" w:cs="Arial"/>
                <w:noProof/>
              </w:rPr>
              <w:lastRenderedPageBreak/>
              <w:drawing>
                <wp:inline distT="0" distB="0" distL="0" distR="0" wp14:anchorId="7B62DBD2" wp14:editId="41DF31E0">
                  <wp:extent cx="2647950" cy="1766561"/>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NSIDE_PHOTO.png"/>
                          <pic:cNvPicPr/>
                        </pic:nvPicPr>
                        <pic:blipFill>
                          <a:blip r:embed="rId82" cstate="print">
                            <a:extLst>
                              <a:ext uri="{28A0092B-C50C-407E-A947-70E740481C1C}">
                                <a14:useLocalDpi xmlns:a14="http://schemas.microsoft.com/office/drawing/2010/main" val="0"/>
                              </a:ext>
                            </a:extLst>
                          </a:blip>
                          <a:stretch>
                            <a:fillRect/>
                          </a:stretch>
                        </pic:blipFill>
                        <pic:spPr bwMode="auto">
                          <a:xfrm>
                            <a:off x="0" y="0"/>
                            <a:ext cx="2676738" cy="1785767"/>
                          </a:xfrm>
                          <a:prstGeom prst="rect">
                            <a:avLst/>
                          </a:prstGeom>
                          <a:ln>
                            <a:noFill/>
                          </a:ln>
                          <a:extLst>
                            <a:ext uri="{53640926-AAD7-44D8-BBD7-CCE9431645EC}">
                              <a14:shadowObscured xmlns:a14="http://schemas.microsoft.com/office/drawing/2010/main"/>
                            </a:ext>
                          </a:extLst>
                        </pic:spPr>
                      </pic:pic>
                    </a:graphicData>
                  </a:graphic>
                </wp:inline>
              </w:drawing>
            </w:r>
          </w:p>
          <w:p w14:paraId="7C06AA24" w14:textId="0AC01197" w:rsidR="00AC0233" w:rsidRPr="005A448B" w:rsidRDefault="00AC0233" w:rsidP="000F61C9">
            <w:pPr>
              <w:widowControl w:val="0"/>
              <w:spacing w:line="240" w:lineRule="auto"/>
              <w:rPr>
                <w:rFonts w:ascii="Arial" w:hAnsi="Arial" w:cs="Arial"/>
                <w:color w:val="1F3864" w:themeColor="accent1" w:themeShade="80"/>
                <w:sz w:val="32"/>
                <w:szCs w:val="32"/>
                <w:lang w:val="en-GB"/>
              </w:rPr>
            </w:pPr>
            <w:r w:rsidRPr="005A448B">
              <w:rPr>
                <w:rFonts w:ascii="Arial" w:hAnsi="Arial" w:cs="Arial"/>
                <w:color w:val="1F3864" w:themeColor="accent1" w:themeShade="80"/>
                <w:sz w:val="32"/>
                <w:szCs w:val="32"/>
              </w:rPr>
              <w:t>Talk to us</w:t>
            </w:r>
          </w:p>
          <w:p w14:paraId="562DEE21" w14:textId="204CC15F" w:rsidR="0015434C" w:rsidRPr="005A448B" w:rsidRDefault="0015434C" w:rsidP="000F61C9">
            <w:pPr>
              <w:widowControl w:val="0"/>
              <w:spacing w:line="240" w:lineRule="auto"/>
              <w:rPr>
                <w:rFonts w:ascii="Arial" w:hAnsi="Arial" w:cs="Arial"/>
                <w:lang w:val="en-GB"/>
              </w:rPr>
            </w:pPr>
            <w:r w:rsidRPr="005A448B">
              <w:rPr>
                <w:rFonts w:ascii="Arial" w:hAnsi="Arial" w:cs="Arial"/>
                <w:lang w:val="en-GB"/>
              </w:rPr>
              <w:t xml:space="preserve">Every patient has the right to make a complaint about the treatment or care they have received at </w:t>
            </w:r>
            <w:r w:rsidR="00625199">
              <w:rPr>
                <w:rFonts w:ascii="Arial" w:hAnsi="Arial" w:cs="Arial"/>
                <w:lang w:val="en-GB"/>
              </w:rPr>
              <w:t>Sunniside Surgery</w:t>
            </w:r>
          </w:p>
          <w:p w14:paraId="3B15505D" w14:textId="7D629FB7" w:rsidR="0015434C" w:rsidRPr="005A448B" w:rsidRDefault="0015434C" w:rsidP="000F61C9">
            <w:pPr>
              <w:widowControl w:val="0"/>
              <w:spacing w:line="240" w:lineRule="auto"/>
              <w:rPr>
                <w:rFonts w:ascii="Arial" w:hAnsi="Arial" w:cs="Arial"/>
                <w:lang w:val="en-GB"/>
              </w:rPr>
            </w:pPr>
            <w:r w:rsidRPr="005A448B">
              <w:rPr>
                <w:rFonts w:ascii="Arial" w:hAnsi="Arial" w:cs="Arial"/>
                <w:lang w:val="en-GB"/>
              </w:rPr>
              <w:t>We understand that we may not always get everything right and</w:t>
            </w:r>
            <w:r w:rsidR="00BD36EE" w:rsidRPr="005A448B">
              <w:rPr>
                <w:rFonts w:ascii="Arial" w:hAnsi="Arial" w:cs="Arial"/>
                <w:lang w:val="en-GB"/>
              </w:rPr>
              <w:t>,</w:t>
            </w:r>
            <w:r w:rsidRPr="005A448B">
              <w:rPr>
                <w:rFonts w:ascii="Arial" w:hAnsi="Arial" w:cs="Arial"/>
                <w:lang w:val="en-GB"/>
              </w:rPr>
              <w:t xml:space="preserve"> by telling us about the problem you have encountered, we will be able to improve our services and patient experience. </w:t>
            </w:r>
          </w:p>
          <w:p w14:paraId="23372B76" w14:textId="173EFDDF" w:rsidR="00AC0233" w:rsidRPr="005A448B" w:rsidRDefault="00AC0233" w:rsidP="000F61C9">
            <w:pPr>
              <w:widowControl w:val="0"/>
              <w:spacing w:line="240" w:lineRule="auto"/>
              <w:rPr>
                <w:rFonts w:ascii="Arial" w:hAnsi="Arial" w:cs="Arial"/>
                <w:color w:val="1F3864" w:themeColor="accent1" w:themeShade="80"/>
                <w:sz w:val="32"/>
                <w:szCs w:val="32"/>
                <w:lang w:val="en-GB"/>
              </w:rPr>
            </w:pPr>
            <w:r w:rsidRPr="005A448B">
              <w:rPr>
                <w:rFonts w:ascii="Arial" w:hAnsi="Arial" w:cs="Arial"/>
                <w:color w:val="1F3864" w:themeColor="accent1" w:themeShade="80"/>
                <w:sz w:val="32"/>
                <w:szCs w:val="32"/>
              </w:rPr>
              <w:t>Who to talk to</w:t>
            </w:r>
          </w:p>
          <w:p w14:paraId="1CA110FA" w14:textId="399B5450" w:rsidR="0015434C" w:rsidRPr="005A448B" w:rsidRDefault="0015434C" w:rsidP="000F61C9">
            <w:pPr>
              <w:widowControl w:val="0"/>
              <w:spacing w:line="240" w:lineRule="auto"/>
              <w:rPr>
                <w:rFonts w:ascii="Arial" w:hAnsi="Arial" w:cs="Arial"/>
                <w:lang w:val="en-GB"/>
              </w:rPr>
            </w:pPr>
            <w:r w:rsidRPr="005A448B">
              <w:rPr>
                <w:rFonts w:ascii="Arial" w:hAnsi="Arial" w:cs="Arial"/>
                <w:lang w:val="en-GB"/>
              </w:rPr>
              <w:t xml:space="preserve">Most complaints can be resolved at </w:t>
            </w:r>
            <w:r w:rsidR="00FF30CE" w:rsidRPr="005A448B">
              <w:rPr>
                <w:rFonts w:ascii="Arial" w:hAnsi="Arial" w:cs="Arial"/>
                <w:lang w:val="en-GB"/>
              </w:rPr>
              <w:t>a local level. Please speak to</w:t>
            </w:r>
            <w:r w:rsidRPr="005A448B">
              <w:rPr>
                <w:rFonts w:ascii="Arial" w:hAnsi="Arial" w:cs="Arial"/>
                <w:lang w:val="en-GB"/>
              </w:rPr>
              <w:t xml:space="preserve"> a member of staff if you have a </w:t>
            </w:r>
            <w:r w:rsidR="004D3735" w:rsidRPr="005A448B">
              <w:rPr>
                <w:rFonts w:ascii="Arial" w:hAnsi="Arial" w:cs="Arial"/>
                <w:lang w:val="en-GB"/>
              </w:rPr>
              <w:t>concern and they will assist you where possible</w:t>
            </w:r>
            <w:r w:rsidRPr="005A448B">
              <w:rPr>
                <w:rFonts w:ascii="Arial" w:hAnsi="Arial" w:cs="Arial"/>
                <w:lang w:val="en-GB"/>
              </w:rPr>
              <w:t xml:space="preserve">.  Alternatively, ask to speak to the </w:t>
            </w:r>
            <w:r w:rsidR="00F35483" w:rsidRPr="005A448B">
              <w:rPr>
                <w:rFonts w:ascii="Arial" w:hAnsi="Arial" w:cs="Arial"/>
                <w:lang w:val="en-GB"/>
              </w:rPr>
              <w:t>complaints</w:t>
            </w:r>
            <w:r w:rsidR="00BD36EE" w:rsidRPr="005A448B">
              <w:rPr>
                <w:rFonts w:ascii="Arial" w:hAnsi="Arial" w:cs="Arial"/>
                <w:lang w:val="en-GB"/>
              </w:rPr>
              <w:t xml:space="preserve"> manager, </w:t>
            </w:r>
            <w:r w:rsidR="00625199">
              <w:rPr>
                <w:rFonts w:ascii="Arial" w:hAnsi="Arial" w:cs="Arial"/>
                <w:lang w:val="en-GB"/>
              </w:rPr>
              <w:t xml:space="preserve">Helen McIntyre PM </w:t>
            </w:r>
            <w:r w:rsidR="004D3735" w:rsidRPr="005A448B">
              <w:rPr>
                <w:rFonts w:ascii="Arial" w:hAnsi="Arial" w:cs="Arial"/>
                <w:lang w:val="en-GB"/>
              </w:rPr>
              <w:t>but note this may need to be a booked appointment.</w:t>
            </w:r>
          </w:p>
          <w:p w14:paraId="6A150ED3" w14:textId="77777777" w:rsidR="0015434C" w:rsidRPr="005A448B" w:rsidRDefault="0015434C" w:rsidP="000F61C9">
            <w:pPr>
              <w:widowControl w:val="0"/>
              <w:spacing w:line="240" w:lineRule="auto"/>
              <w:rPr>
                <w:rFonts w:ascii="Arial" w:hAnsi="Arial" w:cs="Arial"/>
                <w:lang w:val="en-GB"/>
              </w:rPr>
            </w:pPr>
          </w:p>
        </w:tc>
        <w:tc>
          <w:tcPr>
            <w:tcW w:w="5146" w:type="dxa"/>
            <w:gridSpan w:val="2"/>
            <w:tcMar>
              <w:left w:w="432" w:type="dxa"/>
              <w:right w:w="432" w:type="dxa"/>
            </w:tcMar>
          </w:tcPr>
          <w:p w14:paraId="54CC1E2C" w14:textId="723789D9" w:rsidR="003E4B11" w:rsidRPr="005A448B" w:rsidRDefault="003E4B11" w:rsidP="000F61C9">
            <w:pPr>
              <w:widowControl w:val="0"/>
              <w:spacing w:line="240" w:lineRule="auto"/>
              <w:rPr>
                <w:rFonts w:ascii="Arial" w:hAnsi="Arial" w:cs="Arial"/>
                <w:lang w:val="en-GB"/>
              </w:rPr>
            </w:pPr>
            <w:r w:rsidRPr="005A448B">
              <w:rPr>
                <w:rFonts w:ascii="Arial" w:hAnsi="Arial" w:cs="Arial"/>
                <w:lang w:val="en-GB"/>
              </w:rPr>
              <w:t xml:space="preserve">If for any reason you do not want to speak to a member of our staff, then you can request that </w:t>
            </w:r>
            <w:r w:rsidR="004D3735" w:rsidRPr="005A448B">
              <w:rPr>
                <w:rFonts w:ascii="Arial" w:hAnsi="Arial" w:cs="Arial"/>
                <w:lang w:val="en-GB"/>
              </w:rPr>
              <w:t>the In</w:t>
            </w:r>
            <w:r w:rsidR="003F6DD0" w:rsidRPr="005A448B">
              <w:rPr>
                <w:rFonts w:ascii="Arial" w:hAnsi="Arial" w:cs="Arial"/>
                <w:lang w:val="en-GB"/>
              </w:rPr>
              <w:t>tegrated Care Board (ICB)</w:t>
            </w:r>
            <w:r w:rsidRPr="005A448B">
              <w:rPr>
                <w:rFonts w:ascii="Arial" w:hAnsi="Arial" w:cs="Arial"/>
                <w:lang w:val="en-GB"/>
              </w:rPr>
              <w:t xml:space="preserve"> investigates your complaint. They will contact us on your behalf</w:t>
            </w:r>
            <w:r w:rsidR="00824133" w:rsidRPr="005A448B">
              <w:rPr>
                <w:rFonts w:ascii="Arial" w:hAnsi="Arial" w:cs="Arial"/>
                <w:lang w:val="en-GB"/>
              </w:rPr>
              <w:t>:</w:t>
            </w:r>
          </w:p>
          <w:p w14:paraId="7CDDB549" w14:textId="58F28583" w:rsidR="003F6DD0" w:rsidRDefault="00625199" w:rsidP="000F61C9">
            <w:pPr>
              <w:widowControl w:val="0"/>
              <w:spacing w:after="0" w:line="240" w:lineRule="auto"/>
              <w:rPr>
                <w:rFonts w:ascii="Arial" w:hAnsi="Arial" w:cs="Arial"/>
                <w:color w:val="002060"/>
                <w:lang w:val="en-GB"/>
              </w:rPr>
            </w:pPr>
            <w:r>
              <w:rPr>
                <w:rFonts w:ascii="Arial" w:hAnsi="Arial" w:cs="Arial"/>
                <w:color w:val="002060"/>
                <w:lang w:val="en-GB"/>
              </w:rPr>
              <w:t>Northeast and North Cumbria ICB</w:t>
            </w:r>
            <w:r w:rsidR="003F6DD0" w:rsidRPr="005A448B">
              <w:rPr>
                <w:rFonts w:ascii="Arial" w:hAnsi="Arial" w:cs="Arial"/>
                <w:color w:val="002060"/>
                <w:lang w:val="en-GB"/>
              </w:rPr>
              <w:t xml:space="preserve"> </w:t>
            </w:r>
          </w:p>
          <w:p w14:paraId="672339FB" w14:textId="3920803D" w:rsidR="00625199" w:rsidRDefault="00625199" w:rsidP="000F61C9">
            <w:pPr>
              <w:widowControl w:val="0"/>
              <w:spacing w:after="0" w:line="240" w:lineRule="auto"/>
              <w:rPr>
                <w:rFonts w:ascii="Arial" w:hAnsi="Arial" w:cs="Arial"/>
                <w:color w:val="002060"/>
                <w:lang w:val="en-GB"/>
              </w:rPr>
            </w:pPr>
            <w:r>
              <w:rPr>
                <w:rFonts w:ascii="Arial" w:hAnsi="Arial" w:cs="Arial"/>
                <w:color w:val="002060"/>
                <w:lang w:val="en-GB"/>
              </w:rPr>
              <w:t>Pemberton House</w:t>
            </w:r>
          </w:p>
          <w:p w14:paraId="0BBD5A77" w14:textId="66F76EBC" w:rsidR="00625199" w:rsidRDefault="00625199" w:rsidP="000F61C9">
            <w:pPr>
              <w:widowControl w:val="0"/>
              <w:spacing w:after="0" w:line="240" w:lineRule="auto"/>
              <w:rPr>
                <w:rFonts w:ascii="Arial" w:hAnsi="Arial" w:cs="Arial"/>
                <w:color w:val="002060"/>
                <w:lang w:val="en-GB"/>
              </w:rPr>
            </w:pPr>
            <w:r>
              <w:rPr>
                <w:rFonts w:ascii="Arial" w:hAnsi="Arial" w:cs="Arial"/>
                <w:color w:val="002060"/>
                <w:lang w:val="en-GB"/>
              </w:rPr>
              <w:t>Colima Avenue</w:t>
            </w:r>
          </w:p>
          <w:p w14:paraId="26B7781F" w14:textId="2DB9C226" w:rsidR="00625199" w:rsidRDefault="00625199" w:rsidP="000F61C9">
            <w:pPr>
              <w:widowControl w:val="0"/>
              <w:spacing w:after="0" w:line="240" w:lineRule="auto"/>
              <w:rPr>
                <w:rFonts w:ascii="Arial" w:hAnsi="Arial" w:cs="Arial"/>
                <w:color w:val="002060"/>
                <w:lang w:val="en-GB"/>
              </w:rPr>
            </w:pPr>
            <w:r>
              <w:rPr>
                <w:rFonts w:ascii="Arial" w:hAnsi="Arial" w:cs="Arial"/>
                <w:color w:val="002060"/>
                <w:lang w:val="en-GB"/>
              </w:rPr>
              <w:t>Sunderland enterprise Park</w:t>
            </w:r>
          </w:p>
          <w:p w14:paraId="79ABA737" w14:textId="0B679C6B" w:rsidR="00625199" w:rsidRDefault="00625199" w:rsidP="000F61C9">
            <w:pPr>
              <w:widowControl w:val="0"/>
              <w:spacing w:after="0" w:line="240" w:lineRule="auto"/>
              <w:rPr>
                <w:rFonts w:ascii="Arial" w:hAnsi="Arial" w:cs="Arial"/>
                <w:color w:val="002060"/>
                <w:lang w:val="en-GB"/>
              </w:rPr>
            </w:pPr>
            <w:r>
              <w:rPr>
                <w:rFonts w:ascii="Arial" w:hAnsi="Arial" w:cs="Arial"/>
                <w:color w:val="002060"/>
                <w:lang w:val="en-GB"/>
              </w:rPr>
              <w:t>Sunderland</w:t>
            </w:r>
          </w:p>
          <w:p w14:paraId="0EDB314D" w14:textId="5DEEEC77" w:rsidR="00625199" w:rsidRPr="005A448B" w:rsidRDefault="00625199" w:rsidP="000F61C9">
            <w:pPr>
              <w:widowControl w:val="0"/>
              <w:spacing w:after="0" w:line="240" w:lineRule="auto"/>
              <w:rPr>
                <w:rFonts w:ascii="Arial" w:hAnsi="Arial" w:cs="Arial"/>
                <w:color w:val="002060"/>
                <w:lang w:val="en-GB"/>
              </w:rPr>
            </w:pPr>
            <w:r>
              <w:rPr>
                <w:rFonts w:ascii="Arial" w:hAnsi="Arial" w:cs="Arial"/>
                <w:color w:val="002060"/>
                <w:lang w:val="en-GB"/>
              </w:rPr>
              <w:t>SR5 3XB</w:t>
            </w:r>
          </w:p>
          <w:p w14:paraId="14707EDB" w14:textId="0BAB4957" w:rsidR="003E4B11" w:rsidRPr="005A448B" w:rsidRDefault="003E4B11" w:rsidP="00625199">
            <w:pPr>
              <w:widowControl w:val="0"/>
              <w:spacing w:after="0" w:line="240" w:lineRule="auto"/>
              <w:rPr>
                <w:rFonts w:ascii="Arial" w:hAnsi="Arial" w:cs="Arial"/>
                <w:color w:val="002060"/>
                <w:lang w:val="en-GB"/>
              </w:rPr>
            </w:pPr>
          </w:p>
          <w:p w14:paraId="07B1EABA" w14:textId="77777777" w:rsidR="003E4B11" w:rsidRPr="005A448B" w:rsidRDefault="003E4B11" w:rsidP="000F61C9">
            <w:pPr>
              <w:pStyle w:val="BlockText"/>
              <w:widowControl w:val="0"/>
              <w:spacing w:after="0" w:line="240" w:lineRule="auto"/>
              <w:ind w:left="0" w:right="505"/>
              <w:rPr>
                <w:rStyle w:val="Hyperlink"/>
                <w:rFonts w:ascii="Arial" w:hAnsi="Arial" w:cs="Arial"/>
                <w:color w:val="002060"/>
                <w:sz w:val="20"/>
                <w:szCs w:val="20"/>
                <w:lang w:val="en-GB"/>
              </w:rPr>
            </w:pPr>
          </w:p>
          <w:p w14:paraId="63B319BA" w14:textId="4D77ECC9" w:rsidR="0015434C" w:rsidRPr="005A448B" w:rsidRDefault="0015434C" w:rsidP="000F61C9">
            <w:pPr>
              <w:widowControl w:val="0"/>
              <w:spacing w:line="240" w:lineRule="auto"/>
              <w:rPr>
                <w:rFonts w:ascii="Arial" w:hAnsi="Arial" w:cs="Arial"/>
                <w:lang w:val="en-GB"/>
              </w:rPr>
            </w:pPr>
            <w:r w:rsidRPr="005A448B">
              <w:rPr>
                <w:rFonts w:ascii="Arial" w:hAnsi="Arial" w:cs="Arial"/>
                <w:lang w:val="en-GB"/>
              </w:rPr>
              <w:t>A complaint can be made verbally or in writin</w:t>
            </w:r>
            <w:r w:rsidR="00FF30CE" w:rsidRPr="005A448B">
              <w:rPr>
                <w:rFonts w:ascii="Arial" w:hAnsi="Arial" w:cs="Arial"/>
                <w:lang w:val="en-GB"/>
              </w:rPr>
              <w:t>g.  A</w:t>
            </w:r>
            <w:r w:rsidRPr="005A448B">
              <w:rPr>
                <w:rFonts w:ascii="Arial" w:hAnsi="Arial" w:cs="Arial"/>
                <w:lang w:val="en-GB"/>
              </w:rPr>
              <w:t>dditionally</w:t>
            </w:r>
            <w:r w:rsidR="00FF30CE" w:rsidRPr="005A448B">
              <w:rPr>
                <w:rFonts w:ascii="Arial" w:hAnsi="Arial" w:cs="Arial"/>
                <w:lang w:val="en-GB"/>
              </w:rPr>
              <w:t>,</w:t>
            </w:r>
            <w:r w:rsidRPr="005A448B">
              <w:rPr>
                <w:rFonts w:ascii="Arial" w:hAnsi="Arial" w:cs="Arial"/>
                <w:lang w:val="en-GB"/>
              </w:rPr>
              <w:t xml:space="preserve"> you can complain via email to </w:t>
            </w:r>
            <w:r w:rsidR="00625199" w:rsidRPr="00625199">
              <w:rPr>
                <w:rFonts w:ascii="Arial" w:hAnsi="Arial" w:cs="Arial"/>
                <w:lang w:val="en-GB"/>
              </w:rPr>
              <w:t>nencicb-ng.a85617@nhs.net</w:t>
            </w:r>
          </w:p>
          <w:p w14:paraId="6E3684E1" w14:textId="35B51B46" w:rsidR="00AC0233" w:rsidRPr="005A448B" w:rsidRDefault="00AC0233" w:rsidP="000F61C9">
            <w:pPr>
              <w:widowControl w:val="0"/>
              <w:spacing w:line="240" w:lineRule="auto"/>
              <w:rPr>
                <w:rFonts w:ascii="Arial" w:hAnsi="Arial" w:cs="Arial"/>
                <w:color w:val="1F3864" w:themeColor="accent1" w:themeShade="80"/>
                <w:sz w:val="32"/>
                <w:szCs w:val="32"/>
                <w:lang w:val="en-GB"/>
              </w:rPr>
            </w:pPr>
            <w:r w:rsidRPr="005A448B">
              <w:rPr>
                <w:rFonts w:ascii="Arial" w:hAnsi="Arial" w:cs="Arial"/>
                <w:color w:val="1F3864" w:themeColor="accent1" w:themeShade="80"/>
                <w:sz w:val="32"/>
                <w:szCs w:val="32"/>
              </w:rPr>
              <w:t>Time frames for complaints</w:t>
            </w:r>
          </w:p>
          <w:p w14:paraId="2FAD3E92" w14:textId="5EB20354" w:rsidR="0015434C" w:rsidRPr="005A448B" w:rsidRDefault="0015434C" w:rsidP="000F61C9">
            <w:pPr>
              <w:widowControl w:val="0"/>
              <w:spacing w:line="240" w:lineRule="auto"/>
              <w:rPr>
                <w:rFonts w:ascii="Arial" w:hAnsi="Arial" w:cs="Arial"/>
                <w:lang w:val="en-GB"/>
              </w:rPr>
            </w:pPr>
            <w:r w:rsidRPr="005A448B">
              <w:rPr>
                <w:rFonts w:ascii="Arial" w:hAnsi="Arial" w:cs="Arial"/>
                <w:lang w:val="en-GB"/>
              </w:rPr>
              <w:t>The time constraint on bringing a complaint is 12 months from the occurrence giving rise to the complaint</w:t>
            </w:r>
            <w:r w:rsidR="00FF30CE" w:rsidRPr="005A448B">
              <w:rPr>
                <w:rFonts w:ascii="Arial" w:hAnsi="Arial" w:cs="Arial"/>
                <w:lang w:val="en-GB"/>
              </w:rPr>
              <w:t>,</w:t>
            </w:r>
            <w:r w:rsidRPr="005A448B">
              <w:rPr>
                <w:rFonts w:ascii="Arial" w:hAnsi="Arial" w:cs="Arial"/>
                <w:lang w:val="en-GB"/>
              </w:rPr>
              <w:t xml:space="preserve"> or</w:t>
            </w:r>
            <w:r w:rsidR="00FF30CE" w:rsidRPr="005A448B">
              <w:rPr>
                <w:rFonts w:ascii="Arial" w:hAnsi="Arial" w:cs="Arial"/>
                <w:lang w:val="en-GB"/>
              </w:rPr>
              <w:t xml:space="preserve"> </w:t>
            </w:r>
            <w:r w:rsidRPr="005A448B">
              <w:rPr>
                <w:rFonts w:ascii="Arial" w:hAnsi="Arial" w:cs="Arial"/>
                <w:lang w:val="en-GB"/>
              </w:rPr>
              <w:t>12 months from the time you become aware of the matter about which you wish to complain.</w:t>
            </w:r>
          </w:p>
          <w:p w14:paraId="6611F385" w14:textId="1D5DB39B" w:rsidR="003E4B11" w:rsidRPr="005A448B" w:rsidRDefault="00625199" w:rsidP="000F61C9">
            <w:pPr>
              <w:widowControl w:val="0"/>
              <w:spacing w:line="240" w:lineRule="auto"/>
              <w:rPr>
                <w:rFonts w:ascii="Arial" w:hAnsi="Arial" w:cs="Arial"/>
                <w:lang w:val="en-GB"/>
              </w:rPr>
            </w:pPr>
            <w:r w:rsidRPr="005A448B">
              <w:rPr>
                <w:rFonts w:ascii="Arial" w:hAnsi="Arial" w:cs="Arial"/>
                <w:lang w:val="en-GB"/>
              </w:rPr>
              <w:t xml:space="preserve">The </w:t>
            </w:r>
            <w:r>
              <w:rPr>
                <w:rFonts w:ascii="Arial" w:hAnsi="Arial" w:cs="Arial"/>
                <w:lang w:val="en-GB"/>
              </w:rPr>
              <w:t xml:space="preserve">Practice Manager </w:t>
            </w:r>
            <w:r w:rsidR="0015434C" w:rsidRPr="005A448B">
              <w:rPr>
                <w:rFonts w:ascii="Arial" w:hAnsi="Arial" w:cs="Arial"/>
                <w:lang w:val="en-GB"/>
              </w:rPr>
              <w:t>will respond to within three business days</w:t>
            </w:r>
            <w:r w:rsidR="003F6DD0" w:rsidRPr="005A448B">
              <w:rPr>
                <w:rFonts w:ascii="Arial" w:hAnsi="Arial" w:cs="Arial"/>
                <w:lang w:val="en-GB"/>
              </w:rPr>
              <w:t xml:space="preserve"> to acknowledge your complaint.</w:t>
            </w:r>
          </w:p>
          <w:p w14:paraId="244642D4" w14:textId="5BDFD922" w:rsidR="0015434C" w:rsidRPr="005A448B" w:rsidRDefault="003E4B11" w:rsidP="000F61C9">
            <w:pPr>
              <w:widowControl w:val="0"/>
              <w:spacing w:line="240" w:lineRule="auto"/>
              <w:rPr>
                <w:rFonts w:ascii="Arial" w:hAnsi="Arial" w:cs="Arial"/>
                <w:lang w:val="en-GB"/>
              </w:rPr>
            </w:pPr>
            <w:r w:rsidRPr="005A448B">
              <w:rPr>
                <w:rFonts w:ascii="Arial" w:hAnsi="Arial" w:cs="Arial"/>
                <w:lang w:val="en-GB"/>
              </w:rPr>
              <w:t>We will aim to investigate and provide you with the findings as soon as we can and will provide regular updates regarding the investigation of your complaint</w:t>
            </w:r>
          </w:p>
        </w:tc>
        <w:tc>
          <w:tcPr>
            <w:tcW w:w="4471" w:type="dxa"/>
            <w:tcMar>
              <w:left w:w="432" w:type="dxa"/>
            </w:tcMar>
          </w:tcPr>
          <w:p w14:paraId="669956D8" w14:textId="27D292C3" w:rsidR="00AC0233" w:rsidRPr="005A448B" w:rsidRDefault="00AC0233" w:rsidP="000F61C9">
            <w:pPr>
              <w:widowControl w:val="0"/>
              <w:spacing w:after="100" w:afterAutospacing="1" w:line="240" w:lineRule="auto"/>
              <w:rPr>
                <w:rFonts w:ascii="Arial" w:hAnsi="Arial" w:cs="Arial"/>
                <w:color w:val="1F3864" w:themeColor="accent1" w:themeShade="80"/>
                <w:sz w:val="32"/>
                <w:szCs w:val="32"/>
                <w:lang w:val="en-GB"/>
              </w:rPr>
            </w:pPr>
            <w:r w:rsidRPr="005A448B">
              <w:rPr>
                <w:rFonts w:ascii="Arial" w:hAnsi="Arial" w:cs="Arial"/>
                <w:color w:val="1F3864" w:themeColor="accent1" w:themeShade="80"/>
                <w:sz w:val="32"/>
                <w:szCs w:val="32"/>
              </w:rPr>
              <w:t>Investigating complaints</w:t>
            </w:r>
          </w:p>
          <w:p w14:paraId="2EE95BB1" w14:textId="10208922" w:rsidR="0015434C" w:rsidRPr="005A448B" w:rsidRDefault="003F6DD0" w:rsidP="000F61C9">
            <w:pPr>
              <w:widowControl w:val="0"/>
              <w:spacing w:after="100" w:afterAutospacing="1" w:line="240" w:lineRule="auto"/>
              <w:rPr>
                <w:rFonts w:ascii="Arial" w:hAnsi="Arial" w:cs="Arial"/>
                <w:lang w:val="en-GB"/>
              </w:rPr>
            </w:pPr>
            <w:r w:rsidRPr="005A448B">
              <w:rPr>
                <w:rFonts w:ascii="Arial" w:hAnsi="Arial" w:cs="Arial"/>
                <w:lang w:val="en-GB"/>
              </w:rPr>
              <w:t>We</w:t>
            </w:r>
            <w:r w:rsidR="0015434C" w:rsidRPr="005A448B">
              <w:rPr>
                <w:rFonts w:ascii="Arial" w:hAnsi="Arial" w:cs="Arial"/>
                <w:lang w:val="en-GB"/>
              </w:rPr>
              <w:t xml:space="preserve"> will investigate all complaints effectively and in conjunction with extant legislation and guidance.   </w:t>
            </w:r>
          </w:p>
          <w:p w14:paraId="0614C8A9" w14:textId="1A052282" w:rsidR="00AC0233" w:rsidRPr="005A448B" w:rsidRDefault="00AC0233" w:rsidP="000F61C9">
            <w:pPr>
              <w:widowControl w:val="0"/>
              <w:spacing w:after="100" w:afterAutospacing="1" w:line="240" w:lineRule="auto"/>
              <w:rPr>
                <w:rFonts w:ascii="Arial" w:hAnsi="Arial" w:cs="Arial"/>
                <w:color w:val="1F3864" w:themeColor="accent1" w:themeShade="80"/>
                <w:sz w:val="32"/>
                <w:szCs w:val="32"/>
                <w:lang w:val="en-GB"/>
              </w:rPr>
            </w:pPr>
            <w:r w:rsidRPr="005A448B">
              <w:rPr>
                <w:rFonts w:ascii="Arial" w:hAnsi="Arial" w:cs="Arial"/>
                <w:color w:val="1F3864" w:themeColor="accent1" w:themeShade="80"/>
                <w:sz w:val="32"/>
                <w:szCs w:val="32"/>
              </w:rPr>
              <w:t>Confidentiality</w:t>
            </w:r>
          </w:p>
          <w:p w14:paraId="52BFACFB" w14:textId="4FDBAEFD" w:rsidR="0015434C" w:rsidRPr="005A448B" w:rsidRDefault="003F6DD0" w:rsidP="000F61C9">
            <w:pPr>
              <w:widowControl w:val="0"/>
              <w:spacing w:after="100" w:afterAutospacing="1" w:line="240" w:lineRule="auto"/>
              <w:rPr>
                <w:rFonts w:ascii="Arial" w:hAnsi="Arial" w:cs="Arial"/>
                <w:lang w:val="en-GB"/>
              </w:rPr>
            </w:pPr>
            <w:r w:rsidRPr="005A448B">
              <w:rPr>
                <w:rFonts w:ascii="Arial" w:hAnsi="Arial" w:cs="Arial"/>
                <w:lang w:val="en-GB"/>
              </w:rPr>
              <w:t>We</w:t>
            </w:r>
            <w:r w:rsidR="0015434C" w:rsidRPr="005A448B">
              <w:rPr>
                <w:rFonts w:ascii="Arial" w:hAnsi="Arial" w:cs="Arial"/>
                <w:lang w:val="en-GB"/>
              </w:rPr>
              <w:t xml:space="preserve"> will ensure </w:t>
            </w:r>
            <w:r w:rsidR="007543AD" w:rsidRPr="005A448B">
              <w:rPr>
                <w:rFonts w:ascii="Arial" w:hAnsi="Arial" w:cs="Arial"/>
                <w:lang w:val="en-GB"/>
              </w:rPr>
              <w:t xml:space="preserve">that </w:t>
            </w:r>
            <w:r w:rsidR="0015434C" w:rsidRPr="005A448B">
              <w:rPr>
                <w:rFonts w:ascii="Arial" w:hAnsi="Arial" w:cs="Arial"/>
                <w:lang w:val="en-GB"/>
              </w:rPr>
              <w:t xml:space="preserve">all complaints are investigated with the utmost confidentiality and </w:t>
            </w:r>
            <w:r w:rsidR="008E1217" w:rsidRPr="005A448B">
              <w:rPr>
                <w:rFonts w:ascii="Arial" w:hAnsi="Arial" w:cs="Arial"/>
                <w:lang w:val="en-GB"/>
              </w:rPr>
              <w:t xml:space="preserve">that </w:t>
            </w:r>
            <w:r w:rsidR="0015434C" w:rsidRPr="005A448B">
              <w:rPr>
                <w:rFonts w:ascii="Arial" w:hAnsi="Arial" w:cs="Arial"/>
                <w:lang w:val="en-GB"/>
              </w:rPr>
              <w:t>any documents are held separately from the patient</w:t>
            </w:r>
            <w:r w:rsidR="007543AD" w:rsidRPr="005A448B">
              <w:rPr>
                <w:rFonts w:ascii="Arial" w:hAnsi="Arial" w:cs="Arial"/>
                <w:lang w:val="en-GB"/>
              </w:rPr>
              <w:t>’s health</w:t>
            </w:r>
            <w:r w:rsidR="0015434C" w:rsidRPr="005A448B">
              <w:rPr>
                <w:rFonts w:ascii="Arial" w:hAnsi="Arial" w:cs="Arial"/>
                <w:lang w:val="en-GB"/>
              </w:rPr>
              <w:t xml:space="preserve">care record. </w:t>
            </w:r>
          </w:p>
          <w:p w14:paraId="7AF78D7B" w14:textId="1FD90D4D" w:rsidR="00AC0233" w:rsidRPr="005A448B" w:rsidRDefault="00AC0233" w:rsidP="000F61C9">
            <w:pPr>
              <w:widowControl w:val="0"/>
              <w:spacing w:after="100" w:afterAutospacing="1" w:line="240" w:lineRule="auto"/>
              <w:rPr>
                <w:rFonts w:ascii="Arial" w:hAnsi="Arial" w:cs="Arial"/>
                <w:color w:val="1F3864" w:themeColor="accent1" w:themeShade="80"/>
                <w:sz w:val="32"/>
                <w:szCs w:val="32"/>
                <w:lang w:val="en-GB"/>
              </w:rPr>
            </w:pPr>
            <w:r w:rsidRPr="005A448B">
              <w:rPr>
                <w:rFonts w:ascii="Arial" w:hAnsi="Arial" w:cs="Arial"/>
                <w:color w:val="1F3864" w:themeColor="accent1" w:themeShade="80"/>
                <w:sz w:val="32"/>
                <w:szCs w:val="32"/>
              </w:rPr>
              <w:t>Third party complaints</w:t>
            </w:r>
          </w:p>
          <w:p w14:paraId="4C66B23C" w14:textId="34BCA192" w:rsidR="0015434C" w:rsidRPr="005A448B" w:rsidRDefault="003F6DD0" w:rsidP="000F61C9">
            <w:pPr>
              <w:widowControl w:val="0"/>
              <w:spacing w:after="100" w:afterAutospacing="1" w:line="240" w:lineRule="auto"/>
              <w:rPr>
                <w:rFonts w:ascii="Arial" w:hAnsi="Arial" w:cs="Arial"/>
                <w:lang w:val="en-GB"/>
              </w:rPr>
            </w:pPr>
            <w:r w:rsidRPr="005A448B">
              <w:rPr>
                <w:rFonts w:ascii="Arial" w:hAnsi="Arial" w:cs="Arial"/>
                <w:lang w:val="en-GB"/>
              </w:rPr>
              <w:t>We</w:t>
            </w:r>
            <w:r w:rsidR="0015434C" w:rsidRPr="005A448B">
              <w:rPr>
                <w:rFonts w:ascii="Arial" w:hAnsi="Arial" w:cs="Arial"/>
                <w:lang w:val="en-GB"/>
              </w:rPr>
              <w:t xml:space="preserve"> allow third part</w:t>
            </w:r>
            <w:r w:rsidRPr="005A448B">
              <w:rPr>
                <w:rFonts w:ascii="Arial" w:hAnsi="Arial" w:cs="Arial"/>
                <w:lang w:val="en-GB"/>
              </w:rPr>
              <w:t xml:space="preserve">ies </w:t>
            </w:r>
            <w:r w:rsidR="0015434C" w:rsidRPr="005A448B">
              <w:rPr>
                <w:rFonts w:ascii="Arial" w:hAnsi="Arial" w:cs="Arial"/>
                <w:lang w:val="en-GB"/>
              </w:rPr>
              <w:t>to make a complaint on behal</w:t>
            </w:r>
            <w:r w:rsidR="007543AD" w:rsidRPr="005A448B">
              <w:rPr>
                <w:rFonts w:ascii="Arial" w:hAnsi="Arial" w:cs="Arial"/>
                <w:lang w:val="en-GB"/>
              </w:rPr>
              <w:t xml:space="preserve">f of a patient. </w:t>
            </w:r>
            <w:r w:rsidR="0015434C" w:rsidRPr="005A448B">
              <w:rPr>
                <w:rFonts w:ascii="Arial" w:hAnsi="Arial" w:cs="Arial"/>
                <w:lang w:val="en-GB"/>
              </w:rPr>
              <w:t xml:space="preserve">The patient must provide consent for them to do so.  A </w:t>
            </w:r>
            <w:r w:rsidR="00F35483" w:rsidRPr="005A448B">
              <w:rPr>
                <w:rFonts w:ascii="Arial" w:hAnsi="Arial" w:cs="Arial"/>
                <w:lang w:val="en-GB"/>
              </w:rPr>
              <w:t>third-party</w:t>
            </w:r>
            <w:r w:rsidR="008E1217" w:rsidRPr="005A448B">
              <w:rPr>
                <w:rFonts w:ascii="Arial" w:hAnsi="Arial" w:cs="Arial"/>
                <w:lang w:val="en-GB"/>
              </w:rPr>
              <w:t xml:space="preserve"> patient complaint form</w:t>
            </w:r>
            <w:r w:rsidR="0015434C" w:rsidRPr="005A448B">
              <w:rPr>
                <w:rFonts w:ascii="Arial" w:hAnsi="Arial" w:cs="Arial"/>
                <w:lang w:val="en-GB"/>
              </w:rPr>
              <w:t xml:space="preserve"> is available from reception.</w:t>
            </w:r>
          </w:p>
          <w:p w14:paraId="38DA2156" w14:textId="07E57697" w:rsidR="00AC0233" w:rsidRPr="005A448B" w:rsidRDefault="00AC0233" w:rsidP="000F61C9">
            <w:pPr>
              <w:widowControl w:val="0"/>
              <w:spacing w:after="100" w:afterAutospacing="1" w:line="240" w:lineRule="auto"/>
              <w:rPr>
                <w:rFonts w:ascii="Arial" w:hAnsi="Arial" w:cs="Arial"/>
                <w:color w:val="1F3864" w:themeColor="accent1" w:themeShade="80"/>
                <w:sz w:val="32"/>
                <w:szCs w:val="32"/>
                <w:lang w:val="en-GB"/>
              </w:rPr>
            </w:pPr>
            <w:r w:rsidRPr="005A448B">
              <w:rPr>
                <w:rFonts w:ascii="Arial" w:hAnsi="Arial" w:cs="Arial"/>
                <w:color w:val="1F3864" w:themeColor="accent1" w:themeShade="80"/>
                <w:sz w:val="32"/>
                <w:szCs w:val="32"/>
              </w:rPr>
              <w:t>Final response</w:t>
            </w:r>
          </w:p>
          <w:p w14:paraId="00F228FC" w14:textId="2C103D8F" w:rsidR="00880EE9" w:rsidRPr="005A448B" w:rsidRDefault="003F6DD0" w:rsidP="000F61C9">
            <w:pPr>
              <w:widowControl w:val="0"/>
              <w:spacing w:after="100" w:afterAutospacing="1" w:line="240" w:lineRule="auto"/>
              <w:rPr>
                <w:rFonts w:ascii="Arial" w:hAnsi="Arial" w:cs="Arial"/>
                <w:lang w:val="en-GB"/>
              </w:rPr>
            </w:pPr>
            <w:r w:rsidRPr="005A448B">
              <w:rPr>
                <w:rFonts w:ascii="Arial" w:hAnsi="Arial" w:cs="Arial"/>
                <w:lang w:val="en-GB"/>
              </w:rPr>
              <w:t>We</w:t>
            </w:r>
            <w:r w:rsidR="0015434C" w:rsidRPr="005A448B">
              <w:rPr>
                <w:rFonts w:ascii="Arial" w:hAnsi="Arial" w:cs="Arial"/>
                <w:lang w:val="en-GB"/>
              </w:rPr>
              <w:t xml:space="preserve"> will issue a final formal response to all complainants which will provide full details and</w:t>
            </w:r>
            <w:r w:rsidR="007543AD" w:rsidRPr="005A448B">
              <w:rPr>
                <w:rFonts w:ascii="Arial" w:hAnsi="Arial" w:cs="Arial"/>
                <w:lang w:val="en-GB"/>
              </w:rPr>
              <w:t xml:space="preserve"> the outcome of the complaint. </w:t>
            </w:r>
            <w:r w:rsidR="004F75DF" w:rsidRPr="005A448B">
              <w:rPr>
                <w:rFonts w:ascii="Arial" w:hAnsi="Arial" w:cs="Arial"/>
                <w:lang w:val="en-GB"/>
              </w:rPr>
              <w:t>We will liaise with you about the progress of any complaint.</w:t>
            </w:r>
          </w:p>
          <w:p w14:paraId="58B06F9A" w14:textId="77777777" w:rsidR="00880EE9" w:rsidRPr="005A448B" w:rsidRDefault="00880EE9" w:rsidP="000F61C9">
            <w:pPr>
              <w:widowControl w:val="0"/>
              <w:spacing w:after="100" w:afterAutospacing="1" w:line="240" w:lineRule="auto"/>
              <w:rPr>
                <w:rFonts w:ascii="Arial" w:hAnsi="Arial" w:cs="Arial"/>
                <w:lang w:val="en-GB"/>
              </w:rPr>
            </w:pPr>
          </w:p>
          <w:p w14:paraId="0189F493" w14:textId="77777777" w:rsidR="00880EE9" w:rsidRPr="005A448B" w:rsidRDefault="00880EE9" w:rsidP="000F61C9">
            <w:pPr>
              <w:widowControl w:val="0"/>
              <w:spacing w:after="100" w:afterAutospacing="1" w:line="240" w:lineRule="auto"/>
              <w:rPr>
                <w:rFonts w:ascii="Arial" w:hAnsi="Arial" w:cs="Arial"/>
                <w:lang w:val="en-GB"/>
              </w:rPr>
            </w:pPr>
          </w:p>
          <w:p w14:paraId="3A132172" w14:textId="77777777" w:rsidR="00880EE9" w:rsidRPr="005A448B" w:rsidRDefault="00880EE9" w:rsidP="000F61C9">
            <w:pPr>
              <w:widowControl w:val="0"/>
              <w:spacing w:after="100" w:afterAutospacing="1" w:line="240" w:lineRule="auto"/>
              <w:rPr>
                <w:rFonts w:ascii="Arial" w:hAnsi="Arial" w:cs="Arial"/>
                <w:lang w:val="en-GB"/>
              </w:rPr>
            </w:pPr>
          </w:p>
          <w:p w14:paraId="3C04F014" w14:textId="77777777" w:rsidR="00880EE9" w:rsidRPr="005A448B" w:rsidRDefault="00880EE9" w:rsidP="000F61C9">
            <w:pPr>
              <w:widowControl w:val="0"/>
              <w:spacing w:after="100" w:afterAutospacing="1" w:line="240" w:lineRule="auto"/>
              <w:rPr>
                <w:rFonts w:ascii="Arial" w:hAnsi="Arial" w:cs="Arial"/>
                <w:lang w:val="en-GB"/>
              </w:rPr>
            </w:pPr>
          </w:p>
          <w:p w14:paraId="20F08D46" w14:textId="77777777" w:rsidR="00880EE9" w:rsidRPr="005A448B" w:rsidRDefault="00880EE9" w:rsidP="000F61C9">
            <w:pPr>
              <w:widowControl w:val="0"/>
              <w:spacing w:after="100" w:afterAutospacing="1" w:line="240" w:lineRule="auto"/>
              <w:rPr>
                <w:rFonts w:ascii="Arial" w:hAnsi="Arial" w:cs="Arial"/>
                <w:lang w:val="en-GB"/>
              </w:rPr>
            </w:pPr>
          </w:p>
          <w:p w14:paraId="0DD5E262" w14:textId="77777777" w:rsidR="00880EE9" w:rsidRPr="005A448B" w:rsidRDefault="00880EE9" w:rsidP="000F61C9">
            <w:pPr>
              <w:widowControl w:val="0"/>
              <w:spacing w:after="100" w:afterAutospacing="1" w:line="240" w:lineRule="auto"/>
              <w:rPr>
                <w:rFonts w:ascii="Arial" w:hAnsi="Arial" w:cs="Arial"/>
                <w:lang w:val="en-GB"/>
              </w:rPr>
            </w:pPr>
          </w:p>
          <w:p w14:paraId="6AD013A8" w14:textId="77777777" w:rsidR="00880EE9" w:rsidRPr="005A448B" w:rsidRDefault="00880EE9" w:rsidP="000F61C9">
            <w:pPr>
              <w:widowControl w:val="0"/>
              <w:spacing w:after="100" w:afterAutospacing="1" w:line="240" w:lineRule="auto"/>
              <w:rPr>
                <w:rFonts w:ascii="Arial" w:hAnsi="Arial" w:cs="Arial"/>
                <w:lang w:val="en-GB"/>
              </w:rPr>
            </w:pPr>
          </w:p>
          <w:p w14:paraId="46620916" w14:textId="77777777" w:rsidR="00880EE9" w:rsidRPr="005A448B" w:rsidRDefault="00880EE9" w:rsidP="000F61C9">
            <w:pPr>
              <w:widowControl w:val="0"/>
              <w:spacing w:after="100" w:afterAutospacing="1" w:line="240" w:lineRule="auto"/>
              <w:rPr>
                <w:rFonts w:ascii="Arial" w:hAnsi="Arial" w:cs="Arial"/>
                <w:lang w:val="en-GB"/>
              </w:rPr>
            </w:pPr>
          </w:p>
          <w:p w14:paraId="589A015E" w14:textId="4B8EF536" w:rsidR="00880EE9" w:rsidRPr="005A448B" w:rsidRDefault="00880EE9" w:rsidP="000F61C9">
            <w:pPr>
              <w:widowControl w:val="0"/>
              <w:spacing w:after="100" w:afterAutospacing="1" w:line="240" w:lineRule="auto"/>
              <w:rPr>
                <w:rFonts w:ascii="Arial" w:hAnsi="Arial" w:cs="Arial"/>
                <w:lang w:val="en-GB"/>
              </w:rPr>
            </w:pPr>
          </w:p>
        </w:tc>
      </w:tr>
    </w:tbl>
    <w:p w14:paraId="6EB0CE99" w14:textId="795D44D6" w:rsidR="00FC5738" w:rsidRPr="005A448B" w:rsidRDefault="00FC5738" w:rsidP="000F61C9">
      <w:pPr>
        <w:widowControl w:val="0"/>
        <w:rPr>
          <w:rFonts w:ascii="Arial" w:hAnsi="Arial" w:cs="Arial"/>
        </w:rPr>
        <w:sectPr w:rsidR="00FC5738" w:rsidRPr="005A448B" w:rsidSect="009971B0">
          <w:headerReference w:type="default" r:id="rId83"/>
          <w:pgSz w:w="16840" w:h="11900" w:orient="landscape"/>
          <w:pgMar w:top="567" w:right="1440" w:bottom="1276" w:left="1440" w:header="720" w:footer="720" w:gutter="0"/>
          <w:cols w:space="720"/>
          <w:docGrid w:linePitch="360"/>
        </w:sectPr>
      </w:pPr>
    </w:p>
    <w:p w14:paraId="43A5814B" w14:textId="7D07BC6D" w:rsidR="00F74E70" w:rsidRPr="005A448B" w:rsidRDefault="00F74E70" w:rsidP="00F17D42">
      <w:pPr>
        <w:pStyle w:val="Heading1"/>
        <w:keepNext w:val="0"/>
        <w:widowControl w:val="0"/>
        <w:numPr>
          <w:ilvl w:val="0"/>
          <w:numId w:val="0"/>
        </w:numPr>
        <w:pBdr>
          <w:bottom w:val="single" w:sz="4" w:space="1" w:color="595959" w:themeColor="text1" w:themeTint="A6"/>
        </w:pBdr>
        <w:spacing w:before="360" w:after="160"/>
        <w:rPr>
          <w:bCs w:val="0"/>
          <w:sz w:val="22"/>
          <w:szCs w:val="22"/>
        </w:rPr>
      </w:pPr>
      <w:bookmarkStart w:id="132" w:name="_Annex_G_–"/>
      <w:bookmarkStart w:id="133" w:name="_Annex_H_–"/>
      <w:bookmarkEnd w:id="132"/>
      <w:bookmarkEnd w:id="133"/>
    </w:p>
    <w:sectPr w:rsidR="00F74E70" w:rsidRPr="005A448B" w:rsidSect="00F12018">
      <w:footerReference w:type="default" r:id="rId84"/>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87B57" w14:textId="77777777" w:rsidR="00306EED" w:rsidRDefault="00306EED" w:rsidP="001A7ADA">
      <w:r>
        <w:separator/>
      </w:r>
    </w:p>
  </w:endnote>
  <w:endnote w:type="continuationSeparator" w:id="0">
    <w:p w14:paraId="08335CCD" w14:textId="77777777" w:rsidR="00306EED" w:rsidRDefault="00306EED" w:rsidP="001A7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74487" w14:textId="77777777" w:rsidR="00147604" w:rsidRDefault="00147604" w:rsidP="0015434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29852F" w14:textId="77777777" w:rsidR="00147604" w:rsidRDefault="00147604" w:rsidP="00462E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C047E" w14:textId="77777777" w:rsidR="00147604" w:rsidRPr="00E665C2" w:rsidRDefault="00147604" w:rsidP="0015434C">
    <w:pPr>
      <w:pStyle w:val="Footer"/>
      <w:framePr w:wrap="none" w:vAnchor="text" w:hAnchor="margin" w:xAlign="right" w:y="1"/>
      <w:rPr>
        <w:rStyle w:val="PageNumber"/>
        <w:rFonts w:ascii="Arial" w:hAnsi="Arial" w:cs="Arial"/>
        <w:sz w:val="20"/>
        <w:szCs w:val="20"/>
      </w:rPr>
    </w:pPr>
    <w:r w:rsidRPr="00E665C2">
      <w:rPr>
        <w:rStyle w:val="PageNumber"/>
        <w:rFonts w:ascii="Arial" w:hAnsi="Arial" w:cs="Arial"/>
        <w:sz w:val="20"/>
        <w:szCs w:val="20"/>
      </w:rPr>
      <w:fldChar w:fldCharType="begin"/>
    </w:r>
    <w:r w:rsidRPr="00E665C2">
      <w:rPr>
        <w:rStyle w:val="PageNumber"/>
        <w:rFonts w:ascii="Arial" w:hAnsi="Arial" w:cs="Arial"/>
        <w:sz w:val="20"/>
        <w:szCs w:val="20"/>
      </w:rPr>
      <w:instrText xml:space="preserve">PAGE  </w:instrText>
    </w:r>
    <w:r w:rsidRPr="00E665C2">
      <w:rPr>
        <w:rStyle w:val="PageNumber"/>
        <w:rFonts w:ascii="Arial" w:hAnsi="Arial" w:cs="Arial"/>
        <w:sz w:val="20"/>
        <w:szCs w:val="20"/>
      </w:rPr>
      <w:fldChar w:fldCharType="separate"/>
    </w:r>
    <w:r w:rsidR="00021922">
      <w:rPr>
        <w:rStyle w:val="PageNumber"/>
        <w:rFonts w:ascii="Arial" w:hAnsi="Arial" w:cs="Arial"/>
        <w:noProof/>
        <w:sz w:val="20"/>
        <w:szCs w:val="20"/>
      </w:rPr>
      <w:t>2</w:t>
    </w:r>
    <w:r w:rsidRPr="00E665C2">
      <w:rPr>
        <w:rStyle w:val="PageNumber"/>
        <w:rFonts w:ascii="Arial" w:hAnsi="Arial" w:cs="Arial"/>
        <w:sz w:val="20"/>
        <w:szCs w:val="20"/>
      </w:rPr>
      <w:fldChar w:fldCharType="end"/>
    </w:r>
  </w:p>
  <w:p w14:paraId="026A0C06" w14:textId="77777777" w:rsidR="00147604" w:rsidRDefault="00147604" w:rsidP="00462EF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E6A9" w14:textId="77777777" w:rsidR="00147604" w:rsidRPr="00E665C2" w:rsidRDefault="00147604" w:rsidP="0015434C">
    <w:pPr>
      <w:pStyle w:val="Footer"/>
      <w:framePr w:wrap="none" w:vAnchor="text" w:hAnchor="margin" w:xAlign="right" w:y="1"/>
      <w:rPr>
        <w:rStyle w:val="PageNumber"/>
        <w:rFonts w:ascii="Arial" w:hAnsi="Arial" w:cs="Arial"/>
        <w:sz w:val="20"/>
        <w:szCs w:val="20"/>
      </w:rPr>
    </w:pPr>
    <w:r w:rsidRPr="00E665C2">
      <w:rPr>
        <w:rStyle w:val="PageNumber"/>
        <w:rFonts w:ascii="Arial" w:hAnsi="Arial" w:cs="Arial"/>
        <w:sz w:val="20"/>
        <w:szCs w:val="20"/>
      </w:rPr>
      <w:fldChar w:fldCharType="begin"/>
    </w:r>
    <w:r w:rsidRPr="00E665C2">
      <w:rPr>
        <w:rStyle w:val="PageNumber"/>
        <w:rFonts w:ascii="Arial" w:hAnsi="Arial" w:cs="Arial"/>
        <w:sz w:val="20"/>
        <w:szCs w:val="20"/>
      </w:rPr>
      <w:instrText xml:space="preserve">PAGE  </w:instrText>
    </w:r>
    <w:r w:rsidRPr="00E665C2">
      <w:rPr>
        <w:rStyle w:val="PageNumber"/>
        <w:rFonts w:ascii="Arial" w:hAnsi="Arial" w:cs="Arial"/>
        <w:sz w:val="20"/>
        <w:szCs w:val="20"/>
      </w:rPr>
      <w:fldChar w:fldCharType="separate"/>
    </w:r>
    <w:r w:rsidR="00021922">
      <w:rPr>
        <w:rStyle w:val="PageNumber"/>
        <w:rFonts w:ascii="Arial" w:hAnsi="Arial" w:cs="Arial"/>
        <w:noProof/>
        <w:sz w:val="20"/>
        <w:szCs w:val="20"/>
      </w:rPr>
      <w:t>25</w:t>
    </w:r>
    <w:r w:rsidRPr="00E665C2">
      <w:rPr>
        <w:rStyle w:val="PageNumber"/>
        <w:rFonts w:ascii="Arial" w:hAnsi="Arial" w:cs="Arial"/>
        <w:sz w:val="20"/>
        <w:szCs w:val="20"/>
      </w:rPr>
      <w:fldChar w:fldCharType="end"/>
    </w:r>
  </w:p>
  <w:p w14:paraId="2DBFA8E1" w14:textId="77777777" w:rsidR="00147604" w:rsidRDefault="00147604" w:rsidP="00462E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3D6B4" w14:textId="77777777" w:rsidR="00306EED" w:rsidRDefault="00306EED" w:rsidP="001A7ADA">
      <w:r>
        <w:separator/>
      </w:r>
    </w:p>
  </w:footnote>
  <w:footnote w:type="continuationSeparator" w:id="0">
    <w:p w14:paraId="0D9D4ABA" w14:textId="77777777" w:rsidR="00306EED" w:rsidRDefault="00306EED" w:rsidP="001A7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3DC16" w14:textId="50504473" w:rsidR="00147604" w:rsidRDefault="00147604" w:rsidP="001A5A31">
    <w:pPr>
      <w:pStyle w:val="Header"/>
      <w:jc w:val="center"/>
    </w:pPr>
  </w:p>
  <w:p w14:paraId="085CE0CF" w14:textId="77777777" w:rsidR="00147604" w:rsidRDefault="001476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C4ADA" w14:textId="77777777" w:rsidR="00147604" w:rsidRPr="00E629CC" w:rsidRDefault="00147604" w:rsidP="00E629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2980"/>
    <w:multiLevelType w:val="hybridMultilevel"/>
    <w:tmpl w:val="9AA88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6516A"/>
    <w:multiLevelType w:val="hybridMultilevel"/>
    <w:tmpl w:val="6BB6BCD2"/>
    <w:lvl w:ilvl="0" w:tplc="6DFCD93C">
      <w:start w:val="1"/>
      <w:numFmt w:val="decimal"/>
      <w:lvlText w:val="%1."/>
      <w:lvlJc w:val="left"/>
      <w:pPr>
        <w:ind w:left="716" w:hanging="432"/>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0796437D"/>
    <w:multiLevelType w:val="hybridMultilevel"/>
    <w:tmpl w:val="AC18A3A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9937E8A"/>
    <w:multiLevelType w:val="hybridMultilevel"/>
    <w:tmpl w:val="8E9C9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EB06C8"/>
    <w:multiLevelType w:val="hybridMultilevel"/>
    <w:tmpl w:val="A066E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A95A00"/>
    <w:multiLevelType w:val="hybridMultilevel"/>
    <w:tmpl w:val="1E9EE29C"/>
    <w:lvl w:ilvl="0" w:tplc="08090001">
      <w:start w:val="1"/>
      <w:numFmt w:val="bullet"/>
      <w:lvlText w:val=""/>
      <w:lvlJc w:val="left"/>
      <w:pPr>
        <w:ind w:left="720" w:hanging="360"/>
      </w:pPr>
      <w:rPr>
        <w:rFonts w:ascii="Symbol" w:hAnsi="Symbo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CF6107"/>
    <w:multiLevelType w:val="hybridMultilevel"/>
    <w:tmpl w:val="19B23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B7679D"/>
    <w:multiLevelType w:val="hybridMultilevel"/>
    <w:tmpl w:val="64E86E4A"/>
    <w:lvl w:ilvl="0" w:tplc="C2C44FB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980026"/>
    <w:multiLevelType w:val="hybridMultilevel"/>
    <w:tmpl w:val="B95A5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B95880"/>
    <w:multiLevelType w:val="hybridMultilevel"/>
    <w:tmpl w:val="0082D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2775B"/>
    <w:multiLevelType w:val="multilevel"/>
    <w:tmpl w:val="2FD44FA2"/>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718" w:hanging="576"/>
      </w:pPr>
      <w:rPr>
        <w:rFonts w:ascii="Arial" w:hAnsi="Arial" w:cs="Arial" w:hint="default"/>
        <w:b/>
        <w:sz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1EDB5C47"/>
    <w:multiLevelType w:val="hybridMultilevel"/>
    <w:tmpl w:val="C354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47276A"/>
    <w:multiLevelType w:val="hybridMultilevel"/>
    <w:tmpl w:val="5DCCB3C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20130"/>
    <w:multiLevelType w:val="hybridMultilevel"/>
    <w:tmpl w:val="8D1026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20C26206"/>
    <w:multiLevelType w:val="hybridMultilevel"/>
    <w:tmpl w:val="AEE86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242753"/>
    <w:multiLevelType w:val="hybridMultilevel"/>
    <w:tmpl w:val="C66CA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7C7B88"/>
    <w:multiLevelType w:val="hybridMultilevel"/>
    <w:tmpl w:val="029A4B0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923BBD"/>
    <w:multiLevelType w:val="hybridMultilevel"/>
    <w:tmpl w:val="F4308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814954"/>
    <w:multiLevelType w:val="hybridMultilevel"/>
    <w:tmpl w:val="5DCCB3C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B2B40C9"/>
    <w:multiLevelType w:val="hybridMultilevel"/>
    <w:tmpl w:val="18DADD3C"/>
    <w:lvl w:ilvl="0" w:tplc="3B826C4E">
      <w:start w:val="1"/>
      <w:numFmt w:val="decimal"/>
      <w:lvlText w:val="%1."/>
      <w:lvlJc w:val="left"/>
      <w:pPr>
        <w:ind w:left="1440" w:hanging="360"/>
      </w:pPr>
      <w:rPr>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2B41145E"/>
    <w:multiLevelType w:val="hybridMultilevel"/>
    <w:tmpl w:val="2F6E1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D53A2B"/>
    <w:multiLevelType w:val="hybridMultilevel"/>
    <w:tmpl w:val="88FA8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E06B83"/>
    <w:multiLevelType w:val="hybridMultilevel"/>
    <w:tmpl w:val="98742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41762E"/>
    <w:multiLevelType w:val="hybridMultilevel"/>
    <w:tmpl w:val="25268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31276F"/>
    <w:multiLevelType w:val="hybridMultilevel"/>
    <w:tmpl w:val="00AE71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193757"/>
    <w:multiLevelType w:val="hybridMultilevel"/>
    <w:tmpl w:val="C1CA06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6B616AA"/>
    <w:multiLevelType w:val="hybridMultilevel"/>
    <w:tmpl w:val="4B14D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D001CD"/>
    <w:multiLevelType w:val="hybridMultilevel"/>
    <w:tmpl w:val="64CA0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5273DF"/>
    <w:multiLevelType w:val="hybridMultilevel"/>
    <w:tmpl w:val="DBEEB19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9DC7DFA"/>
    <w:multiLevelType w:val="hybridMultilevel"/>
    <w:tmpl w:val="DBE801A0"/>
    <w:lvl w:ilvl="0" w:tplc="9CBA327C">
      <w:start w:val="1"/>
      <w:numFmt w:val="decimal"/>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27B2218"/>
    <w:multiLevelType w:val="hybridMultilevel"/>
    <w:tmpl w:val="78582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2A14F8D"/>
    <w:multiLevelType w:val="hybridMultilevel"/>
    <w:tmpl w:val="8FAA13A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2" w15:restartNumberingAfterBreak="0">
    <w:nsid w:val="42B71B89"/>
    <w:multiLevelType w:val="multilevel"/>
    <w:tmpl w:val="34B6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4233765"/>
    <w:multiLevelType w:val="hybridMultilevel"/>
    <w:tmpl w:val="A55A0D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48B3AA1"/>
    <w:multiLevelType w:val="multilevel"/>
    <w:tmpl w:val="DEEA5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74F6DEE"/>
    <w:multiLevelType w:val="hybridMultilevel"/>
    <w:tmpl w:val="2C0E64D0"/>
    <w:lvl w:ilvl="0" w:tplc="08090001">
      <w:start w:val="1"/>
      <w:numFmt w:val="bullet"/>
      <w:lvlText w:val=""/>
      <w:lvlJc w:val="left"/>
      <w:pPr>
        <w:ind w:left="778" w:hanging="360"/>
      </w:pPr>
      <w:rPr>
        <w:rFonts w:ascii="Symbol" w:hAnsi="Symbol" w:hint="default"/>
      </w:rPr>
    </w:lvl>
    <w:lvl w:ilvl="1" w:tplc="08090003">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6" w15:restartNumberingAfterBreak="0">
    <w:nsid w:val="4A6E20CA"/>
    <w:multiLevelType w:val="hybridMultilevel"/>
    <w:tmpl w:val="335A7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D6B5A1B"/>
    <w:multiLevelType w:val="hybridMultilevel"/>
    <w:tmpl w:val="03E4C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0DA1417"/>
    <w:multiLevelType w:val="hybridMultilevel"/>
    <w:tmpl w:val="C1AED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56197E"/>
    <w:multiLevelType w:val="hybridMultilevel"/>
    <w:tmpl w:val="7F30E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423CFA"/>
    <w:multiLevelType w:val="hybridMultilevel"/>
    <w:tmpl w:val="10FC0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94557E"/>
    <w:multiLevelType w:val="hybridMultilevel"/>
    <w:tmpl w:val="05F29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3CC61AC"/>
    <w:multiLevelType w:val="multilevel"/>
    <w:tmpl w:val="96D293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7684089"/>
    <w:multiLevelType w:val="hybridMultilevel"/>
    <w:tmpl w:val="0E02D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9204A71"/>
    <w:multiLevelType w:val="hybridMultilevel"/>
    <w:tmpl w:val="2108A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9AF325B"/>
    <w:multiLevelType w:val="hybridMultilevel"/>
    <w:tmpl w:val="2FA67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9C31C29"/>
    <w:multiLevelType w:val="hybridMultilevel"/>
    <w:tmpl w:val="EEAE0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F8D50A4"/>
    <w:multiLevelType w:val="hybridMultilevel"/>
    <w:tmpl w:val="C8CE1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07471CA"/>
    <w:multiLevelType w:val="hybridMultilevel"/>
    <w:tmpl w:val="5DCCB3C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1005FB1"/>
    <w:multiLevelType w:val="multilevel"/>
    <w:tmpl w:val="987E9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73041FA"/>
    <w:multiLevelType w:val="hybridMultilevel"/>
    <w:tmpl w:val="AE8261D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BB8199B"/>
    <w:multiLevelType w:val="multilevel"/>
    <w:tmpl w:val="212E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9B1CC1"/>
    <w:multiLevelType w:val="hybridMultilevel"/>
    <w:tmpl w:val="7ECE3EF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ECF11AA"/>
    <w:multiLevelType w:val="multilevel"/>
    <w:tmpl w:val="9340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FA41133"/>
    <w:multiLevelType w:val="hybridMultilevel"/>
    <w:tmpl w:val="11309DF0"/>
    <w:lvl w:ilvl="0" w:tplc="08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899486772">
    <w:abstractNumId w:val="11"/>
  </w:num>
  <w:num w:numId="2" w16cid:durableId="364597987">
    <w:abstractNumId w:val="0"/>
  </w:num>
  <w:num w:numId="3" w16cid:durableId="688481808">
    <w:abstractNumId w:val="27"/>
  </w:num>
  <w:num w:numId="4" w16cid:durableId="1730838279">
    <w:abstractNumId w:val="50"/>
  </w:num>
  <w:num w:numId="5" w16cid:durableId="1677726078">
    <w:abstractNumId w:val="46"/>
  </w:num>
  <w:num w:numId="6" w16cid:durableId="385880981">
    <w:abstractNumId w:val="26"/>
  </w:num>
  <w:num w:numId="7" w16cid:durableId="847014891">
    <w:abstractNumId w:val="6"/>
  </w:num>
  <w:num w:numId="8" w16cid:durableId="7098193">
    <w:abstractNumId w:val="8"/>
  </w:num>
  <w:num w:numId="9" w16cid:durableId="1867136417">
    <w:abstractNumId w:val="40"/>
  </w:num>
  <w:num w:numId="10" w16cid:durableId="494490588">
    <w:abstractNumId w:val="10"/>
  </w:num>
  <w:num w:numId="11" w16cid:durableId="1357198411">
    <w:abstractNumId w:val="41"/>
  </w:num>
  <w:num w:numId="12" w16cid:durableId="1931768813">
    <w:abstractNumId w:val="19"/>
  </w:num>
  <w:num w:numId="13" w16cid:durableId="2008239467">
    <w:abstractNumId w:val="3"/>
  </w:num>
  <w:num w:numId="14" w16cid:durableId="299313047">
    <w:abstractNumId w:val="36"/>
  </w:num>
  <w:num w:numId="15" w16cid:durableId="1647661829">
    <w:abstractNumId w:val="7"/>
  </w:num>
  <w:num w:numId="16" w16cid:durableId="178393591">
    <w:abstractNumId w:val="14"/>
  </w:num>
  <w:num w:numId="17" w16cid:durableId="516772951">
    <w:abstractNumId w:val="29"/>
  </w:num>
  <w:num w:numId="18" w16cid:durableId="463036730">
    <w:abstractNumId w:val="49"/>
  </w:num>
  <w:num w:numId="19" w16cid:durableId="334915912">
    <w:abstractNumId w:val="47"/>
  </w:num>
  <w:num w:numId="20" w16cid:durableId="1099908926">
    <w:abstractNumId w:val="38"/>
  </w:num>
  <w:num w:numId="21" w16cid:durableId="745567111">
    <w:abstractNumId w:val="9"/>
  </w:num>
  <w:num w:numId="22" w16cid:durableId="1400513766">
    <w:abstractNumId w:val="10"/>
  </w:num>
  <w:num w:numId="23" w16cid:durableId="1221213124">
    <w:abstractNumId w:val="10"/>
  </w:num>
  <w:num w:numId="24" w16cid:durableId="1370455724">
    <w:abstractNumId w:val="10"/>
  </w:num>
  <w:num w:numId="25" w16cid:durableId="231088174">
    <w:abstractNumId w:val="13"/>
  </w:num>
  <w:num w:numId="26" w16cid:durableId="83307434">
    <w:abstractNumId w:val="1"/>
  </w:num>
  <w:num w:numId="27" w16cid:durableId="21160984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00395923">
    <w:abstractNumId w:val="30"/>
  </w:num>
  <w:num w:numId="29" w16cid:durableId="819465728">
    <w:abstractNumId w:val="17"/>
  </w:num>
  <w:num w:numId="30" w16cid:durableId="962348443">
    <w:abstractNumId w:val="52"/>
  </w:num>
  <w:num w:numId="31" w16cid:durableId="509760686">
    <w:abstractNumId w:val="35"/>
  </w:num>
  <w:num w:numId="32" w16cid:durableId="861213612">
    <w:abstractNumId w:val="10"/>
  </w:num>
  <w:num w:numId="33" w16cid:durableId="832718459">
    <w:abstractNumId w:val="10"/>
  </w:num>
  <w:num w:numId="34" w16cid:durableId="892891955">
    <w:abstractNumId w:val="10"/>
  </w:num>
  <w:num w:numId="35" w16cid:durableId="1010376201">
    <w:abstractNumId w:val="10"/>
  </w:num>
  <w:num w:numId="36" w16cid:durableId="513955192">
    <w:abstractNumId w:val="10"/>
  </w:num>
  <w:num w:numId="37" w16cid:durableId="2058972584">
    <w:abstractNumId w:val="10"/>
  </w:num>
  <w:num w:numId="38" w16cid:durableId="956762366">
    <w:abstractNumId w:val="10"/>
  </w:num>
  <w:num w:numId="39" w16cid:durableId="1999380200">
    <w:abstractNumId w:val="10"/>
  </w:num>
  <w:num w:numId="40" w16cid:durableId="1436054585">
    <w:abstractNumId w:val="10"/>
  </w:num>
  <w:num w:numId="41" w16cid:durableId="261232525">
    <w:abstractNumId w:val="10"/>
  </w:num>
  <w:num w:numId="42" w16cid:durableId="1727797687">
    <w:abstractNumId w:val="10"/>
  </w:num>
  <w:num w:numId="43" w16cid:durableId="569197413">
    <w:abstractNumId w:val="10"/>
  </w:num>
  <w:num w:numId="44" w16cid:durableId="772628049">
    <w:abstractNumId w:val="10"/>
  </w:num>
  <w:num w:numId="45" w16cid:durableId="2104837454">
    <w:abstractNumId w:val="10"/>
  </w:num>
  <w:num w:numId="46" w16cid:durableId="1470980950">
    <w:abstractNumId w:val="10"/>
  </w:num>
  <w:num w:numId="47" w16cid:durableId="577131087">
    <w:abstractNumId w:val="10"/>
  </w:num>
  <w:num w:numId="48" w16cid:durableId="1261789815">
    <w:abstractNumId w:val="10"/>
  </w:num>
  <w:num w:numId="49" w16cid:durableId="1334525228">
    <w:abstractNumId w:val="10"/>
  </w:num>
  <w:num w:numId="50" w16cid:durableId="2033023917">
    <w:abstractNumId w:val="10"/>
  </w:num>
  <w:num w:numId="51" w16cid:durableId="1141772673">
    <w:abstractNumId w:val="10"/>
  </w:num>
  <w:num w:numId="52" w16cid:durableId="381246159">
    <w:abstractNumId w:val="10"/>
  </w:num>
  <w:num w:numId="53" w16cid:durableId="97605227">
    <w:abstractNumId w:val="10"/>
  </w:num>
  <w:num w:numId="54" w16cid:durableId="1291126124">
    <w:abstractNumId w:val="10"/>
  </w:num>
  <w:num w:numId="55" w16cid:durableId="864098658">
    <w:abstractNumId w:val="10"/>
  </w:num>
  <w:num w:numId="56" w16cid:durableId="95247734">
    <w:abstractNumId w:val="10"/>
  </w:num>
  <w:num w:numId="57" w16cid:durableId="1461655598">
    <w:abstractNumId w:val="10"/>
  </w:num>
  <w:num w:numId="58" w16cid:durableId="2021082988">
    <w:abstractNumId w:val="2"/>
  </w:num>
  <w:num w:numId="59" w16cid:durableId="175464524">
    <w:abstractNumId w:val="33"/>
  </w:num>
  <w:num w:numId="60" w16cid:durableId="799416609">
    <w:abstractNumId w:val="48"/>
  </w:num>
  <w:num w:numId="61" w16cid:durableId="1261257261">
    <w:abstractNumId w:val="12"/>
  </w:num>
  <w:num w:numId="62" w16cid:durableId="1442526058">
    <w:abstractNumId w:val="10"/>
  </w:num>
  <w:num w:numId="63" w16cid:durableId="746341666">
    <w:abstractNumId w:val="16"/>
  </w:num>
  <w:num w:numId="64" w16cid:durableId="2147160068">
    <w:abstractNumId w:val="25"/>
  </w:num>
  <w:num w:numId="65" w16cid:durableId="921184100">
    <w:abstractNumId w:val="21"/>
  </w:num>
  <w:num w:numId="66" w16cid:durableId="1589463482">
    <w:abstractNumId w:val="39"/>
  </w:num>
  <w:num w:numId="67" w16cid:durableId="513617524">
    <w:abstractNumId w:val="15"/>
  </w:num>
  <w:num w:numId="68" w16cid:durableId="2115244406">
    <w:abstractNumId w:val="42"/>
  </w:num>
  <w:num w:numId="69" w16cid:durableId="761532796">
    <w:abstractNumId w:val="44"/>
  </w:num>
  <w:num w:numId="70" w16cid:durableId="666061025">
    <w:abstractNumId w:val="24"/>
  </w:num>
  <w:num w:numId="71" w16cid:durableId="1577976870">
    <w:abstractNumId w:val="18"/>
  </w:num>
  <w:num w:numId="72" w16cid:durableId="710568964">
    <w:abstractNumId w:val="22"/>
  </w:num>
  <w:num w:numId="73" w16cid:durableId="998926273">
    <w:abstractNumId w:val="20"/>
  </w:num>
  <w:num w:numId="74" w16cid:durableId="665286432">
    <w:abstractNumId w:val="10"/>
  </w:num>
  <w:num w:numId="75" w16cid:durableId="142167291">
    <w:abstractNumId w:val="10"/>
  </w:num>
  <w:num w:numId="76" w16cid:durableId="1006786435">
    <w:abstractNumId w:val="10"/>
  </w:num>
  <w:num w:numId="77" w16cid:durableId="602031526">
    <w:abstractNumId w:val="10"/>
  </w:num>
  <w:num w:numId="78" w16cid:durableId="295571008">
    <w:abstractNumId w:val="10"/>
  </w:num>
  <w:num w:numId="79" w16cid:durableId="1189872819">
    <w:abstractNumId w:val="10"/>
  </w:num>
  <w:num w:numId="80" w16cid:durableId="2043507760">
    <w:abstractNumId w:val="23"/>
  </w:num>
  <w:num w:numId="81" w16cid:durableId="2119712681">
    <w:abstractNumId w:val="54"/>
  </w:num>
  <w:num w:numId="82" w16cid:durableId="585573247">
    <w:abstractNumId w:val="43"/>
  </w:num>
  <w:num w:numId="83" w16cid:durableId="1613366393">
    <w:abstractNumId w:val="37"/>
  </w:num>
  <w:num w:numId="84" w16cid:durableId="591741155">
    <w:abstractNumId w:val="4"/>
  </w:num>
  <w:num w:numId="85" w16cid:durableId="1969702869">
    <w:abstractNumId w:val="53"/>
  </w:num>
  <w:num w:numId="86" w16cid:durableId="1782843564">
    <w:abstractNumId w:val="45"/>
  </w:num>
  <w:num w:numId="87" w16cid:durableId="385229687">
    <w:abstractNumId w:val="31"/>
  </w:num>
  <w:num w:numId="88" w16cid:durableId="1650861468">
    <w:abstractNumId w:val="10"/>
  </w:num>
  <w:num w:numId="89" w16cid:durableId="449058686">
    <w:abstractNumId w:val="10"/>
  </w:num>
  <w:num w:numId="90" w16cid:durableId="879367042">
    <w:abstractNumId w:val="10"/>
  </w:num>
  <w:num w:numId="91" w16cid:durableId="118188802">
    <w:abstractNumId w:val="28"/>
  </w:num>
  <w:num w:numId="92" w16cid:durableId="354772263">
    <w:abstractNumId w:val="51"/>
  </w:num>
  <w:num w:numId="93" w16cid:durableId="1473019876">
    <w:abstractNumId w:val="34"/>
  </w:num>
  <w:num w:numId="94" w16cid:durableId="594286043">
    <w:abstractNumId w:val="32"/>
  </w:num>
  <w:num w:numId="95" w16cid:durableId="109935864">
    <w:abstractNumId w:val="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14F"/>
    <w:rsid w:val="000032D9"/>
    <w:rsid w:val="0000477B"/>
    <w:rsid w:val="000107B4"/>
    <w:rsid w:val="00010DC5"/>
    <w:rsid w:val="00020256"/>
    <w:rsid w:val="00020601"/>
    <w:rsid w:val="00021922"/>
    <w:rsid w:val="00025752"/>
    <w:rsid w:val="000331B2"/>
    <w:rsid w:val="00036203"/>
    <w:rsid w:val="00052193"/>
    <w:rsid w:val="000525E2"/>
    <w:rsid w:val="000532E5"/>
    <w:rsid w:val="0005450E"/>
    <w:rsid w:val="00055DF9"/>
    <w:rsid w:val="00061057"/>
    <w:rsid w:val="00062095"/>
    <w:rsid w:val="00062A80"/>
    <w:rsid w:val="0006367D"/>
    <w:rsid w:val="00066F07"/>
    <w:rsid w:val="00083F7B"/>
    <w:rsid w:val="0008754F"/>
    <w:rsid w:val="00092995"/>
    <w:rsid w:val="0009540E"/>
    <w:rsid w:val="000A4E59"/>
    <w:rsid w:val="000A6426"/>
    <w:rsid w:val="000B2CF6"/>
    <w:rsid w:val="000B3F58"/>
    <w:rsid w:val="000B49C3"/>
    <w:rsid w:val="000B4B82"/>
    <w:rsid w:val="000B6DBD"/>
    <w:rsid w:val="000C08D7"/>
    <w:rsid w:val="000C1BCB"/>
    <w:rsid w:val="000C63A7"/>
    <w:rsid w:val="000D5CCB"/>
    <w:rsid w:val="000D64AA"/>
    <w:rsid w:val="000E1B87"/>
    <w:rsid w:val="000E2002"/>
    <w:rsid w:val="000F5346"/>
    <w:rsid w:val="000F61C9"/>
    <w:rsid w:val="00100904"/>
    <w:rsid w:val="00100BEA"/>
    <w:rsid w:val="00105A3F"/>
    <w:rsid w:val="00113223"/>
    <w:rsid w:val="00117F08"/>
    <w:rsid w:val="00123D77"/>
    <w:rsid w:val="00132D32"/>
    <w:rsid w:val="00134281"/>
    <w:rsid w:val="001348A8"/>
    <w:rsid w:val="00147604"/>
    <w:rsid w:val="0015434C"/>
    <w:rsid w:val="0016308B"/>
    <w:rsid w:val="00166F1B"/>
    <w:rsid w:val="00167BA4"/>
    <w:rsid w:val="00174139"/>
    <w:rsid w:val="0017458D"/>
    <w:rsid w:val="00174ADF"/>
    <w:rsid w:val="001816EE"/>
    <w:rsid w:val="0018324B"/>
    <w:rsid w:val="001914C0"/>
    <w:rsid w:val="0019171E"/>
    <w:rsid w:val="00196940"/>
    <w:rsid w:val="00196E40"/>
    <w:rsid w:val="001971D1"/>
    <w:rsid w:val="001A3C3A"/>
    <w:rsid w:val="001A53F4"/>
    <w:rsid w:val="001A5A31"/>
    <w:rsid w:val="001A7980"/>
    <w:rsid w:val="001A7ADA"/>
    <w:rsid w:val="001B17C9"/>
    <w:rsid w:val="001B52CE"/>
    <w:rsid w:val="001B7F06"/>
    <w:rsid w:val="001C04B6"/>
    <w:rsid w:val="001C72B2"/>
    <w:rsid w:val="001C7C54"/>
    <w:rsid w:val="001D0CF1"/>
    <w:rsid w:val="001E25C2"/>
    <w:rsid w:val="001E37A8"/>
    <w:rsid w:val="001E4CEF"/>
    <w:rsid w:val="001F01C2"/>
    <w:rsid w:val="001F3B0D"/>
    <w:rsid w:val="001F58A4"/>
    <w:rsid w:val="002023BF"/>
    <w:rsid w:val="00204496"/>
    <w:rsid w:val="00205AAF"/>
    <w:rsid w:val="00214E67"/>
    <w:rsid w:val="002208EE"/>
    <w:rsid w:val="00222354"/>
    <w:rsid w:val="002223E9"/>
    <w:rsid w:val="00226920"/>
    <w:rsid w:val="00242BCA"/>
    <w:rsid w:val="00245B14"/>
    <w:rsid w:val="0025003D"/>
    <w:rsid w:val="002509D2"/>
    <w:rsid w:val="00250BC0"/>
    <w:rsid w:val="00253637"/>
    <w:rsid w:val="00253FC7"/>
    <w:rsid w:val="00255493"/>
    <w:rsid w:val="00261C32"/>
    <w:rsid w:val="002624A5"/>
    <w:rsid w:val="00271510"/>
    <w:rsid w:val="00275F1D"/>
    <w:rsid w:val="00276E63"/>
    <w:rsid w:val="002850DF"/>
    <w:rsid w:val="00285498"/>
    <w:rsid w:val="00290E3D"/>
    <w:rsid w:val="00292B66"/>
    <w:rsid w:val="00296F10"/>
    <w:rsid w:val="00297358"/>
    <w:rsid w:val="002A1104"/>
    <w:rsid w:val="002B0689"/>
    <w:rsid w:val="002B677C"/>
    <w:rsid w:val="002C04CE"/>
    <w:rsid w:val="002C0541"/>
    <w:rsid w:val="002C35B8"/>
    <w:rsid w:val="002C6EA5"/>
    <w:rsid w:val="002C74ED"/>
    <w:rsid w:val="002C7888"/>
    <w:rsid w:val="002C7AA5"/>
    <w:rsid w:val="002D2B30"/>
    <w:rsid w:val="002D336E"/>
    <w:rsid w:val="002E0BB7"/>
    <w:rsid w:val="002E0DC0"/>
    <w:rsid w:val="002E0F27"/>
    <w:rsid w:val="002E1451"/>
    <w:rsid w:val="002E40A8"/>
    <w:rsid w:val="002F4A95"/>
    <w:rsid w:val="00302F17"/>
    <w:rsid w:val="00306EED"/>
    <w:rsid w:val="00310764"/>
    <w:rsid w:val="00323E73"/>
    <w:rsid w:val="003277F6"/>
    <w:rsid w:val="00332C61"/>
    <w:rsid w:val="00340F32"/>
    <w:rsid w:val="00341E3C"/>
    <w:rsid w:val="003424B7"/>
    <w:rsid w:val="0034489D"/>
    <w:rsid w:val="00350985"/>
    <w:rsid w:val="0035333F"/>
    <w:rsid w:val="003560FB"/>
    <w:rsid w:val="00357CC8"/>
    <w:rsid w:val="003727CB"/>
    <w:rsid w:val="00375F73"/>
    <w:rsid w:val="00380342"/>
    <w:rsid w:val="00391031"/>
    <w:rsid w:val="00394C0F"/>
    <w:rsid w:val="00395067"/>
    <w:rsid w:val="00396043"/>
    <w:rsid w:val="00397F79"/>
    <w:rsid w:val="003A093C"/>
    <w:rsid w:val="003A3E7B"/>
    <w:rsid w:val="003B25C1"/>
    <w:rsid w:val="003B4B76"/>
    <w:rsid w:val="003B4F81"/>
    <w:rsid w:val="003C1063"/>
    <w:rsid w:val="003C4FD2"/>
    <w:rsid w:val="003C7E5A"/>
    <w:rsid w:val="003D6F12"/>
    <w:rsid w:val="003E02CD"/>
    <w:rsid w:val="003E3775"/>
    <w:rsid w:val="003E4B11"/>
    <w:rsid w:val="003E5263"/>
    <w:rsid w:val="003E54B5"/>
    <w:rsid w:val="003F6DD0"/>
    <w:rsid w:val="00401E4A"/>
    <w:rsid w:val="00402236"/>
    <w:rsid w:val="00406503"/>
    <w:rsid w:val="00407891"/>
    <w:rsid w:val="00413C69"/>
    <w:rsid w:val="00416AD8"/>
    <w:rsid w:val="0042260A"/>
    <w:rsid w:val="004226FB"/>
    <w:rsid w:val="0042295A"/>
    <w:rsid w:val="00422FFF"/>
    <w:rsid w:val="00425644"/>
    <w:rsid w:val="0043009A"/>
    <w:rsid w:val="00437258"/>
    <w:rsid w:val="00441322"/>
    <w:rsid w:val="00444FA4"/>
    <w:rsid w:val="00445067"/>
    <w:rsid w:val="004466E4"/>
    <w:rsid w:val="00446D3C"/>
    <w:rsid w:val="004503C2"/>
    <w:rsid w:val="0045624F"/>
    <w:rsid w:val="00462B48"/>
    <w:rsid w:val="00462DD8"/>
    <w:rsid w:val="00462EF4"/>
    <w:rsid w:val="0046350B"/>
    <w:rsid w:val="004640BA"/>
    <w:rsid w:val="00464C2A"/>
    <w:rsid w:val="00467F4E"/>
    <w:rsid w:val="00467F7F"/>
    <w:rsid w:val="00470A90"/>
    <w:rsid w:val="0047734E"/>
    <w:rsid w:val="004774ED"/>
    <w:rsid w:val="00480428"/>
    <w:rsid w:val="004804E4"/>
    <w:rsid w:val="0048218D"/>
    <w:rsid w:val="004835CD"/>
    <w:rsid w:val="00483B84"/>
    <w:rsid w:val="004856D4"/>
    <w:rsid w:val="00485980"/>
    <w:rsid w:val="00492198"/>
    <w:rsid w:val="004A4F8E"/>
    <w:rsid w:val="004B13F2"/>
    <w:rsid w:val="004B75AA"/>
    <w:rsid w:val="004C028A"/>
    <w:rsid w:val="004C1949"/>
    <w:rsid w:val="004C3342"/>
    <w:rsid w:val="004C4659"/>
    <w:rsid w:val="004D3735"/>
    <w:rsid w:val="004D6022"/>
    <w:rsid w:val="004D6EA5"/>
    <w:rsid w:val="004D6F75"/>
    <w:rsid w:val="004E0159"/>
    <w:rsid w:val="004E0D0D"/>
    <w:rsid w:val="004E255F"/>
    <w:rsid w:val="004E2903"/>
    <w:rsid w:val="004E6529"/>
    <w:rsid w:val="004E6AB5"/>
    <w:rsid w:val="004E7213"/>
    <w:rsid w:val="004E7D0D"/>
    <w:rsid w:val="004F0179"/>
    <w:rsid w:val="004F2151"/>
    <w:rsid w:val="004F4567"/>
    <w:rsid w:val="004F592D"/>
    <w:rsid w:val="004F6A22"/>
    <w:rsid w:val="004F75DF"/>
    <w:rsid w:val="005017D1"/>
    <w:rsid w:val="00506547"/>
    <w:rsid w:val="00514FC9"/>
    <w:rsid w:val="00527583"/>
    <w:rsid w:val="00530C42"/>
    <w:rsid w:val="0054282A"/>
    <w:rsid w:val="00543DAC"/>
    <w:rsid w:val="00544512"/>
    <w:rsid w:val="005464CE"/>
    <w:rsid w:val="00552FF7"/>
    <w:rsid w:val="0055414F"/>
    <w:rsid w:val="005576F0"/>
    <w:rsid w:val="0056295D"/>
    <w:rsid w:val="005629D4"/>
    <w:rsid w:val="00574FBA"/>
    <w:rsid w:val="00580D4E"/>
    <w:rsid w:val="00583A9B"/>
    <w:rsid w:val="00593038"/>
    <w:rsid w:val="005939F1"/>
    <w:rsid w:val="00594F58"/>
    <w:rsid w:val="005A448B"/>
    <w:rsid w:val="005A64BF"/>
    <w:rsid w:val="005B5ED4"/>
    <w:rsid w:val="005B6414"/>
    <w:rsid w:val="005C2215"/>
    <w:rsid w:val="005D0DC8"/>
    <w:rsid w:val="005D72EB"/>
    <w:rsid w:val="005E4DF3"/>
    <w:rsid w:val="005E5BCF"/>
    <w:rsid w:val="005E675B"/>
    <w:rsid w:val="005F25AB"/>
    <w:rsid w:val="005F604B"/>
    <w:rsid w:val="00600F4F"/>
    <w:rsid w:val="006052EA"/>
    <w:rsid w:val="0060713C"/>
    <w:rsid w:val="006108CA"/>
    <w:rsid w:val="006114DA"/>
    <w:rsid w:val="00615371"/>
    <w:rsid w:val="00621811"/>
    <w:rsid w:val="00625199"/>
    <w:rsid w:val="00627817"/>
    <w:rsid w:val="00640732"/>
    <w:rsid w:val="0064174B"/>
    <w:rsid w:val="00645423"/>
    <w:rsid w:val="006509C5"/>
    <w:rsid w:val="00650B5D"/>
    <w:rsid w:val="00650C4C"/>
    <w:rsid w:val="00651C88"/>
    <w:rsid w:val="00656E33"/>
    <w:rsid w:val="00663229"/>
    <w:rsid w:val="00664240"/>
    <w:rsid w:val="006650B1"/>
    <w:rsid w:val="00682295"/>
    <w:rsid w:val="006868B8"/>
    <w:rsid w:val="0069158E"/>
    <w:rsid w:val="00694894"/>
    <w:rsid w:val="00697E17"/>
    <w:rsid w:val="006A5705"/>
    <w:rsid w:val="006C2871"/>
    <w:rsid w:val="006C6F5F"/>
    <w:rsid w:val="006D10DC"/>
    <w:rsid w:val="006D3A73"/>
    <w:rsid w:val="006D60CD"/>
    <w:rsid w:val="006E0306"/>
    <w:rsid w:val="006E0B2D"/>
    <w:rsid w:val="006E1BE2"/>
    <w:rsid w:val="006E25B8"/>
    <w:rsid w:val="006E5D09"/>
    <w:rsid w:val="006E60E9"/>
    <w:rsid w:val="006F1BB6"/>
    <w:rsid w:val="006F6FF5"/>
    <w:rsid w:val="006F7434"/>
    <w:rsid w:val="0070065D"/>
    <w:rsid w:val="00701EF4"/>
    <w:rsid w:val="00705117"/>
    <w:rsid w:val="007060F7"/>
    <w:rsid w:val="00711A8C"/>
    <w:rsid w:val="00715DDA"/>
    <w:rsid w:val="00725D77"/>
    <w:rsid w:val="00733FF8"/>
    <w:rsid w:val="00735A4D"/>
    <w:rsid w:val="00741474"/>
    <w:rsid w:val="0074619F"/>
    <w:rsid w:val="00753804"/>
    <w:rsid w:val="007543AD"/>
    <w:rsid w:val="007554C3"/>
    <w:rsid w:val="00756A7E"/>
    <w:rsid w:val="00770482"/>
    <w:rsid w:val="00770642"/>
    <w:rsid w:val="00772734"/>
    <w:rsid w:val="00775502"/>
    <w:rsid w:val="007766E0"/>
    <w:rsid w:val="00776F1E"/>
    <w:rsid w:val="007913A7"/>
    <w:rsid w:val="00792833"/>
    <w:rsid w:val="0079362E"/>
    <w:rsid w:val="007A1DB6"/>
    <w:rsid w:val="007A4C13"/>
    <w:rsid w:val="007A7341"/>
    <w:rsid w:val="007A7E71"/>
    <w:rsid w:val="007C057F"/>
    <w:rsid w:val="007C0725"/>
    <w:rsid w:val="007C1399"/>
    <w:rsid w:val="007C556B"/>
    <w:rsid w:val="007D28C5"/>
    <w:rsid w:val="007D2957"/>
    <w:rsid w:val="007D2EAF"/>
    <w:rsid w:val="007E1C3E"/>
    <w:rsid w:val="007F34C9"/>
    <w:rsid w:val="00800472"/>
    <w:rsid w:val="0080577E"/>
    <w:rsid w:val="008145DA"/>
    <w:rsid w:val="0081685E"/>
    <w:rsid w:val="00816D67"/>
    <w:rsid w:val="008206E2"/>
    <w:rsid w:val="008221C3"/>
    <w:rsid w:val="00824133"/>
    <w:rsid w:val="00827A97"/>
    <w:rsid w:val="0083081E"/>
    <w:rsid w:val="00835D8E"/>
    <w:rsid w:val="00854028"/>
    <w:rsid w:val="008706B5"/>
    <w:rsid w:val="00872CCA"/>
    <w:rsid w:val="0088065E"/>
    <w:rsid w:val="00880EE9"/>
    <w:rsid w:val="00883920"/>
    <w:rsid w:val="00886AB6"/>
    <w:rsid w:val="008923B8"/>
    <w:rsid w:val="008A0D29"/>
    <w:rsid w:val="008A3BF0"/>
    <w:rsid w:val="008A615A"/>
    <w:rsid w:val="008A61CF"/>
    <w:rsid w:val="008B21ED"/>
    <w:rsid w:val="008B4AE5"/>
    <w:rsid w:val="008C0C83"/>
    <w:rsid w:val="008C1399"/>
    <w:rsid w:val="008C16E5"/>
    <w:rsid w:val="008C17FB"/>
    <w:rsid w:val="008C1D54"/>
    <w:rsid w:val="008D00DD"/>
    <w:rsid w:val="008D0DE1"/>
    <w:rsid w:val="008D44E9"/>
    <w:rsid w:val="008D548A"/>
    <w:rsid w:val="008D5B90"/>
    <w:rsid w:val="008D77C1"/>
    <w:rsid w:val="008E1217"/>
    <w:rsid w:val="008E47F2"/>
    <w:rsid w:val="008F1A33"/>
    <w:rsid w:val="008F5F42"/>
    <w:rsid w:val="009107F8"/>
    <w:rsid w:val="00911AD1"/>
    <w:rsid w:val="009147B1"/>
    <w:rsid w:val="0091634D"/>
    <w:rsid w:val="00920417"/>
    <w:rsid w:val="00921E1C"/>
    <w:rsid w:val="00924BA6"/>
    <w:rsid w:val="00925445"/>
    <w:rsid w:val="00930EAB"/>
    <w:rsid w:val="00941263"/>
    <w:rsid w:val="009459A7"/>
    <w:rsid w:val="0094652B"/>
    <w:rsid w:val="00950AFE"/>
    <w:rsid w:val="009523D0"/>
    <w:rsid w:val="009646CF"/>
    <w:rsid w:val="00964E93"/>
    <w:rsid w:val="00966B56"/>
    <w:rsid w:val="00970261"/>
    <w:rsid w:val="00974822"/>
    <w:rsid w:val="00975B0F"/>
    <w:rsid w:val="009850BB"/>
    <w:rsid w:val="00986B45"/>
    <w:rsid w:val="00987AED"/>
    <w:rsid w:val="00996703"/>
    <w:rsid w:val="009971B0"/>
    <w:rsid w:val="009A01E8"/>
    <w:rsid w:val="009A0375"/>
    <w:rsid w:val="009A4181"/>
    <w:rsid w:val="009A600C"/>
    <w:rsid w:val="009B07A7"/>
    <w:rsid w:val="009B1482"/>
    <w:rsid w:val="009B3BB5"/>
    <w:rsid w:val="009B6F65"/>
    <w:rsid w:val="009B72C9"/>
    <w:rsid w:val="009B7705"/>
    <w:rsid w:val="009C603A"/>
    <w:rsid w:val="009D1291"/>
    <w:rsid w:val="009D36B9"/>
    <w:rsid w:val="009D5A2B"/>
    <w:rsid w:val="009D690F"/>
    <w:rsid w:val="009D70C6"/>
    <w:rsid w:val="009D7D2A"/>
    <w:rsid w:val="009E708E"/>
    <w:rsid w:val="009F0ADD"/>
    <w:rsid w:val="009F5732"/>
    <w:rsid w:val="00A036D5"/>
    <w:rsid w:val="00A03E02"/>
    <w:rsid w:val="00A067F7"/>
    <w:rsid w:val="00A10C1A"/>
    <w:rsid w:val="00A133D4"/>
    <w:rsid w:val="00A146E9"/>
    <w:rsid w:val="00A16C3A"/>
    <w:rsid w:val="00A25E86"/>
    <w:rsid w:val="00A3114A"/>
    <w:rsid w:val="00A3233C"/>
    <w:rsid w:val="00A40DA0"/>
    <w:rsid w:val="00A4249D"/>
    <w:rsid w:val="00A540A2"/>
    <w:rsid w:val="00A55E33"/>
    <w:rsid w:val="00A64AE3"/>
    <w:rsid w:val="00A6758D"/>
    <w:rsid w:val="00A75EA6"/>
    <w:rsid w:val="00A9037D"/>
    <w:rsid w:val="00A90E21"/>
    <w:rsid w:val="00A920EF"/>
    <w:rsid w:val="00A94F7D"/>
    <w:rsid w:val="00AA0D07"/>
    <w:rsid w:val="00AA25BE"/>
    <w:rsid w:val="00AB3A27"/>
    <w:rsid w:val="00AB6453"/>
    <w:rsid w:val="00AC0233"/>
    <w:rsid w:val="00AC02EF"/>
    <w:rsid w:val="00AC3A04"/>
    <w:rsid w:val="00AC4391"/>
    <w:rsid w:val="00AD48EC"/>
    <w:rsid w:val="00AD6DAE"/>
    <w:rsid w:val="00AE0294"/>
    <w:rsid w:val="00AE4480"/>
    <w:rsid w:val="00AE5009"/>
    <w:rsid w:val="00AE6931"/>
    <w:rsid w:val="00AE7E01"/>
    <w:rsid w:val="00AF05C1"/>
    <w:rsid w:val="00AF3C05"/>
    <w:rsid w:val="00AF4150"/>
    <w:rsid w:val="00AF5488"/>
    <w:rsid w:val="00B00904"/>
    <w:rsid w:val="00B02962"/>
    <w:rsid w:val="00B03ADF"/>
    <w:rsid w:val="00B03E3C"/>
    <w:rsid w:val="00B05D41"/>
    <w:rsid w:val="00B103F6"/>
    <w:rsid w:val="00B236B8"/>
    <w:rsid w:val="00B2508C"/>
    <w:rsid w:val="00B32FAB"/>
    <w:rsid w:val="00B34187"/>
    <w:rsid w:val="00B375CD"/>
    <w:rsid w:val="00B401D4"/>
    <w:rsid w:val="00B412E8"/>
    <w:rsid w:val="00B430B4"/>
    <w:rsid w:val="00B43E5C"/>
    <w:rsid w:val="00B445D5"/>
    <w:rsid w:val="00B4623D"/>
    <w:rsid w:val="00B50B61"/>
    <w:rsid w:val="00B51EE7"/>
    <w:rsid w:val="00B522D9"/>
    <w:rsid w:val="00B53056"/>
    <w:rsid w:val="00B749DA"/>
    <w:rsid w:val="00B74E92"/>
    <w:rsid w:val="00B800C3"/>
    <w:rsid w:val="00B80470"/>
    <w:rsid w:val="00B820AC"/>
    <w:rsid w:val="00B82FD0"/>
    <w:rsid w:val="00B845C3"/>
    <w:rsid w:val="00B8506E"/>
    <w:rsid w:val="00B86212"/>
    <w:rsid w:val="00B8706A"/>
    <w:rsid w:val="00B95E12"/>
    <w:rsid w:val="00B96D3B"/>
    <w:rsid w:val="00BA428E"/>
    <w:rsid w:val="00BA5287"/>
    <w:rsid w:val="00BA6936"/>
    <w:rsid w:val="00BB291B"/>
    <w:rsid w:val="00BB3A1E"/>
    <w:rsid w:val="00BB4D33"/>
    <w:rsid w:val="00BB755F"/>
    <w:rsid w:val="00BC679E"/>
    <w:rsid w:val="00BD2885"/>
    <w:rsid w:val="00BD2DDD"/>
    <w:rsid w:val="00BD36EE"/>
    <w:rsid w:val="00BD5BB8"/>
    <w:rsid w:val="00BE1403"/>
    <w:rsid w:val="00BE17F0"/>
    <w:rsid w:val="00BF0BFF"/>
    <w:rsid w:val="00BF4F6F"/>
    <w:rsid w:val="00C01026"/>
    <w:rsid w:val="00C04E9D"/>
    <w:rsid w:val="00C0634C"/>
    <w:rsid w:val="00C071E7"/>
    <w:rsid w:val="00C141D9"/>
    <w:rsid w:val="00C149D5"/>
    <w:rsid w:val="00C14B55"/>
    <w:rsid w:val="00C1603E"/>
    <w:rsid w:val="00C17FED"/>
    <w:rsid w:val="00C24FCA"/>
    <w:rsid w:val="00C32328"/>
    <w:rsid w:val="00C32F26"/>
    <w:rsid w:val="00C330F5"/>
    <w:rsid w:val="00C371F2"/>
    <w:rsid w:val="00C41455"/>
    <w:rsid w:val="00C414BB"/>
    <w:rsid w:val="00C46AB9"/>
    <w:rsid w:val="00C46FE6"/>
    <w:rsid w:val="00C4746C"/>
    <w:rsid w:val="00C47DB3"/>
    <w:rsid w:val="00C52206"/>
    <w:rsid w:val="00C52209"/>
    <w:rsid w:val="00C531AC"/>
    <w:rsid w:val="00C54313"/>
    <w:rsid w:val="00C638FF"/>
    <w:rsid w:val="00C649D0"/>
    <w:rsid w:val="00C64A5D"/>
    <w:rsid w:val="00C65DB2"/>
    <w:rsid w:val="00C71C81"/>
    <w:rsid w:val="00C77777"/>
    <w:rsid w:val="00C80104"/>
    <w:rsid w:val="00C83DAB"/>
    <w:rsid w:val="00C9127A"/>
    <w:rsid w:val="00C91526"/>
    <w:rsid w:val="00C97808"/>
    <w:rsid w:val="00CA0128"/>
    <w:rsid w:val="00CA4DEF"/>
    <w:rsid w:val="00CA629C"/>
    <w:rsid w:val="00CA7A4E"/>
    <w:rsid w:val="00CB4084"/>
    <w:rsid w:val="00CB5EC3"/>
    <w:rsid w:val="00CD1F64"/>
    <w:rsid w:val="00CD211E"/>
    <w:rsid w:val="00CD250C"/>
    <w:rsid w:val="00CD3E3F"/>
    <w:rsid w:val="00CE0B4A"/>
    <w:rsid w:val="00CE0E7C"/>
    <w:rsid w:val="00CE50E2"/>
    <w:rsid w:val="00CE7A62"/>
    <w:rsid w:val="00CF0E8D"/>
    <w:rsid w:val="00D01622"/>
    <w:rsid w:val="00D0209D"/>
    <w:rsid w:val="00D023DC"/>
    <w:rsid w:val="00D04492"/>
    <w:rsid w:val="00D05663"/>
    <w:rsid w:val="00D1217C"/>
    <w:rsid w:val="00D12202"/>
    <w:rsid w:val="00D15DC2"/>
    <w:rsid w:val="00D171DE"/>
    <w:rsid w:val="00D25C55"/>
    <w:rsid w:val="00D309C7"/>
    <w:rsid w:val="00D344BA"/>
    <w:rsid w:val="00D34CA2"/>
    <w:rsid w:val="00D4369F"/>
    <w:rsid w:val="00D44272"/>
    <w:rsid w:val="00D448B5"/>
    <w:rsid w:val="00D51886"/>
    <w:rsid w:val="00D520EA"/>
    <w:rsid w:val="00D5564F"/>
    <w:rsid w:val="00D62752"/>
    <w:rsid w:val="00D6510C"/>
    <w:rsid w:val="00D76DB6"/>
    <w:rsid w:val="00D77819"/>
    <w:rsid w:val="00D8075A"/>
    <w:rsid w:val="00D86754"/>
    <w:rsid w:val="00D86F8B"/>
    <w:rsid w:val="00D87E69"/>
    <w:rsid w:val="00D91812"/>
    <w:rsid w:val="00D93E96"/>
    <w:rsid w:val="00D95906"/>
    <w:rsid w:val="00DB0A65"/>
    <w:rsid w:val="00DB5F8F"/>
    <w:rsid w:val="00DC0546"/>
    <w:rsid w:val="00DC59A7"/>
    <w:rsid w:val="00DC77D9"/>
    <w:rsid w:val="00DD19EC"/>
    <w:rsid w:val="00DE2307"/>
    <w:rsid w:val="00DE2364"/>
    <w:rsid w:val="00DE4DBB"/>
    <w:rsid w:val="00DF2AD8"/>
    <w:rsid w:val="00E00C40"/>
    <w:rsid w:val="00E057D4"/>
    <w:rsid w:val="00E11D93"/>
    <w:rsid w:val="00E145E6"/>
    <w:rsid w:val="00E240A7"/>
    <w:rsid w:val="00E250AA"/>
    <w:rsid w:val="00E3013A"/>
    <w:rsid w:val="00E351EE"/>
    <w:rsid w:val="00E40DAF"/>
    <w:rsid w:val="00E4124C"/>
    <w:rsid w:val="00E5563B"/>
    <w:rsid w:val="00E61E50"/>
    <w:rsid w:val="00E629CC"/>
    <w:rsid w:val="00E665C2"/>
    <w:rsid w:val="00E856F6"/>
    <w:rsid w:val="00E9050D"/>
    <w:rsid w:val="00E93B5F"/>
    <w:rsid w:val="00EA3506"/>
    <w:rsid w:val="00EB12EC"/>
    <w:rsid w:val="00EB47C6"/>
    <w:rsid w:val="00EC2BDC"/>
    <w:rsid w:val="00EC40CB"/>
    <w:rsid w:val="00EC6A69"/>
    <w:rsid w:val="00EC6AA9"/>
    <w:rsid w:val="00EC7F4E"/>
    <w:rsid w:val="00ED4C54"/>
    <w:rsid w:val="00EE6261"/>
    <w:rsid w:val="00EE7722"/>
    <w:rsid w:val="00EF3F53"/>
    <w:rsid w:val="00EF456E"/>
    <w:rsid w:val="00F01EC2"/>
    <w:rsid w:val="00F02F3B"/>
    <w:rsid w:val="00F039F3"/>
    <w:rsid w:val="00F068C0"/>
    <w:rsid w:val="00F12018"/>
    <w:rsid w:val="00F17D42"/>
    <w:rsid w:val="00F24CC8"/>
    <w:rsid w:val="00F32976"/>
    <w:rsid w:val="00F3348C"/>
    <w:rsid w:val="00F34474"/>
    <w:rsid w:val="00F346CA"/>
    <w:rsid w:val="00F35483"/>
    <w:rsid w:val="00F37C9B"/>
    <w:rsid w:val="00F40E33"/>
    <w:rsid w:val="00F46EE4"/>
    <w:rsid w:val="00F47DA7"/>
    <w:rsid w:val="00F5033E"/>
    <w:rsid w:val="00F52099"/>
    <w:rsid w:val="00F52D59"/>
    <w:rsid w:val="00F6084C"/>
    <w:rsid w:val="00F62D77"/>
    <w:rsid w:val="00F71951"/>
    <w:rsid w:val="00F71D5B"/>
    <w:rsid w:val="00F73937"/>
    <w:rsid w:val="00F73C3F"/>
    <w:rsid w:val="00F74E70"/>
    <w:rsid w:val="00F75747"/>
    <w:rsid w:val="00F77851"/>
    <w:rsid w:val="00F8554E"/>
    <w:rsid w:val="00F9014F"/>
    <w:rsid w:val="00F90BF9"/>
    <w:rsid w:val="00F917CE"/>
    <w:rsid w:val="00F9530C"/>
    <w:rsid w:val="00F95634"/>
    <w:rsid w:val="00F95E53"/>
    <w:rsid w:val="00F970AB"/>
    <w:rsid w:val="00F97F76"/>
    <w:rsid w:val="00FA0478"/>
    <w:rsid w:val="00FB27D3"/>
    <w:rsid w:val="00FB459E"/>
    <w:rsid w:val="00FB7B87"/>
    <w:rsid w:val="00FC54B2"/>
    <w:rsid w:val="00FC5738"/>
    <w:rsid w:val="00FD12E5"/>
    <w:rsid w:val="00FD2188"/>
    <w:rsid w:val="00FD456B"/>
    <w:rsid w:val="00FD5D3E"/>
    <w:rsid w:val="00FD6D30"/>
    <w:rsid w:val="00FD7596"/>
    <w:rsid w:val="00FF2741"/>
    <w:rsid w:val="00FF2882"/>
    <w:rsid w:val="00FF30CE"/>
    <w:rsid w:val="00FF4AA7"/>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D7EE6"/>
  <w15:docId w15:val="{AB528605-441B-0844-9BD8-5400D3F1C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8C"/>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CD211E"/>
    <w:pPr>
      <w:keepNext/>
      <w:numPr>
        <w:numId w:val="10"/>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CD211E"/>
    <w:pPr>
      <w:keepNext/>
      <w:keepLines/>
      <w:numPr>
        <w:ilvl w:val="1"/>
        <w:numId w:val="10"/>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CD211E"/>
    <w:pPr>
      <w:keepNext/>
      <w:keepLines/>
      <w:numPr>
        <w:ilvl w:val="2"/>
        <w:numId w:val="10"/>
      </w:numPr>
      <w:spacing w:before="200" w:line="259" w:lineRule="auto"/>
      <w:outlineLvl w:val="2"/>
    </w:pPr>
    <w:rPr>
      <w:rFonts w:asciiTheme="majorHAnsi" w:eastAsiaTheme="majorEastAsia" w:hAnsiTheme="majorHAnsi" w:cstheme="majorBidi"/>
      <w:b/>
      <w:bCs/>
      <w:color w:val="000000" w:themeColor="text1"/>
      <w:sz w:val="22"/>
      <w:szCs w:val="22"/>
      <w:lang w:val="en-US"/>
    </w:rPr>
  </w:style>
  <w:style w:type="paragraph" w:styleId="Heading4">
    <w:name w:val="heading 4"/>
    <w:basedOn w:val="Normal"/>
    <w:next w:val="Normal"/>
    <w:link w:val="Heading4Char"/>
    <w:uiPriority w:val="9"/>
    <w:unhideWhenUsed/>
    <w:qFormat/>
    <w:rsid w:val="00CD211E"/>
    <w:pPr>
      <w:keepNext/>
      <w:keepLines/>
      <w:numPr>
        <w:ilvl w:val="3"/>
        <w:numId w:val="10"/>
      </w:numPr>
      <w:spacing w:before="200" w:line="259" w:lineRule="auto"/>
      <w:outlineLvl w:val="3"/>
    </w:pPr>
    <w:rPr>
      <w:rFonts w:asciiTheme="majorHAnsi" w:eastAsiaTheme="majorEastAsia" w:hAnsiTheme="majorHAnsi" w:cstheme="majorBidi"/>
      <w:b/>
      <w:bCs/>
      <w:i/>
      <w:iCs/>
      <w:color w:val="000000" w:themeColor="text1"/>
      <w:sz w:val="22"/>
      <w:szCs w:val="22"/>
      <w:lang w:val="en-US"/>
    </w:rPr>
  </w:style>
  <w:style w:type="paragraph" w:styleId="Heading5">
    <w:name w:val="heading 5"/>
    <w:basedOn w:val="Normal"/>
    <w:next w:val="Normal"/>
    <w:link w:val="Heading5Char"/>
    <w:uiPriority w:val="9"/>
    <w:unhideWhenUsed/>
    <w:qFormat/>
    <w:rsid w:val="00CD211E"/>
    <w:pPr>
      <w:keepNext/>
      <w:keepLines/>
      <w:numPr>
        <w:ilvl w:val="4"/>
        <w:numId w:val="10"/>
      </w:numPr>
      <w:spacing w:before="200" w:line="259" w:lineRule="auto"/>
      <w:outlineLvl w:val="4"/>
    </w:pPr>
    <w:rPr>
      <w:rFonts w:asciiTheme="majorHAnsi" w:eastAsiaTheme="majorEastAsia" w:hAnsiTheme="majorHAnsi" w:cstheme="majorBidi"/>
      <w:color w:val="323E4F" w:themeColor="text2" w:themeShade="BF"/>
      <w:sz w:val="22"/>
      <w:szCs w:val="22"/>
      <w:lang w:val="en-US"/>
    </w:rPr>
  </w:style>
  <w:style w:type="paragraph" w:styleId="Heading6">
    <w:name w:val="heading 6"/>
    <w:basedOn w:val="Normal"/>
    <w:next w:val="Normal"/>
    <w:link w:val="Heading6Char"/>
    <w:uiPriority w:val="9"/>
    <w:unhideWhenUsed/>
    <w:qFormat/>
    <w:rsid w:val="00CD211E"/>
    <w:pPr>
      <w:keepNext/>
      <w:keepLines/>
      <w:numPr>
        <w:ilvl w:val="5"/>
        <w:numId w:val="10"/>
      </w:numPr>
      <w:spacing w:before="200" w:line="259" w:lineRule="auto"/>
      <w:outlineLvl w:val="5"/>
    </w:pPr>
    <w:rPr>
      <w:rFonts w:asciiTheme="majorHAnsi" w:eastAsiaTheme="majorEastAsia" w:hAnsiTheme="majorHAnsi" w:cstheme="majorBidi"/>
      <w:i/>
      <w:iCs/>
      <w:color w:val="323E4F" w:themeColor="text2" w:themeShade="BF"/>
      <w:sz w:val="22"/>
      <w:szCs w:val="22"/>
      <w:lang w:val="en-US"/>
    </w:rPr>
  </w:style>
  <w:style w:type="paragraph" w:styleId="Heading7">
    <w:name w:val="heading 7"/>
    <w:basedOn w:val="Normal"/>
    <w:next w:val="Normal"/>
    <w:link w:val="Heading7Char"/>
    <w:uiPriority w:val="9"/>
    <w:unhideWhenUsed/>
    <w:qFormat/>
    <w:rsid w:val="00CD211E"/>
    <w:pPr>
      <w:keepNext/>
      <w:keepLines/>
      <w:numPr>
        <w:ilvl w:val="6"/>
        <w:numId w:val="10"/>
      </w:numPr>
      <w:spacing w:before="200" w:line="259" w:lineRule="auto"/>
      <w:outlineLvl w:val="6"/>
    </w:pPr>
    <w:rPr>
      <w:rFonts w:asciiTheme="majorHAnsi" w:eastAsiaTheme="majorEastAsia" w:hAnsiTheme="majorHAnsi" w:cstheme="majorBidi"/>
      <w:i/>
      <w:iCs/>
      <w:color w:val="404040" w:themeColor="text1" w:themeTint="BF"/>
      <w:sz w:val="22"/>
      <w:szCs w:val="22"/>
      <w:lang w:val="en-US"/>
    </w:rPr>
  </w:style>
  <w:style w:type="paragraph" w:styleId="Heading8">
    <w:name w:val="heading 8"/>
    <w:basedOn w:val="Normal"/>
    <w:next w:val="Normal"/>
    <w:link w:val="Heading8Char"/>
    <w:uiPriority w:val="9"/>
    <w:unhideWhenUsed/>
    <w:qFormat/>
    <w:rsid w:val="00CD211E"/>
    <w:pPr>
      <w:keepNext/>
      <w:keepLines/>
      <w:numPr>
        <w:ilvl w:val="7"/>
        <w:numId w:val="10"/>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CD211E"/>
    <w:pPr>
      <w:keepNext/>
      <w:keepLines/>
      <w:numPr>
        <w:ilvl w:val="8"/>
        <w:numId w:val="10"/>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7"/>
    <w:qFormat/>
    <w:rsid w:val="0055414F"/>
    <w:rPr>
      <w:rFonts w:eastAsiaTheme="minorEastAsia"/>
      <w:sz w:val="22"/>
      <w:szCs w:val="22"/>
      <w:lang w:val="en-US" w:eastAsia="zh-CN"/>
    </w:rPr>
  </w:style>
  <w:style w:type="character" w:customStyle="1" w:styleId="NoSpacingChar">
    <w:name w:val="No Spacing Char"/>
    <w:basedOn w:val="DefaultParagraphFont"/>
    <w:link w:val="NoSpacing"/>
    <w:uiPriority w:val="1"/>
    <w:rsid w:val="0055414F"/>
    <w:rPr>
      <w:rFonts w:eastAsiaTheme="minorEastAsia"/>
      <w:sz w:val="22"/>
      <w:szCs w:val="22"/>
      <w:lang w:val="en-US" w:eastAsia="zh-CN"/>
    </w:rPr>
  </w:style>
  <w:style w:type="paragraph" w:styleId="ListParagraph">
    <w:name w:val="List Paragraph"/>
    <w:basedOn w:val="Normal"/>
    <w:uiPriority w:val="34"/>
    <w:qFormat/>
    <w:rsid w:val="0055414F"/>
    <w:pPr>
      <w:ind w:left="720"/>
      <w:contextualSpacing/>
    </w:pPr>
  </w:style>
  <w:style w:type="paragraph" w:styleId="FootnoteText">
    <w:name w:val="footnote text"/>
    <w:basedOn w:val="Normal"/>
    <w:link w:val="FootnoteTextChar"/>
    <w:uiPriority w:val="99"/>
    <w:unhideWhenUsed/>
    <w:rsid w:val="001A7ADA"/>
  </w:style>
  <w:style w:type="character" w:customStyle="1" w:styleId="FootnoteTextChar">
    <w:name w:val="Footnote Text Char"/>
    <w:basedOn w:val="DefaultParagraphFont"/>
    <w:link w:val="FootnoteText"/>
    <w:uiPriority w:val="99"/>
    <w:rsid w:val="001A7ADA"/>
  </w:style>
  <w:style w:type="character" w:styleId="FootnoteReference">
    <w:name w:val="footnote reference"/>
    <w:basedOn w:val="DefaultParagraphFont"/>
    <w:uiPriority w:val="99"/>
    <w:unhideWhenUsed/>
    <w:rsid w:val="001A7ADA"/>
    <w:rPr>
      <w:vertAlign w:val="superscript"/>
    </w:rPr>
  </w:style>
  <w:style w:type="character" w:styleId="Hyperlink">
    <w:name w:val="Hyperlink"/>
    <w:basedOn w:val="DefaultParagraphFont"/>
    <w:uiPriority w:val="99"/>
    <w:unhideWhenUsed/>
    <w:rsid w:val="001A7ADA"/>
    <w:rPr>
      <w:color w:val="0563C1" w:themeColor="hyperlink"/>
      <w:u w:val="single"/>
    </w:rPr>
  </w:style>
  <w:style w:type="paragraph" w:customStyle="1" w:styleId="p1">
    <w:name w:val="p1"/>
    <w:basedOn w:val="Normal"/>
    <w:rsid w:val="00D86F8B"/>
    <w:rPr>
      <w:rFonts w:ascii="Helvetica" w:hAnsi="Helvetica"/>
      <w:sz w:val="14"/>
      <w:szCs w:val="14"/>
    </w:rPr>
  </w:style>
  <w:style w:type="paragraph" w:customStyle="1" w:styleId="p2">
    <w:name w:val="p2"/>
    <w:basedOn w:val="Normal"/>
    <w:rsid w:val="00D86F8B"/>
    <w:rPr>
      <w:rFonts w:ascii="Helvetica" w:hAnsi="Helvetica"/>
      <w:sz w:val="21"/>
      <w:szCs w:val="21"/>
    </w:rPr>
  </w:style>
  <w:style w:type="paragraph" w:customStyle="1" w:styleId="p3">
    <w:name w:val="p3"/>
    <w:basedOn w:val="Normal"/>
    <w:rsid w:val="00D86F8B"/>
    <w:rPr>
      <w:rFonts w:ascii="Helvetica" w:hAnsi="Helvetica"/>
      <w:color w:val="D71E00"/>
      <w:sz w:val="30"/>
      <w:szCs w:val="30"/>
    </w:rPr>
  </w:style>
  <w:style w:type="paragraph" w:customStyle="1" w:styleId="p4">
    <w:name w:val="p4"/>
    <w:basedOn w:val="Normal"/>
    <w:rsid w:val="00D86F8B"/>
    <w:rPr>
      <w:rFonts w:ascii="Helvetica" w:hAnsi="Helvetica"/>
      <w:color w:val="D71E00"/>
      <w:sz w:val="12"/>
      <w:szCs w:val="12"/>
    </w:rPr>
  </w:style>
  <w:style w:type="paragraph" w:customStyle="1" w:styleId="p5">
    <w:name w:val="p5"/>
    <w:basedOn w:val="Normal"/>
    <w:rsid w:val="00D86F8B"/>
    <w:rPr>
      <w:rFonts w:ascii="Helvetica" w:hAnsi="Helvetica"/>
      <w:sz w:val="20"/>
      <w:szCs w:val="20"/>
    </w:rPr>
  </w:style>
  <w:style w:type="paragraph" w:customStyle="1" w:styleId="p6">
    <w:name w:val="p6"/>
    <w:basedOn w:val="Normal"/>
    <w:rsid w:val="00D86F8B"/>
    <w:rPr>
      <w:rFonts w:ascii="Helvetica" w:hAnsi="Helvetica"/>
      <w:sz w:val="12"/>
      <w:szCs w:val="12"/>
    </w:rPr>
  </w:style>
  <w:style w:type="paragraph" w:customStyle="1" w:styleId="p7">
    <w:name w:val="p7"/>
    <w:basedOn w:val="Normal"/>
    <w:rsid w:val="00D86F8B"/>
    <w:rPr>
      <w:rFonts w:ascii="Helvetica" w:hAnsi="Helvetica"/>
      <w:sz w:val="18"/>
      <w:szCs w:val="18"/>
    </w:rPr>
  </w:style>
  <w:style w:type="paragraph" w:customStyle="1" w:styleId="p8">
    <w:name w:val="p8"/>
    <w:basedOn w:val="Normal"/>
    <w:rsid w:val="00D86F8B"/>
    <w:rPr>
      <w:rFonts w:ascii="Helvetica" w:hAnsi="Helvetica"/>
      <w:color w:val="424242"/>
      <w:sz w:val="18"/>
      <w:szCs w:val="18"/>
    </w:rPr>
  </w:style>
  <w:style w:type="paragraph" w:customStyle="1" w:styleId="p9">
    <w:name w:val="p9"/>
    <w:basedOn w:val="Normal"/>
    <w:rsid w:val="00D86F8B"/>
    <w:rPr>
      <w:rFonts w:ascii="Helvetica" w:hAnsi="Helvetica"/>
      <w:sz w:val="17"/>
      <w:szCs w:val="17"/>
    </w:rPr>
  </w:style>
  <w:style w:type="character" w:customStyle="1" w:styleId="s1">
    <w:name w:val="s1"/>
    <w:basedOn w:val="DefaultParagraphFont"/>
    <w:rsid w:val="00D86F8B"/>
    <w:rPr>
      <w:color w:val="FF2600"/>
    </w:rPr>
  </w:style>
  <w:style w:type="character" w:customStyle="1" w:styleId="s2">
    <w:name w:val="s2"/>
    <w:basedOn w:val="DefaultParagraphFont"/>
    <w:rsid w:val="00D86F8B"/>
    <w:rPr>
      <w:rFonts w:ascii="Helvetica" w:hAnsi="Helvetica" w:hint="default"/>
      <w:color w:val="941100"/>
      <w:sz w:val="21"/>
      <w:szCs w:val="21"/>
    </w:rPr>
  </w:style>
  <w:style w:type="character" w:customStyle="1" w:styleId="s3">
    <w:name w:val="s3"/>
    <w:basedOn w:val="DefaultParagraphFont"/>
    <w:rsid w:val="00D86F8B"/>
    <w:rPr>
      <w:rFonts w:ascii="Helvetica" w:hAnsi="Helvetica" w:hint="default"/>
      <w:sz w:val="12"/>
      <w:szCs w:val="12"/>
    </w:rPr>
  </w:style>
  <w:style w:type="character" w:customStyle="1" w:styleId="s4">
    <w:name w:val="s4"/>
    <w:basedOn w:val="DefaultParagraphFont"/>
    <w:rsid w:val="00D86F8B"/>
    <w:rPr>
      <w:rFonts w:ascii="Times" w:hAnsi="Times" w:hint="default"/>
      <w:color w:val="941100"/>
      <w:sz w:val="21"/>
      <w:szCs w:val="21"/>
    </w:rPr>
  </w:style>
  <w:style w:type="character" w:customStyle="1" w:styleId="s5">
    <w:name w:val="s5"/>
    <w:basedOn w:val="DefaultParagraphFont"/>
    <w:rsid w:val="00D86F8B"/>
    <w:rPr>
      <w:color w:val="941100"/>
    </w:rPr>
  </w:style>
  <w:style w:type="character" w:customStyle="1" w:styleId="s6">
    <w:name w:val="s6"/>
    <w:basedOn w:val="DefaultParagraphFont"/>
    <w:rsid w:val="00D86F8B"/>
    <w:rPr>
      <w:rFonts w:ascii="Helvetica" w:hAnsi="Helvetica" w:hint="default"/>
      <w:sz w:val="15"/>
      <w:szCs w:val="15"/>
    </w:rPr>
  </w:style>
  <w:style w:type="character" w:customStyle="1" w:styleId="s7">
    <w:name w:val="s7"/>
    <w:basedOn w:val="DefaultParagraphFont"/>
    <w:rsid w:val="00D86F8B"/>
    <w:rPr>
      <w:rFonts w:ascii="Helvetica" w:hAnsi="Helvetica" w:hint="default"/>
      <w:sz w:val="11"/>
      <w:szCs w:val="11"/>
    </w:rPr>
  </w:style>
  <w:style w:type="paragraph" w:styleId="Footer">
    <w:name w:val="footer"/>
    <w:basedOn w:val="Normal"/>
    <w:link w:val="FooterChar"/>
    <w:uiPriority w:val="99"/>
    <w:unhideWhenUsed/>
    <w:rsid w:val="00462EF4"/>
    <w:pPr>
      <w:tabs>
        <w:tab w:val="center" w:pos="4513"/>
        <w:tab w:val="right" w:pos="9026"/>
      </w:tabs>
    </w:pPr>
  </w:style>
  <w:style w:type="character" w:customStyle="1" w:styleId="FooterChar">
    <w:name w:val="Footer Char"/>
    <w:basedOn w:val="DefaultParagraphFont"/>
    <w:link w:val="Footer"/>
    <w:uiPriority w:val="99"/>
    <w:rsid w:val="00462EF4"/>
  </w:style>
  <w:style w:type="character" w:styleId="PageNumber">
    <w:name w:val="page number"/>
    <w:basedOn w:val="DefaultParagraphFont"/>
    <w:uiPriority w:val="99"/>
    <w:semiHidden/>
    <w:unhideWhenUsed/>
    <w:rsid w:val="00462EF4"/>
  </w:style>
  <w:style w:type="paragraph" w:styleId="BalloonText">
    <w:name w:val="Balloon Text"/>
    <w:basedOn w:val="Normal"/>
    <w:link w:val="BalloonTextChar"/>
    <w:uiPriority w:val="99"/>
    <w:semiHidden/>
    <w:unhideWhenUsed/>
    <w:rsid w:val="0042260A"/>
    <w:rPr>
      <w:rFonts w:ascii="Tahoma" w:hAnsi="Tahoma" w:cs="Tahoma"/>
      <w:sz w:val="16"/>
      <w:szCs w:val="16"/>
    </w:rPr>
  </w:style>
  <w:style w:type="character" w:customStyle="1" w:styleId="BalloonTextChar">
    <w:name w:val="Balloon Text Char"/>
    <w:basedOn w:val="DefaultParagraphFont"/>
    <w:link w:val="BalloonText"/>
    <w:uiPriority w:val="99"/>
    <w:semiHidden/>
    <w:rsid w:val="0042260A"/>
    <w:rPr>
      <w:rFonts w:ascii="Tahoma" w:hAnsi="Tahoma" w:cs="Tahoma"/>
      <w:sz w:val="16"/>
      <w:szCs w:val="16"/>
    </w:rPr>
  </w:style>
  <w:style w:type="table" w:styleId="TableGrid">
    <w:name w:val="Table Grid"/>
    <w:basedOn w:val="TableNormal"/>
    <w:rsid w:val="002E0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2E5"/>
    <w:pPr>
      <w:tabs>
        <w:tab w:val="center" w:pos="4513"/>
        <w:tab w:val="right" w:pos="9026"/>
      </w:tabs>
    </w:pPr>
  </w:style>
  <w:style w:type="character" w:customStyle="1" w:styleId="HeaderChar">
    <w:name w:val="Header Char"/>
    <w:basedOn w:val="DefaultParagraphFont"/>
    <w:link w:val="Header"/>
    <w:uiPriority w:val="99"/>
    <w:rsid w:val="00FD12E5"/>
  </w:style>
  <w:style w:type="character" w:customStyle="1" w:styleId="Heading1Char">
    <w:name w:val="Heading 1 Char"/>
    <w:basedOn w:val="DefaultParagraphFont"/>
    <w:link w:val="Heading1"/>
    <w:uiPriority w:val="9"/>
    <w:rsid w:val="00CD211E"/>
    <w:rPr>
      <w:rFonts w:ascii="Arial" w:hAnsi="Arial" w:cs="Arial"/>
      <w:b/>
      <w:bCs/>
      <w:kern w:val="32"/>
      <w:sz w:val="32"/>
      <w:szCs w:val="32"/>
    </w:rPr>
  </w:style>
  <w:style w:type="character" w:customStyle="1" w:styleId="Heading2Char">
    <w:name w:val="Heading 2 Char"/>
    <w:basedOn w:val="DefaultParagraphFont"/>
    <w:link w:val="Heading2"/>
    <w:uiPriority w:val="9"/>
    <w:rsid w:val="00CD211E"/>
    <w:rPr>
      <w:rFonts w:asciiTheme="majorHAnsi" w:eastAsiaTheme="majorEastAsia" w:hAnsiTheme="majorHAnsi" w:cstheme="majorBidi"/>
      <w:b/>
      <w:bCs/>
      <w:smallCaps/>
      <w:color w:val="000000" w:themeColor="text1"/>
      <w:sz w:val="28"/>
      <w:szCs w:val="28"/>
      <w:lang w:val="en-US"/>
    </w:rPr>
  </w:style>
  <w:style w:type="character" w:customStyle="1" w:styleId="Heading3Char">
    <w:name w:val="Heading 3 Char"/>
    <w:basedOn w:val="DefaultParagraphFont"/>
    <w:link w:val="Heading3"/>
    <w:uiPriority w:val="9"/>
    <w:rsid w:val="00CD211E"/>
    <w:rPr>
      <w:rFonts w:asciiTheme="majorHAnsi" w:eastAsiaTheme="majorEastAsia" w:hAnsiTheme="majorHAnsi" w:cstheme="majorBidi"/>
      <w:b/>
      <w:bCs/>
      <w:color w:val="000000" w:themeColor="text1"/>
      <w:sz w:val="22"/>
      <w:szCs w:val="22"/>
      <w:lang w:val="en-US"/>
    </w:rPr>
  </w:style>
  <w:style w:type="character" w:customStyle="1" w:styleId="Heading4Char">
    <w:name w:val="Heading 4 Char"/>
    <w:basedOn w:val="DefaultParagraphFont"/>
    <w:link w:val="Heading4"/>
    <w:uiPriority w:val="9"/>
    <w:rsid w:val="00CD211E"/>
    <w:rPr>
      <w:rFonts w:asciiTheme="majorHAnsi" w:eastAsiaTheme="majorEastAsia" w:hAnsiTheme="majorHAnsi" w:cstheme="majorBidi"/>
      <w:b/>
      <w:bCs/>
      <w:i/>
      <w:iCs/>
      <w:color w:val="000000" w:themeColor="text1"/>
      <w:sz w:val="22"/>
      <w:szCs w:val="22"/>
      <w:lang w:val="en-US"/>
    </w:rPr>
  </w:style>
  <w:style w:type="character" w:customStyle="1" w:styleId="Heading5Char">
    <w:name w:val="Heading 5 Char"/>
    <w:basedOn w:val="DefaultParagraphFont"/>
    <w:link w:val="Heading5"/>
    <w:uiPriority w:val="9"/>
    <w:rsid w:val="00CD211E"/>
    <w:rPr>
      <w:rFonts w:asciiTheme="majorHAnsi" w:eastAsiaTheme="majorEastAsia" w:hAnsiTheme="majorHAnsi" w:cstheme="majorBidi"/>
      <w:color w:val="323E4F" w:themeColor="text2" w:themeShade="BF"/>
      <w:sz w:val="22"/>
      <w:szCs w:val="22"/>
      <w:lang w:val="en-US"/>
    </w:rPr>
  </w:style>
  <w:style w:type="character" w:customStyle="1" w:styleId="Heading6Char">
    <w:name w:val="Heading 6 Char"/>
    <w:basedOn w:val="DefaultParagraphFont"/>
    <w:link w:val="Heading6"/>
    <w:uiPriority w:val="9"/>
    <w:rsid w:val="00CD211E"/>
    <w:rPr>
      <w:rFonts w:asciiTheme="majorHAnsi" w:eastAsiaTheme="majorEastAsia" w:hAnsiTheme="majorHAnsi" w:cstheme="majorBidi"/>
      <w:i/>
      <w:iCs/>
      <w:color w:val="323E4F" w:themeColor="text2" w:themeShade="BF"/>
      <w:sz w:val="22"/>
      <w:szCs w:val="22"/>
      <w:lang w:val="en-US"/>
    </w:rPr>
  </w:style>
  <w:style w:type="character" w:customStyle="1" w:styleId="Heading7Char">
    <w:name w:val="Heading 7 Char"/>
    <w:basedOn w:val="DefaultParagraphFont"/>
    <w:link w:val="Heading7"/>
    <w:uiPriority w:val="9"/>
    <w:rsid w:val="00CD211E"/>
    <w:rPr>
      <w:rFonts w:asciiTheme="majorHAnsi" w:eastAsiaTheme="majorEastAsia" w:hAnsiTheme="majorHAnsi" w:cstheme="majorBidi"/>
      <w:i/>
      <w:iCs/>
      <w:color w:val="404040" w:themeColor="text1" w:themeTint="BF"/>
      <w:sz w:val="22"/>
      <w:szCs w:val="22"/>
      <w:lang w:val="en-US"/>
    </w:rPr>
  </w:style>
  <w:style w:type="character" w:customStyle="1" w:styleId="Heading8Char">
    <w:name w:val="Heading 8 Char"/>
    <w:basedOn w:val="DefaultParagraphFont"/>
    <w:link w:val="Heading8"/>
    <w:uiPriority w:val="9"/>
    <w:rsid w:val="00CD211E"/>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rsid w:val="00CD211E"/>
    <w:rPr>
      <w:rFonts w:asciiTheme="majorHAnsi" w:eastAsiaTheme="majorEastAsia" w:hAnsiTheme="majorHAnsi" w:cstheme="majorBidi"/>
      <w:i/>
      <w:iCs/>
      <w:color w:val="404040" w:themeColor="text1" w:themeTint="BF"/>
      <w:sz w:val="20"/>
      <w:szCs w:val="20"/>
      <w:lang w:val="en-US"/>
    </w:rPr>
  </w:style>
  <w:style w:type="paragraph" w:styleId="TOC1">
    <w:name w:val="toc 1"/>
    <w:basedOn w:val="Normal"/>
    <w:next w:val="Normal"/>
    <w:autoRedefine/>
    <w:uiPriority w:val="39"/>
    <w:rsid w:val="00EC6A69"/>
    <w:pPr>
      <w:tabs>
        <w:tab w:val="left" w:pos="440"/>
        <w:tab w:val="right" w:pos="8222"/>
      </w:tabs>
      <w:spacing w:before="360"/>
    </w:pPr>
    <w:rPr>
      <w:rFonts w:asciiTheme="majorHAnsi" w:hAnsiTheme="majorHAnsi" w:cstheme="majorHAnsi"/>
      <w:b/>
      <w:bCs/>
      <w:caps/>
    </w:rPr>
  </w:style>
  <w:style w:type="paragraph" w:styleId="TOC2">
    <w:name w:val="toc 2"/>
    <w:basedOn w:val="Normal"/>
    <w:next w:val="Normal"/>
    <w:autoRedefine/>
    <w:uiPriority w:val="39"/>
    <w:rsid w:val="001C72B2"/>
    <w:pPr>
      <w:tabs>
        <w:tab w:val="left" w:pos="660"/>
        <w:tab w:val="right" w:pos="8364"/>
      </w:tabs>
      <w:spacing w:before="80"/>
      <w:ind w:right="84"/>
    </w:pPr>
    <w:rPr>
      <w:rFonts w:cstheme="minorHAnsi"/>
      <w:b/>
      <w:bCs/>
      <w:sz w:val="20"/>
      <w:szCs w:val="20"/>
    </w:rPr>
  </w:style>
  <w:style w:type="paragraph" w:styleId="NormalWeb">
    <w:name w:val="Normal (Web)"/>
    <w:basedOn w:val="Normal"/>
    <w:uiPriority w:val="99"/>
    <w:unhideWhenUsed/>
    <w:rsid w:val="00D309C7"/>
    <w:pPr>
      <w:spacing w:before="100" w:beforeAutospacing="1" w:after="100" w:afterAutospacing="1"/>
    </w:pPr>
  </w:style>
  <w:style w:type="paragraph" w:customStyle="1" w:styleId="TableParagraph">
    <w:name w:val="Table Paragraph"/>
    <w:basedOn w:val="Normal"/>
    <w:uiPriority w:val="1"/>
    <w:qFormat/>
    <w:rsid w:val="00D309C7"/>
    <w:pPr>
      <w:widowControl w:val="0"/>
    </w:pPr>
    <w:rPr>
      <w:sz w:val="22"/>
      <w:szCs w:val="22"/>
      <w:lang w:val="en-US"/>
    </w:rPr>
  </w:style>
  <w:style w:type="paragraph" w:customStyle="1" w:styleId="Default">
    <w:name w:val="Default"/>
    <w:rsid w:val="0091634D"/>
    <w:pPr>
      <w:autoSpaceDE w:val="0"/>
      <w:autoSpaceDN w:val="0"/>
      <w:adjustRightInd w:val="0"/>
    </w:pPr>
    <w:rPr>
      <w:rFonts w:ascii="Arial" w:eastAsia="Calibri" w:hAnsi="Arial" w:cs="Arial"/>
      <w:color w:val="000000"/>
      <w:lang w:eastAsia="en-GB"/>
    </w:rPr>
  </w:style>
  <w:style w:type="table" w:customStyle="1" w:styleId="HostTable">
    <w:name w:val="Host Table"/>
    <w:basedOn w:val="TableNormal"/>
    <w:uiPriority w:val="99"/>
    <w:rsid w:val="0015434C"/>
    <w:pPr>
      <w:spacing w:after="160" w:line="276" w:lineRule="auto"/>
    </w:pPr>
    <w:rPr>
      <w:color w:val="262626" w:themeColor="text1" w:themeTint="D9"/>
      <w:kern w:val="2"/>
      <w:sz w:val="22"/>
      <w:szCs w:val="22"/>
      <w:lang w:val="en-US" w:eastAsia="ja-JP"/>
      <w14:ligatures w14:val="standard"/>
    </w:rPr>
    <w:tblPr>
      <w:jc w:val="center"/>
      <w:tblCellMar>
        <w:left w:w="0" w:type="dxa"/>
        <w:right w:w="0" w:type="dxa"/>
      </w:tblCellMar>
    </w:tblPr>
    <w:trPr>
      <w:jc w:val="center"/>
    </w:trPr>
  </w:style>
  <w:style w:type="paragraph" w:customStyle="1" w:styleId="BlockHeading">
    <w:name w:val="Block Heading"/>
    <w:basedOn w:val="Normal"/>
    <w:uiPriority w:val="1"/>
    <w:qFormat/>
    <w:rsid w:val="0015434C"/>
    <w:pPr>
      <w:spacing w:before="720" w:after="180"/>
      <w:ind w:left="504" w:right="504"/>
      <w:contextualSpacing/>
    </w:pPr>
    <w:rPr>
      <w:rFonts w:asciiTheme="majorHAnsi" w:eastAsiaTheme="majorEastAsia" w:hAnsiTheme="majorHAnsi" w:cstheme="majorBidi"/>
      <w:color w:val="FFFFFF" w:themeColor="background1"/>
      <w:kern w:val="2"/>
      <w:sz w:val="36"/>
      <w:szCs w:val="20"/>
      <w:lang w:val="en-US" w:eastAsia="ja-JP"/>
      <w14:ligatures w14:val="standard"/>
    </w:rPr>
  </w:style>
  <w:style w:type="paragraph" w:styleId="BlockText">
    <w:name w:val="Block Text"/>
    <w:basedOn w:val="Normal"/>
    <w:uiPriority w:val="2"/>
    <w:unhideWhenUsed/>
    <w:qFormat/>
    <w:rsid w:val="0015434C"/>
    <w:pPr>
      <w:spacing w:after="160" w:line="252" w:lineRule="auto"/>
      <w:ind w:left="504" w:right="504"/>
    </w:pPr>
    <w:rPr>
      <w:color w:val="FFFFFF" w:themeColor="background1"/>
      <w:kern w:val="2"/>
      <w:sz w:val="22"/>
      <w:szCs w:val="22"/>
      <w:lang w:val="en-US" w:eastAsia="ja-JP"/>
      <w14:ligatures w14:val="standard"/>
    </w:rPr>
  </w:style>
  <w:style w:type="paragraph" w:customStyle="1" w:styleId="Recipient">
    <w:name w:val="Recipient"/>
    <w:basedOn w:val="Normal"/>
    <w:uiPriority w:val="4"/>
    <w:qFormat/>
    <w:rsid w:val="0015434C"/>
    <w:pPr>
      <w:spacing w:line="288" w:lineRule="auto"/>
      <w:ind w:left="4320"/>
      <w:contextualSpacing/>
    </w:pPr>
    <w:rPr>
      <w:color w:val="595959" w:themeColor="text1" w:themeTint="A6"/>
      <w:kern w:val="2"/>
      <w:sz w:val="22"/>
      <w:szCs w:val="22"/>
      <w:lang w:val="en-US" w:eastAsia="ja-JP"/>
      <w14:ligatures w14:val="standard"/>
    </w:rPr>
  </w:style>
  <w:style w:type="paragraph" w:customStyle="1" w:styleId="ReturnAddress">
    <w:name w:val="Return Address"/>
    <w:basedOn w:val="Normal"/>
    <w:uiPriority w:val="3"/>
    <w:qFormat/>
    <w:rsid w:val="0015434C"/>
    <w:pPr>
      <w:spacing w:line="288" w:lineRule="auto"/>
    </w:pPr>
    <w:rPr>
      <w:color w:val="595959" w:themeColor="text1" w:themeTint="A6"/>
      <w:kern w:val="2"/>
      <w:sz w:val="22"/>
      <w:szCs w:val="22"/>
      <w:lang w:val="en-US" w:eastAsia="ja-JP"/>
      <w14:ligatures w14:val="standard"/>
    </w:rPr>
  </w:style>
  <w:style w:type="paragraph" w:styleId="Title">
    <w:name w:val="Title"/>
    <w:basedOn w:val="Normal"/>
    <w:link w:val="TitleChar"/>
    <w:uiPriority w:val="5"/>
    <w:qFormat/>
    <w:rsid w:val="0015434C"/>
    <w:pPr>
      <w:spacing w:after="60" w:line="228" w:lineRule="auto"/>
    </w:pPr>
    <w:rPr>
      <w:rFonts w:asciiTheme="majorHAnsi" w:eastAsiaTheme="majorEastAsia" w:hAnsiTheme="majorHAnsi" w:cstheme="majorBidi"/>
      <w:b/>
      <w:bCs/>
      <w:color w:val="595959" w:themeColor="text1" w:themeTint="A6"/>
      <w:kern w:val="28"/>
      <w:sz w:val="60"/>
      <w:szCs w:val="22"/>
      <w:lang w:val="en-US" w:eastAsia="ja-JP"/>
      <w14:ligatures w14:val="standard"/>
    </w:rPr>
  </w:style>
  <w:style w:type="character" w:customStyle="1" w:styleId="TitleChar">
    <w:name w:val="Title Char"/>
    <w:basedOn w:val="DefaultParagraphFont"/>
    <w:link w:val="Title"/>
    <w:uiPriority w:val="5"/>
    <w:rsid w:val="0015434C"/>
    <w:rPr>
      <w:rFonts w:asciiTheme="majorHAnsi" w:eastAsiaTheme="majorEastAsia" w:hAnsiTheme="majorHAnsi" w:cstheme="majorBidi"/>
      <w:b/>
      <w:bCs/>
      <w:color w:val="595959" w:themeColor="text1" w:themeTint="A6"/>
      <w:kern w:val="28"/>
      <w:sz w:val="60"/>
      <w:szCs w:val="22"/>
      <w:lang w:val="en-US" w:eastAsia="ja-JP"/>
      <w14:ligatures w14:val="standard"/>
    </w:rPr>
  </w:style>
  <w:style w:type="paragraph" w:styleId="Subtitle">
    <w:name w:val="Subtitle"/>
    <w:basedOn w:val="Normal"/>
    <w:link w:val="SubtitleChar"/>
    <w:uiPriority w:val="6"/>
    <w:qFormat/>
    <w:rsid w:val="0015434C"/>
    <w:pPr>
      <w:numPr>
        <w:ilvl w:val="1"/>
      </w:numPr>
      <w:spacing w:after="240" w:line="276" w:lineRule="auto"/>
      <w:contextualSpacing/>
    </w:pPr>
    <w:rPr>
      <w:color w:val="1F3864" w:themeColor="accent1" w:themeShade="80"/>
      <w:kern w:val="2"/>
      <w:sz w:val="22"/>
      <w:szCs w:val="22"/>
      <w:lang w:val="en-US" w:eastAsia="ja-JP"/>
      <w14:ligatures w14:val="standard"/>
    </w:rPr>
  </w:style>
  <w:style w:type="character" w:customStyle="1" w:styleId="SubtitleChar">
    <w:name w:val="Subtitle Char"/>
    <w:basedOn w:val="DefaultParagraphFont"/>
    <w:link w:val="Subtitle"/>
    <w:uiPriority w:val="6"/>
    <w:rsid w:val="0015434C"/>
    <w:rPr>
      <w:color w:val="1F3864" w:themeColor="accent1" w:themeShade="80"/>
      <w:kern w:val="2"/>
      <w:sz w:val="22"/>
      <w:szCs w:val="22"/>
      <w:lang w:val="en-US" w:eastAsia="ja-JP"/>
      <w14:ligatures w14:val="standard"/>
    </w:rPr>
  </w:style>
  <w:style w:type="paragraph" w:styleId="Quote">
    <w:name w:val="Quote"/>
    <w:basedOn w:val="Normal"/>
    <w:link w:val="QuoteChar"/>
    <w:uiPriority w:val="12"/>
    <w:unhideWhenUsed/>
    <w:qFormat/>
    <w:rsid w:val="0015434C"/>
    <w:pPr>
      <w:pBdr>
        <w:top w:val="single" w:sz="2" w:space="24" w:color="1F3864" w:themeColor="accent1" w:themeShade="80"/>
        <w:left w:val="single" w:sz="2" w:space="20" w:color="1F3864" w:themeColor="accent1" w:themeShade="80"/>
        <w:bottom w:val="single" w:sz="2" w:space="24" w:color="1F3864" w:themeColor="accent1" w:themeShade="80"/>
        <w:right w:val="single" w:sz="2" w:space="20" w:color="1F3864" w:themeColor="accent1" w:themeShade="80"/>
      </w:pBdr>
      <w:shd w:val="clear" w:color="auto" w:fill="1F3864" w:themeFill="accent1" w:themeFillShade="80"/>
      <w:spacing w:after="480" w:line="276" w:lineRule="auto"/>
      <w:ind w:left="432" w:right="432"/>
      <w:contextualSpacing/>
    </w:pPr>
    <w:rPr>
      <w:rFonts w:asciiTheme="majorHAnsi" w:eastAsiaTheme="majorEastAsia" w:hAnsiTheme="majorHAnsi" w:cstheme="majorBidi"/>
      <w:color w:val="FFFFFF" w:themeColor="background1"/>
      <w:kern w:val="2"/>
      <w:sz w:val="22"/>
      <w:szCs w:val="22"/>
      <w:lang w:val="en-US" w:eastAsia="ja-JP"/>
      <w14:ligatures w14:val="standard"/>
    </w:rPr>
  </w:style>
  <w:style w:type="character" w:customStyle="1" w:styleId="QuoteChar">
    <w:name w:val="Quote Char"/>
    <w:basedOn w:val="DefaultParagraphFont"/>
    <w:link w:val="Quote"/>
    <w:uiPriority w:val="12"/>
    <w:rsid w:val="0015434C"/>
    <w:rPr>
      <w:rFonts w:asciiTheme="majorHAnsi" w:eastAsiaTheme="majorEastAsia" w:hAnsiTheme="majorHAnsi" w:cstheme="majorBidi"/>
      <w:color w:val="FFFFFF" w:themeColor="background1"/>
      <w:kern w:val="2"/>
      <w:sz w:val="22"/>
      <w:szCs w:val="22"/>
      <w:shd w:val="clear" w:color="auto" w:fill="1F3864" w:themeFill="accent1" w:themeFillShade="80"/>
      <w:lang w:val="en-US" w:eastAsia="ja-JP"/>
      <w14:ligatures w14:val="standard"/>
    </w:rPr>
  </w:style>
  <w:style w:type="paragraph" w:customStyle="1" w:styleId="Website">
    <w:name w:val="Website"/>
    <w:basedOn w:val="Normal"/>
    <w:next w:val="Normal"/>
    <w:uiPriority w:val="14"/>
    <w:qFormat/>
    <w:rsid w:val="0015434C"/>
    <w:pPr>
      <w:spacing w:before="120" w:after="160" w:line="276" w:lineRule="auto"/>
    </w:pPr>
    <w:rPr>
      <w:color w:val="1F3864" w:themeColor="accent1" w:themeShade="80"/>
      <w:kern w:val="2"/>
      <w:sz w:val="22"/>
      <w:szCs w:val="22"/>
      <w:lang w:val="en-US" w:eastAsia="ja-JP"/>
      <w14:ligatures w14:val="standard"/>
    </w:rPr>
  </w:style>
  <w:style w:type="character" w:styleId="FollowedHyperlink">
    <w:name w:val="FollowedHyperlink"/>
    <w:basedOn w:val="DefaultParagraphFont"/>
    <w:uiPriority w:val="99"/>
    <w:semiHidden/>
    <w:unhideWhenUsed/>
    <w:rsid w:val="00441322"/>
    <w:rPr>
      <w:color w:val="954F72" w:themeColor="followedHyperlink"/>
      <w:u w:val="single"/>
    </w:rPr>
  </w:style>
  <w:style w:type="character" w:customStyle="1" w:styleId="UnresolvedMention1">
    <w:name w:val="Unresolved Mention1"/>
    <w:basedOn w:val="DefaultParagraphFont"/>
    <w:uiPriority w:val="99"/>
    <w:rsid w:val="002F4A95"/>
    <w:rPr>
      <w:color w:val="605E5C"/>
      <w:shd w:val="clear" w:color="auto" w:fill="E1DFDD"/>
    </w:rPr>
  </w:style>
  <w:style w:type="character" w:customStyle="1" w:styleId="UnresolvedMention2">
    <w:name w:val="Unresolved Mention2"/>
    <w:basedOn w:val="DefaultParagraphFont"/>
    <w:uiPriority w:val="99"/>
    <w:rsid w:val="00297358"/>
    <w:rPr>
      <w:color w:val="605E5C"/>
      <w:shd w:val="clear" w:color="auto" w:fill="E1DFDD"/>
    </w:rPr>
  </w:style>
  <w:style w:type="character" w:customStyle="1" w:styleId="UnresolvedMention3">
    <w:name w:val="Unresolved Mention3"/>
    <w:basedOn w:val="DefaultParagraphFont"/>
    <w:uiPriority w:val="99"/>
    <w:rsid w:val="00D95906"/>
    <w:rPr>
      <w:color w:val="605E5C"/>
      <w:shd w:val="clear" w:color="auto" w:fill="E1DFDD"/>
    </w:rPr>
  </w:style>
  <w:style w:type="character" w:customStyle="1" w:styleId="UnresolvedMention4">
    <w:name w:val="Unresolved Mention4"/>
    <w:basedOn w:val="DefaultParagraphFont"/>
    <w:uiPriority w:val="99"/>
    <w:semiHidden/>
    <w:unhideWhenUsed/>
    <w:rsid w:val="003B4F81"/>
    <w:rPr>
      <w:color w:val="605E5C"/>
      <w:shd w:val="clear" w:color="auto" w:fill="E1DFDD"/>
    </w:rPr>
  </w:style>
  <w:style w:type="character" w:styleId="CommentReference">
    <w:name w:val="annotation reference"/>
    <w:basedOn w:val="DefaultParagraphFont"/>
    <w:semiHidden/>
    <w:unhideWhenUsed/>
    <w:rsid w:val="00E00C40"/>
    <w:rPr>
      <w:sz w:val="16"/>
      <w:szCs w:val="16"/>
    </w:rPr>
  </w:style>
  <w:style w:type="paragraph" w:styleId="CommentText">
    <w:name w:val="annotation text"/>
    <w:basedOn w:val="Normal"/>
    <w:link w:val="CommentTextChar"/>
    <w:unhideWhenUsed/>
    <w:rsid w:val="00E00C40"/>
    <w:rPr>
      <w:sz w:val="20"/>
      <w:szCs w:val="20"/>
    </w:rPr>
  </w:style>
  <w:style w:type="character" w:customStyle="1" w:styleId="CommentTextChar">
    <w:name w:val="Comment Text Char"/>
    <w:basedOn w:val="DefaultParagraphFont"/>
    <w:link w:val="CommentText"/>
    <w:rsid w:val="00E00C40"/>
    <w:rPr>
      <w:sz w:val="20"/>
      <w:szCs w:val="20"/>
    </w:rPr>
  </w:style>
  <w:style w:type="character" w:customStyle="1" w:styleId="UnresolvedMention5">
    <w:name w:val="Unresolved Mention5"/>
    <w:basedOn w:val="DefaultParagraphFont"/>
    <w:uiPriority w:val="99"/>
    <w:semiHidden/>
    <w:unhideWhenUsed/>
    <w:rsid w:val="009523D0"/>
    <w:rPr>
      <w:color w:val="605E5C"/>
      <w:shd w:val="clear" w:color="auto" w:fill="E1DFDD"/>
    </w:rPr>
  </w:style>
  <w:style w:type="paragraph" w:styleId="Revision">
    <w:name w:val="Revision"/>
    <w:hidden/>
    <w:uiPriority w:val="99"/>
    <w:semiHidden/>
    <w:rsid w:val="00F3348C"/>
  </w:style>
  <w:style w:type="character" w:customStyle="1" w:styleId="UnresolvedMention6">
    <w:name w:val="Unresolved Mention6"/>
    <w:basedOn w:val="DefaultParagraphFont"/>
    <w:uiPriority w:val="99"/>
    <w:semiHidden/>
    <w:unhideWhenUsed/>
    <w:rsid w:val="00F3348C"/>
    <w:rPr>
      <w:color w:val="605E5C"/>
      <w:shd w:val="clear" w:color="auto" w:fill="E1DFDD"/>
    </w:rPr>
  </w:style>
  <w:style w:type="character" w:styleId="UnresolvedMention">
    <w:name w:val="Unresolved Mention"/>
    <w:basedOn w:val="DefaultParagraphFont"/>
    <w:uiPriority w:val="99"/>
    <w:semiHidden/>
    <w:unhideWhenUsed/>
    <w:rsid w:val="00061057"/>
    <w:rPr>
      <w:color w:val="605E5C"/>
      <w:shd w:val="clear" w:color="auto" w:fill="E1DFDD"/>
    </w:rPr>
  </w:style>
  <w:style w:type="character" w:customStyle="1" w:styleId="apple-converted-space">
    <w:name w:val="apple-converted-space"/>
    <w:basedOn w:val="DefaultParagraphFont"/>
    <w:rsid w:val="00816D67"/>
  </w:style>
  <w:style w:type="paragraph" w:styleId="CommentSubject">
    <w:name w:val="annotation subject"/>
    <w:basedOn w:val="CommentText"/>
    <w:next w:val="CommentText"/>
    <w:link w:val="CommentSubjectChar"/>
    <w:uiPriority w:val="99"/>
    <w:semiHidden/>
    <w:unhideWhenUsed/>
    <w:rsid w:val="008923B8"/>
    <w:rPr>
      <w:b/>
      <w:bCs/>
    </w:rPr>
  </w:style>
  <w:style w:type="character" w:customStyle="1" w:styleId="CommentSubjectChar">
    <w:name w:val="Comment Subject Char"/>
    <w:basedOn w:val="CommentTextChar"/>
    <w:link w:val="CommentSubject"/>
    <w:uiPriority w:val="99"/>
    <w:semiHidden/>
    <w:rsid w:val="008923B8"/>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5662">
      <w:bodyDiv w:val="1"/>
      <w:marLeft w:val="0"/>
      <w:marRight w:val="0"/>
      <w:marTop w:val="0"/>
      <w:marBottom w:val="0"/>
      <w:divBdr>
        <w:top w:val="none" w:sz="0" w:space="0" w:color="auto"/>
        <w:left w:val="none" w:sz="0" w:space="0" w:color="auto"/>
        <w:bottom w:val="none" w:sz="0" w:space="0" w:color="auto"/>
        <w:right w:val="none" w:sz="0" w:space="0" w:color="auto"/>
      </w:divBdr>
    </w:div>
    <w:div w:id="27532990">
      <w:bodyDiv w:val="1"/>
      <w:marLeft w:val="0"/>
      <w:marRight w:val="0"/>
      <w:marTop w:val="0"/>
      <w:marBottom w:val="0"/>
      <w:divBdr>
        <w:top w:val="none" w:sz="0" w:space="0" w:color="auto"/>
        <w:left w:val="none" w:sz="0" w:space="0" w:color="auto"/>
        <w:bottom w:val="none" w:sz="0" w:space="0" w:color="auto"/>
        <w:right w:val="none" w:sz="0" w:space="0" w:color="auto"/>
      </w:divBdr>
    </w:div>
    <w:div w:id="37170757">
      <w:bodyDiv w:val="1"/>
      <w:marLeft w:val="0"/>
      <w:marRight w:val="0"/>
      <w:marTop w:val="0"/>
      <w:marBottom w:val="0"/>
      <w:divBdr>
        <w:top w:val="none" w:sz="0" w:space="0" w:color="auto"/>
        <w:left w:val="none" w:sz="0" w:space="0" w:color="auto"/>
        <w:bottom w:val="none" w:sz="0" w:space="0" w:color="auto"/>
        <w:right w:val="none" w:sz="0" w:space="0" w:color="auto"/>
      </w:divBdr>
    </w:div>
    <w:div w:id="87384127">
      <w:bodyDiv w:val="1"/>
      <w:marLeft w:val="0"/>
      <w:marRight w:val="0"/>
      <w:marTop w:val="0"/>
      <w:marBottom w:val="0"/>
      <w:divBdr>
        <w:top w:val="none" w:sz="0" w:space="0" w:color="auto"/>
        <w:left w:val="none" w:sz="0" w:space="0" w:color="auto"/>
        <w:bottom w:val="none" w:sz="0" w:space="0" w:color="auto"/>
        <w:right w:val="none" w:sz="0" w:space="0" w:color="auto"/>
      </w:divBdr>
    </w:div>
    <w:div w:id="135875095">
      <w:bodyDiv w:val="1"/>
      <w:marLeft w:val="0"/>
      <w:marRight w:val="0"/>
      <w:marTop w:val="0"/>
      <w:marBottom w:val="0"/>
      <w:divBdr>
        <w:top w:val="none" w:sz="0" w:space="0" w:color="auto"/>
        <w:left w:val="none" w:sz="0" w:space="0" w:color="auto"/>
        <w:bottom w:val="none" w:sz="0" w:space="0" w:color="auto"/>
        <w:right w:val="none" w:sz="0" w:space="0" w:color="auto"/>
      </w:divBdr>
    </w:div>
    <w:div w:id="229077896">
      <w:bodyDiv w:val="1"/>
      <w:marLeft w:val="0"/>
      <w:marRight w:val="0"/>
      <w:marTop w:val="0"/>
      <w:marBottom w:val="0"/>
      <w:divBdr>
        <w:top w:val="none" w:sz="0" w:space="0" w:color="auto"/>
        <w:left w:val="none" w:sz="0" w:space="0" w:color="auto"/>
        <w:bottom w:val="none" w:sz="0" w:space="0" w:color="auto"/>
        <w:right w:val="none" w:sz="0" w:space="0" w:color="auto"/>
      </w:divBdr>
      <w:divsChild>
        <w:div w:id="406267176">
          <w:marLeft w:val="547"/>
          <w:marRight w:val="0"/>
          <w:marTop w:val="0"/>
          <w:marBottom w:val="0"/>
          <w:divBdr>
            <w:top w:val="none" w:sz="0" w:space="0" w:color="auto"/>
            <w:left w:val="none" w:sz="0" w:space="0" w:color="auto"/>
            <w:bottom w:val="none" w:sz="0" w:space="0" w:color="auto"/>
            <w:right w:val="none" w:sz="0" w:space="0" w:color="auto"/>
          </w:divBdr>
        </w:div>
      </w:divsChild>
    </w:div>
    <w:div w:id="539125070">
      <w:bodyDiv w:val="1"/>
      <w:marLeft w:val="0"/>
      <w:marRight w:val="0"/>
      <w:marTop w:val="0"/>
      <w:marBottom w:val="0"/>
      <w:divBdr>
        <w:top w:val="none" w:sz="0" w:space="0" w:color="auto"/>
        <w:left w:val="none" w:sz="0" w:space="0" w:color="auto"/>
        <w:bottom w:val="none" w:sz="0" w:space="0" w:color="auto"/>
        <w:right w:val="none" w:sz="0" w:space="0" w:color="auto"/>
      </w:divBdr>
    </w:div>
    <w:div w:id="574902576">
      <w:bodyDiv w:val="1"/>
      <w:marLeft w:val="0"/>
      <w:marRight w:val="0"/>
      <w:marTop w:val="0"/>
      <w:marBottom w:val="0"/>
      <w:divBdr>
        <w:top w:val="none" w:sz="0" w:space="0" w:color="auto"/>
        <w:left w:val="none" w:sz="0" w:space="0" w:color="auto"/>
        <w:bottom w:val="none" w:sz="0" w:space="0" w:color="auto"/>
        <w:right w:val="none" w:sz="0" w:space="0" w:color="auto"/>
      </w:divBdr>
    </w:div>
    <w:div w:id="619724702">
      <w:bodyDiv w:val="1"/>
      <w:marLeft w:val="0"/>
      <w:marRight w:val="0"/>
      <w:marTop w:val="0"/>
      <w:marBottom w:val="0"/>
      <w:divBdr>
        <w:top w:val="none" w:sz="0" w:space="0" w:color="auto"/>
        <w:left w:val="none" w:sz="0" w:space="0" w:color="auto"/>
        <w:bottom w:val="none" w:sz="0" w:space="0" w:color="auto"/>
        <w:right w:val="none" w:sz="0" w:space="0" w:color="auto"/>
      </w:divBdr>
      <w:divsChild>
        <w:div w:id="96294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274427">
              <w:marLeft w:val="0"/>
              <w:marRight w:val="0"/>
              <w:marTop w:val="0"/>
              <w:marBottom w:val="0"/>
              <w:divBdr>
                <w:top w:val="none" w:sz="0" w:space="0" w:color="auto"/>
                <w:left w:val="none" w:sz="0" w:space="0" w:color="auto"/>
                <w:bottom w:val="none" w:sz="0" w:space="0" w:color="auto"/>
                <w:right w:val="none" w:sz="0" w:space="0" w:color="auto"/>
              </w:divBdr>
              <w:divsChild>
                <w:div w:id="594287446">
                  <w:marLeft w:val="0"/>
                  <w:marRight w:val="0"/>
                  <w:marTop w:val="0"/>
                  <w:marBottom w:val="0"/>
                  <w:divBdr>
                    <w:top w:val="none" w:sz="0" w:space="0" w:color="auto"/>
                    <w:left w:val="none" w:sz="0" w:space="0" w:color="auto"/>
                    <w:bottom w:val="none" w:sz="0" w:space="0" w:color="auto"/>
                    <w:right w:val="none" w:sz="0" w:space="0" w:color="auto"/>
                  </w:divBdr>
                  <w:divsChild>
                    <w:div w:id="78318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277709">
      <w:bodyDiv w:val="1"/>
      <w:marLeft w:val="0"/>
      <w:marRight w:val="0"/>
      <w:marTop w:val="0"/>
      <w:marBottom w:val="0"/>
      <w:divBdr>
        <w:top w:val="none" w:sz="0" w:space="0" w:color="auto"/>
        <w:left w:val="none" w:sz="0" w:space="0" w:color="auto"/>
        <w:bottom w:val="none" w:sz="0" w:space="0" w:color="auto"/>
        <w:right w:val="none" w:sz="0" w:space="0" w:color="auto"/>
      </w:divBdr>
      <w:divsChild>
        <w:div w:id="1540432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1055501">
              <w:marLeft w:val="0"/>
              <w:marRight w:val="0"/>
              <w:marTop w:val="0"/>
              <w:marBottom w:val="0"/>
              <w:divBdr>
                <w:top w:val="none" w:sz="0" w:space="0" w:color="auto"/>
                <w:left w:val="none" w:sz="0" w:space="0" w:color="auto"/>
                <w:bottom w:val="none" w:sz="0" w:space="0" w:color="auto"/>
                <w:right w:val="none" w:sz="0" w:space="0" w:color="auto"/>
              </w:divBdr>
              <w:divsChild>
                <w:div w:id="512426143">
                  <w:marLeft w:val="0"/>
                  <w:marRight w:val="0"/>
                  <w:marTop w:val="0"/>
                  <w:marBottom w:val="0"/>
                  <w:divBdr>
                    <w:top w:val="none" w:sz="0" w:space="0" w:color="auto"/>
                    <w:left w:val="none" w:sz="0" w:space="0" w:color="auto"/>
                    <w:bottom w:val="none" w:sz="0" w:space="0" w:color="auto"/>
                    <w:right w:val="none" w:sz="0" w:space="0" w:color="auto"/>
                  </w:divBdr>
                  <w:divsChild>
                    <w:div w:id="52798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641970">
      <w:bodyDiv w:val="1"/>
      <w:marLeft w:val="0"/>
      <w:marRight w:val="0"/>
      <w:marTop w:val="0"/>
      <w:marBottom w:val="0"/>
      <w:divBdr>
        <w:top w:val="none" w:sz="0" w:space="0" w:color="auto"/>
        <w:left w:val="none" w:sz="0" w:space="0" w:color="auto"/>
        <w:bottom w:val="none" w:sz="0" w:space="0" w:color="auto"/>
        <w:right w:val="none" w:sz="0" w:space="0" w:color="auto"/>
      </w:divBdr>
      <w:divsChild>
        <w:div w:id="1908303897">
          <w:marLeft w:val="547"/>
          <w:marRight w:val="0"/>
          <w:marTop w:val="0"/>
          <w:marBottom w:val="0"/>
          <w:divBdr>
            <w:top w:val="none" w:sz="0" w:space="0" w:color="auto"/>
            <w:left w:val="none" w:sz="0" w:space="0" w:color="auto"/>
            <w:bottom w:val="none" w:sz="0" w:space="0" w:color="auto"/>
            <w:right w:val="none" w:sz="0" w:space="0" w:color="auto"/>
          </w:divBdr>
        </w:div>
      </w:divsChild>
    </w:div>
    <w:div w:id="904029354">
      <w:bodyDiv w:val="1"/>
      <w:marLeft w:val="0"/>
      <w:marRight w:val="0"/>
      <w:marTop w:val="0"/>
      <w:marBottom w:val="0"/>
      <w:divBdr>
        <w:top w:val="none" w:sz="0" w:space="0" w:color="auto"/>
        <w:left w:val="none" w:sz="0" w:space="0" w:color="auto"/>
        <w:bottom w:val="none" w:sz="0" w:space="0" w:color="auto"/>
        <w:right w:val="none" w:sz="0" w:space="0" w:color="auto"/>
      </w:divBdr>
    </w:div>
    <w:div w:id="991442887">
      <w:bodyDiv w:val="1"/>
      <w:marLeft w:val="0"/>
      <w:marRight w:val="0"/>
      <w:marTop w:val="0"/>
      <w:marBottom w:val="0"/>
      <w:divBdr>
        <w:top w:val="none" w:sz="0" w:space="0" w:color="auto"/>
        <w:left w:val="none" w:sz="0" w:space="0" w:color="auto"/>
        <w:bottom w:val="none" w:sz="0" w:space="0" w:color="auto"/>
        <w:right w:val="none" w:sz="0" w:space="0" w:color="auto"/>
      </w:divBdr>
    </w:div>
    <w:div w:id="1063522766">
      <w:bodyDiv w:val="1"/>
      <w:marLeft w:val="0"/>
      <w:marRight w:val="0"/>
      <w:marTop w:val="0"/>
      <w:marBottom w:val="0"/>
      <w:divBdr>
        <w:top w:val="none" w:sz="0" w:space="0" w:color="auto"/>
        <w:left w:val="none" w:sz="0" w:space="0" w:color="auto"/>
        <w:bottom w:val="none" w:sz="0" w:space="0" w:color="auto"/>
        <w:right w:val="none" w:sz="0" w:space="0" w:color="auto"/>
      </w:divBdr>
    </w:div>
    <w:div w:id="1096098600">
      <w:bodyDiv w:val="1"/>
      <w:marLeft w:val="0"/>
      <w:marRight w:val="0"/>
      <w:marTop w:val="0"/>
      <w:marBottom w:val="0"/>
      <w:divBdr>
        <w:top w:val="none" w:sz="0" w:space="0" w:color="auto"/>
        <w:left w:val="none" w:sz="0" w:space="0" w:color="auto"/>
        <w:bottom w:val="none" w:sz="0" w:space="0" w:color="auto"/>
        <w:right w:val="none" w:sz="0" w:space="0" w:color="auto"/>
      </w:divBdr>
    </w:div>
    <w:div w:id="1199659920">
      <w:bodyDiv w:val="1"/>
      <w:marLeft w:val="0"/>
      <w:marRight w:val="0"/>
      <w:marTop w:val="0"/>
      <w:marBottom w:val="0"/>
      <w:divBdr>
        <w:top w:val="none" w:sz="0" w:space="0" w:color="auto"/>
        <w:left w:val="none" w:sz="0" w:space="0" w:color="auto"/>
        <w:bottom w:val="none" w:sz="0" w:space="0" w:color="auto"/>
        <w:right w:val="none" w:sz="0" w:space="0" w:color="auto"/>
      </w:divBdr>
    </w:div>
    <w:div w:id="1276905867">
      <w:bodyDiv w:val="1"/>
      <w:marLeft w:val="0"/>
      <w:marRight w:val="0"/>
      <w:marTop w:val="0"/>
      <w:marBottom w:val="0"/>
      <w:divBdr>
        <w:top w:val="none" w:sz="0" w:space="0" w:color="auto"/>
        <w:left w:val="none" w:sz="0" w:space="0" w:color="auto"/>
        <w:bottom w:val="none" w:sz="0" w:space="0" w:color="auto"/>
        <w:right w:val="none" w:sz="0" w:space="0" w:color="auto"/>
      </w:divBdr>
    </w:div>
    <w:div w:id="1365669407">
      <w:bodyDiv w:val="1"/>
      <w:marLeft w:val="0"/>
      <w:marRight w:val="0"/>
      <w:marTop w:val="0"/>
      <w:marBottom w:val="0"/>
      <w:divBdr>
        <w:top w:val="none" w:sz="0" w:space="0" w:color="auto"/>
        <w:left w:val="none" w:sz="0" w:space="0" w:color="auto"/>
        <w:bottom w:val="none" w:sz="0" w:space="0" w:color="auto"/>
        <w:right w:val="none" w:sz="0" w:space="0" w:color="auto"/>
      </w:divBdr>
    </w:div>
    <w:div w:id="1527719404">
      <w:bodyDiv w:val="1"/>
      <w:marLeft w:val="0"/>
      <w:marRight w:val="0"/>
      <w:marTop w:val="0"/>
      <w:marBottom w:val="0"/>
      <w:divBdr>
        <w:top w:val="none" w:sz="0" w:space="0" w:color="auto"/>
        <w:left w:val="none" w:sz="0" w:space="0" w:color="auto"/>
        <w:bottom w:val="none" w:sz="0" w:space="0" w:color="auto"/>
        <w:right w:val="none" w:sz="0" w:space="0" w:color="auto"/>
      </w:divBdr>
    </w:div>
    <w:div w:id="1563447635">
      <w:bodyDiv w:val="1"/>
      <w:marLeft w:val="0"/>
      <w:marRight w:val="0"/>
      <w:marTop w:val="0"/>
      <w:marBottom w:val="0"/>
      <w:divBdr>
        <w:top w:val="none" w:sz="0" w:space="0" w:color="auto"/>
        <w:left w:val="none" w:sz="0" w:space="0" w:color="auto"/>
        <w:bottom w:val="none" w:sz="0" w:space="0" w:color="auto"/>
        <w:right w:val="none" w:sz="0" w:space="0" w:color="auto"/>
      </w:divBdr>
    </w:div>
    <w:div w:id="1579436063">
      <w:bodyDiv w:val="1"/>
      <w:marLeft w:val="0"/>
      <w:marRight w:val="0"/>
      <w:marTop w:val="0"/>
      <w:marBottom w:val="0"/>
      <w:divBdr>
        <w:top w:val="none" w:sz="0" w:space="0" w:color="auto"/>
        <w:left w:val="none" w:sz="0" w:space="0" w:color="auto"/>
        <w:bottom w:val="none" w:sz="0" w:space="0" w:color="auto"/>
        <w:right w:val="none" w:sz="0" w:space="0" w:color="auto"/>
      </w:divBdr>
    </w:div>
    <w:div w:id="1689059672">
      <w:bodyDiv w:val="1"/>
      <w:marLeft w:val="0"/>
      <w:marRight w:val="0"/>
      <w:marTop w:val="0"/>
      <w:marBottom w:val="0"/>
      <w:divBdr>
        <w:top w:val="none" w:sz="0" w:space="0" w:color="auto"/>
        <w:left w:val="none" w:sz="0" w:space="0" w:color="auto"/>
        <w:bottom w:val="none" w:sz="0" w:space="0" w:color="auto"/>
        <w:right w:val="none" w:sz="0" w:space="0" w:color="auto"/>
      </w:divBdr>
    </w:div>
    <w:div w:id="1889220996">
      <w:bodyDiv w:val="1"/>
      <w:marLeft w:val="0"/>
      <w:marRight w:val="0"/>
      <w:marTop w:val="0"/>
      <w:marBottom w:val="0"/>
      <w:divBdr>
        <w:top w:val="none" w:sz="0" w:space="0" w:color="auto"/>
        <w:left w:val="none" w:sz="0" w:space="0" w:color="auto"/>
        <w:bottom w:val="none" w:sz="0" w:space="0" w:color="auto"/>
        <w:right w:val="none" w:sz="0" w:space="0" w:color="auto"/>
      </w:divBdr>
    </w:div>
    <w:div w:id="1990135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acticeindex.co.uk/gp/forum/resources/1843" TargetMode="External"/><Relationship Id="rId21" Type="http://schemas.openxmlformats.org/officeDocument/2006/relationships/hyperlink" Target="https://www.noeccn.org.uk/resources/Documents/Education%20Group/Resources/Good-Practice-standards-for-NHS-Complaints-HandlingSept-2013.pdf" TargetMode="External"/><Relationship Id="rId42" Type="http://schemas.openxmlformats.org/officeDocument/2006/relationships/hyperlink" Target="https://www.pohwer.net/" TargetMode="External"/><Relationship Id="rId47" Type="http://schemas.openxmlformats.org/officeDocument/2006/relationships/hyperlink" Target="https://resolution.nhs.uk/wp-content/uploads/2019/03/CNSGP-Responding-to-complaints-1.pdf" TargetMode="External"/><Relationship Id="rId63" Type="http://schemas.openxmlformats.org/officeDocument/2006/relationships/hyperlink" Target="https://www.hcpc-uk.org/globalassets/resources/reports/continuing-fitness-to-practise---towards-an-evidence-based-approach-to-revalidation.pdf?v=636785062220000000" TargetMode="External"/><Relationship Id="rId68" Type="http://schemas.openxmlformats.org/officeDocument/2006/relationships/header" Target="header1.xml"/><Relationship Id="rId84" Type="http://schemas.openxmlformats.org/officeDocument/2006/relationships/footer" Target="footer3.xml"/><Relationship Id="rId16" Type="http://schemas.openxmlformats.org/officeDocument/2006/relationships/hyperlink" Target="https://www.cqc.org.uk/sites/default/files/20150510_hsca_2008_regulated_activities_regs_2104_current.pdf" TargetMode="External"/><Relationship Id="rId11" Type="http://schemas.openxmlformats.org/officeDocument/2006/relationships/image" Target="media/image1.png"/><Relationship Id="rId32" Type="http://schemas.openxmlformats.org/officeDocument/2006/relationships/diagramData" Target="diagrams/data1.xml"/><Relationship Id="rId37" Type="http://schemas.openxmlformats.org/officeDocument/2006/relationships/hyperlink" Target="https://www.themdu.com/guidance-and-advice/guides/how-to-respond-to-a-complaint" TargetMode="External"/><Relationship Id="rId53" Type="http://schemas.openxmlformats.org/officeDocument/2006/relationships/image" Target="media/image2.png"/><Relationship Id="rId58" Type="http://schemas.openxmlformats.org/officeDocument/2006/relationships/hyperlink" Target="https://digital.nhs.uk/data-and-information/data-collections-and-data-sets/data-collections/primary-care-gp-and-dental-complaints-collection-ko41b" TargetMode="External"/><Relationship Id="rId74" Type="http://schemas.openxmlformats.org/officeDocument/2006/relationships/diagramColors" Target="diagrams/colors2.xml"/><Relationship Id="rId79" Type="http://schemas.openxmlformats.org/officeDocument/2006/relationships/hyperlink" Target="https://www.ombudsman.org.uk/making-complaint/getting-advice-and-support" TargetMode="External"/><Relationship Id="rId5" Type="http://schemas.openxmlformats.org/officeDocument/2006/relationships/settings" Target="settings.xml"/><Relationship Id="rId19" Type="http://schemas.openxmlformats.org/officeDocument/2006/relationships/hyperlink" Target="https://www.ombudsman.org.uk/organisations-we-investigate/nhs-complaint-standards" TargetMode="External"/><Relationship Id="rId14" Type="http://schemas.openxmlformats.org/officeDocument/2006/relationships/hyperlink" Target="https://www.legislation.gov.uk/ukpga/2010/15/contents" TargetMode="External"/><Relationship Id="rId22" Type="http://schemas.openxmlformats.org/officeDocument/2006/relationships/hyperlink" Target="https://www.cqc.org.uk/guidance-providers/gps/gp-mythbuster-103-complaints-management" TargetMode="External"/><Relationship Id="rId27" Type="http://schemas.openxmlformats.org/officeDocument/2006/relationships/hyperlink" Target="https://practiceindex.co.uk/gp/forum/resources/duty-of-candour-policy.816/" TargetMode="External"/><Relationship Id="rId30" Type="http://schemas.openxmlformats.org/officeDocument/2006/relationships/hyperlink" Target="https://www.nhs.uk/nhs-services/find-your-local-integrated-care-board/" TargetMode="External"/><Relationship Id="rId35" Type="http://schemas.openxmlformats.org/officeDocument/2006/relationships/diagramColors" Target="diagrams/colors1.xml"/><Relationship Id="rId43" Type="http://schemas.openxmlformats.org/officeDocument/2006/relationships/hyperlink" Target="https://www.theadvocacypeople.org.uk/" TargetMode="External"/><Relationship Id="rId48" Type="http://schemas.openxmlformats.org/officeDocument/2006/relationships/hyperlink" Target="https://practiceindex.co.uk/gp/forum/resources/dealing-with-unreasonable-violent-and-abusive-patients-policy.1638/" TargetMode="External"/><Relationship Id="rId56" Type="http://schemas.openxmlformats.org/officeDocument/2006/relationships/hyperlink" Target="https://iscas.cedr.com/" TargetMode="External"/><Relationship Id="rId64" Type="http://schemas.openxmlformats.org/officeDocument/2006/relationships/hyperlink" Target="https://www.legislation.gov.uk/ukdsi/2014/9780111117613/regulation/16" TargetMode="External"/><Relationship Id="rId69" Type="http://schemas.openxmlformats.org/officeDocument/2006/relationships/footer" Target="footer1.xml"/><Relationship Id="rId77" Type="http://schemas.openxmlformats.org/officeDocument/2006/relationships/hyperlink" Target="https://www.theadvocacypeople.org.uk/" TargetMode="External"/><Relationship Id="rId8" Type="http://schemas.openxmlformats.org/officeDocument/2006/relationships/endnotes" Target="endnotes.xml"/><Relationship Id="rId51" Type="http://schemas.openxmlformats.org/officeDocument/2006/relationships/hyperlink" Target="https://www.legislation.gov.uk/uksi/2009/309/regulation/9/made" TargetMode="External"/><Relationship Id="rId72" Type="http://schemas.openxmlformats.org/officeDocument/2006/relationships/diagramLayout" Target="diagrams/layout2.xml"/><Relationship Id="rId80" Type="http://schemas.openxmlformats.org/officeDocument/2006/relationships/hyperlink" Target="https://www.ombudsman.org.uk/" TargetMode="External"/><Relationship Id="rId85"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practiceindex.co.uk/gp/solutions/learning/complaints_management/" TargetMode="External"/><Relationship Id="rId17" Type="http://schemas.openxmlformats.org/officeDocument/2006/relationships/hyperlink" Target="https://www.gov.uk/government/publications/the-nhs-constitution-for-england" TargetMode="External"/><Relationship Id="rId25" Type="http://schemas.openxmlformats.org/officeDocument/2006/relationships/hyperlink" Target="https://www.medicalprotection.org/docs/default-source/pdfs/Booklet-PDFs/eng-med-complaints-booklet.pdf?sfvrsn=4" TargetMode="External"/><Relationship Id="rId33" Type="http://schemas.openxmlformats.org/officeDocument/2006/relationships/diagramLayout" Target="diagrams/layout1.xml"/><Relationship Id="rId38" Type="http://schemas.openxmlformats.org/officeDocument/2006/relationships/hyperlink" Target="https://www.cqc.org.uk/guidance-providers/gps/gp-mythbuster-103-complaints-management" TargetMode="External"/><Relationship Id="rId46" Type="http://schemas.openxmlformats.org/officeDocument/2006/relationships/hyperlink" Target="https://www.ombudsman.org.uk/making-complaint/getting-advice-and-support" TargetMode="External"/><Relationship Id="rId59" Type="http://schemas.openxmlformats.org/officeDocument/2006/relationships/hyperlink" Target="https://practiceindex.co.uk/gp/forum/resources/ko14b-complaints-log-toolkit.1364/" TargetMode="External"/><Relationship Id="rId67" Type="http://schemas.openxmlformats.org/officeDocument/2006/relationships/hyperlink" Target="https://www.legislation.gov.uk/ukpga/1998/23/contents" TargetMode="External"/><Relationship Id="rId20" Type="http://schemas.openxmlformats.org/officeDocument/2006/relationships/hyperlink" Target="https://www.ombudsman.org.uk/publications/opportunity-improve" TargetMode="External"/><Relationship Id="rId41" Type="http://schemas.openxmlformats.org/officeDocument/2006/relationships/hyperlink" Target="https://resolution.nhs.uk/wp-content/uploads/2019/03/CNSGP-Responding-to-complaints-1.pdf" TargetMode="External"/><Relationship Id="rId54" Type="http://schemas.openxmlformats.org/officeDocument/2006/relationships/hyperlink" Target="https://practiceindex.co.uk/gp/solutions/learning/significant-events-safety-incidents-an-overview/" TargetMode="External"/><Relationship Id="rId62" Type="http://schemas.openxmlformats.org/officeDocument/2006/relationships/hyperlink" Target="https://www.pharmacyregulation.org/revalidation" TargetMode="External"/><Relationship Id="rId70" Type="http://schemas.openxmlformats.org/officeDocument/2006/relationships/footer" Target="footer2.xml"/><Relationship Id="rId75" Type="http://schemas.microsoft.com/office/2007/relationships/diagramDrawing" Target="diagrams/drawing2.xml"/><Relationship Id="rId8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legislation.gov.uk/uksi/2009/309/contents/made?view=plain" TargetMode="External"/><Relationship Id="rId23" Type="http://schemas.openxmlformats.org/officeDocument/2006/relationships/hyperlink" Target="https://www.gmc-uk.org/ethical-guidance/ethical-guidance-for-doctors/good-medical-practice" TargetMode="External"/><Relationship Id="rId28" Type="http://schemas.openxmlformats.org/officeDocument/2006/relationships/hyperlink" Target="https://www.cqc.org.uk/guidance-providers/gps/gp-mythbusters/gp-mythbuster-32-duty-candour-general-practice-regulation-20" TargetMode="External"/><Relationship Id="rId36" Type="http://schemas.microsoft.com/office/2007/relationships/diagramDrawing" Target="diagrams/drawing1.xml"/><Relationship Id="rId49" Type="http://schemas.openxmlformats.org/officeDocument/2006/relationships/hyperlink" Target="https://resolution.nhs.uk/services/claims-management/clinical-schemes/general-practice-indemnity/clinical-negligence-scheme-for-general-practice/" TargetMode="External"/><Relationship Id="rId57" Type="http://schemas.openxmlformats.org/officeDocument/2006/relationships/hyperlink" Target="https://practiceindex.co.uk/gp/forum/resources/record-retention-schedule.767/" TargetMode="External"/><Relationship Id="rId10" Type="http://schemas.openxmlformats.org/officeDocument/2006/relationships/hyperlink" Target="https://www.bma.org.uk/advice-and-support/complaints-and-concerns/raising-concerns-and-whistleblowing/responding-to-concerns-a-guide-for-doctors-who-manage-staff" TargetMode="External"/><Relationship Id="rId31" Type="http://schemas.openxmlformats.org/officeDocument/2006/relationships/hyperlink" Target="https://www.legislation.gov.uk/uksi/2009/309/contents/made" TargetMode="External"/><Relationship Id="rId44" Type="http://schemas.openxmlformats.org/officeDocument/2006/relationships/hyperlink" Target="https://www.ageuk.org.uk/" TargetMode="External"/><Relationship Id="rId52" Type="http://schemas.openxmlformats.org/officeDocument/2006/relationships/hyperlink" Target="https://practiceindex.co.uk/gp/forum/resources/significant-event-and-incident-policy-england.1762/" TargetMode="External"/><Relationship Id="rId60" Type="http://schemas.openxmlformats.org/officeDocument/2006/relationships/hyperlink" Target="https://www.rcgp.org.uk/your-career/revalidation/appraisal-revalidation-support" TargetMode="External"/><Relationship Id="rId65" Type="http://schemas.openxmlformats.org/officeDocument/2006/relationships/hyperlink" Target="https://www.cqc.org.uk/guidance-providers/gps/gp-mythbusters/gp-mythbuster-103-complaints-management" TargetMode="External"/><Relationship Id="rId73" Type="http://schemas.openxmlformats.org/officeDocument/2006/relationships/diagramQuickStyle" Target="diagrams/quickStyle2.xml"/><Relationship Id="rId78" Type="http://schemas.openxmlformats.org/officeDocument/2006/relationships/hyperlink" Target="https://www.ageuk.org.uk/" TargetMode="External"/><Relationship Id="rId81" Type="http://schemas.openxmlformats.org/officeDocument/2006/relationships/image" Target="media/image3.jpg"/><Relationship Id="rId86"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legislation.gov.uk/ukdsi/2014/9780111117613/regulation/16" TargetMode="External"/><Relationship Id="rId13" Type="http://schemas.openxmlformats.org/officeDocument/2006/relationships/hyperlink" Target="https://hub.practiceindex.co.uk/login" TargetMode="External"/><Relationship Id="rId18" Type="http://schemas.openxmlformats.org/officeDocument/2006/relationships/hyperlink" Target="https://www.ombudsman.org.uk/sites/default/files/page/0188-Principles-of-Good-Complaint-Handling-bookletweb.pdf" TargetMode="External"/><Relationship Id="rId39" Type="http://schemas.openxmlformats.org/officeDocument/2006/relationships/hyperlink" Target="https://www.bma.org.uk/advice-and-support/gp-practices/complaints-in-primary-care/complaints-in-primary-care" TargetMode="External"/><Relationship Id="rId34" Type="http://schemas.openxmlformats.org/officeDocument/2006/relationships/diagramQuickStyle" Target="diagrams/quickStyle1.xml"/><Relationship Id="rId50" Type="http://schemas.openxmlformats.org/officeDocument/2006/relationships/hyperlink" Target="https://resolution.nhs.uk/wp-content/uploads/2019/03/CNSGP-Responding-to-complaints-1.pdf" TargetMode="External"/><Relationship Id="rId55" Type="http://schemas.openxmlformats.org/officeDocument/2006/relationships/hyperlink" Target="https://hub.practiceindex.co.uk/" TargetMode="External"/><Relationship Id="rId76" Type="http://schemas.openxmlformats.org/officeDocument/2006/relationships/hyperlink" Target="https://www.pohwer.net/" TargetMode="External"/><Relationship Id="rId7" Type="http://schemas.openxmlformats.org/officeDocument/2006/relationships/footnotes" Target="footnotes.xml"/><Relationship Id="rId71" Type="http://schemas.openxmlformats.org/officeDocument/2006/relationships/diagramData" Target="diagrams/data2.xml"/><Relationship Id="rId2" Type="http://schemas.openxmlformats.org/officeDocument/2006/relationships/customXml" Target="../customXml/item2.xml"/><Relationship Id="rId29" Type="http://schemas.openxmlformats.org/officeDocument/2006/relationships/hyperlink" Target="https://www.ombudsman.org.uk/" TargetMode="External"/><Relationship Id="rId24" Type="http://schemas.openxmlformats.org/officeDocument/2006/relationships/hyperlink" Target="https://www.england.nhs.uk/publication/assurance-of-good-complaints-handling-for-primary-care-a-toolkit-for-commissioners/" TargetMode="External"/><Relationship Id="rId40" Type="http://schemas.openxmlformats.org/officeDocument/2006/relationships/hyperlink" Target="https://www.legislation.gov.uk/ukpga/2005/9/contents" TargetMode="External"/><Relationship Id="rId45" Type="http://schemas.openxmlformats.org/officeDocument/2006/relationships/hyperlink" Target="https://www.gov.uk/find-your-local-council" TargetMode="External"/><Relationship Id="rId66" Type="http://schemas.openxmlformats.org/officeDocument/2006/relationships/hyperlink" Target="https://www.legislation.gov.uk/ukpga/2018/12/contents/enacted" TargetMode="External"/><Relationship Id="rId61" Type="http://schemas.openxmlformats.org/officeDocument/2006/relationships/hyperlink" Target="https://www.nmc.org.uk/revalidation/overview/what-is-revalidation/" TargetMode="External"/><Relationship Id="rId82" Type="http://schemas.openxmlformats.org/officeDocument/2006/relationships/image" Target="media/image4.jp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E9BF261-1069-445E-BA8E-9CE8D9FCE8A3}" type="doc">
      <dgm:prSet loTypeId="urn:microsoft.com/office/officeart/2005/8/layout/radial4" loCatId="relationship" qsTypeId="urn:microsoft.com/office/officeart/2005/8/quickstyle/simple1#1" qsCatId="simple" csTypeId="urn:microsoft.com/office/officeart/2005/8/colors/accent1_2#1" csCatId="accent1" phldr="1"/>
      <dgm:spPr/>
      <dgm:t>
        <a:bodyPr/>
        <a:lstStyle/>
        <a:p>
          <a:endParaRPr lang="en-GB"/>
        </a:p>
      </dgm:t>
    </dgm:pt>
    <dgm:pt modelId="{734F8959-B92B-4CF7-BC7E-3192725932C7}">
      <dgm:prSet phldrT="[Text]"/>
      <dgm:spPr>
        <a:solidFill>
          <a:srgbClr val="00B050"/>
        </a:solidFill>
      </dgm:spPr>
      <dgm:t>
        <a:bodyPr/>
        <a:lstStyle/>
        <a:p>
          <a:r>
            <a:rPr lang="en-GB"/>
            <a:t>PHSO</a:t>
          </a:r>
        </a:p>
      </dgm:t>
    </dgm:pt>
    <dgm:pt modelId="{44513276-0C9A-4A65-A8C0-7A6E5F6EEB38}" type="parTrans" cxnId="{443F5098-D9D3-4A16-A11B-AD0B5A1E4096}">
      <dgm:prSet/>
      <dgm:spPr/>
      <dgm:t>
        <a:bodyPr/>
        <a:lstStyle/>
        <a:p>
          <a:endParaRPr lang="en-GB"/>
        </a:p>
      </dgm:t>
    </dgm:pt>
    <dgm:pt modelId="{0B471B7C-654D-4DBD-ABF8-DC4361D3132A}" type="sibTrans" cxnId="{443F5098-D9D3-4A16-A11B-AD0B5A1E4096}">
      <dgm:prSet/>
      <dgm:spPr/>
      <dgm:t>
        <a:bodyPr/>
        <a:lstStyle/>
        <a:p>
          <a:endParaRPr lang="en-GB"/>
        </a:p>
      </dgm:t>
    </dgm:pt>
    <dgm:pt modelId="{62D51569-391B-45FE-9C8E-ECCD7738FD51}">
      <dgm:prSet phldrT="[Text]"/>
      <dgm:spPr/>
      <dgm:t>
        <a:bodyPr/>
        <a:lstStyle/>
        <a:p>
          <a:r>
            <a:rPr lang="en-GB"/>
            <a:t>Organisation</a:t>
          </a:r>
        </a:p>
      </dgm:t>
    </dgm:pt>
    <dgm:pt modelId="{63CBDCE7-77FE-4BF3-AB4E-98DFD5414A60}" type="parTrans" cxnId="{CB202C03-6EAF-4503-A3C7-B9E0654E319B}">
      <dgm:prSet/>
      <dgm:spPr/>
      <dgm:t>
        <a:bodyPr/>
        <a:lstStyle/>
        <a:p>
          <a:endParaRPr lang="en-GB"/>
        </a:p>
      </dgm:t>
    </dgm:pt>
    <dgm:pt modelId="{26DDE774-F36A-418D-8EBC-C54E5BC44A54}" type="sibTrans" cxnId="{CB202C03-6EAF-4503-A3C7-B9E0654E319B}">
      <dgm:prSet/>
      <dgm:spPr/>
      <dgm:t>
        <a:bodyPr/>
        <a:lstStyle/>
        <a:p>
          <a:endParaRPr lang="en-GB"/>
        </a:p>
      </dgm:t>
    </dgm:pt>
    <dgm:pt modelId="{1F62313C-A97F-4C94-A766-D434AC95795D}">
      <dgm:prSet phldrT="[Text]"/>
      <dgm:spPr/>
      <dgm:t>
        <a:bodyPr/>
        <a:lstStyle/>
        <a:p>
          <a:r>
            <a:rPr lang="en-GB"/>
            <a:t>ICB</a:t>
          </a:r>
        </a:p>
      </dgm:t>
    </dgm:pt>
    <dgm:pt modelId="{B7FEE618-0EEE-42B2-9E40-3A5B4C218A4E}" type="parTrans" cxnId="{A33B33C5-F5EC-4A92-AC5C-FC0981AC7842}">
      <dgm:prSet/>
      <dgm:spPr/>
      <dgm:t>
        <a:bodyPr/>
        <a:lstStyle/>
        <a:p>
          <a:endParaRPr lang="en-GB"/>
        </a:p>
      </dgm:t>
    </dgm:pt>
    <dgm:pt modelId="{F847363B-CFDB-48F5-8475-101ACBC0FC06}" type="sibTrans" cxnId="{A33B33C5-F5EC-4A92-AC5C-FC0981AC7842}">
      <dgm:prSet/>
      <dgm:spPr/>
      <dgm:t>
        <a:bodyPr/>
        <a:lstStyle/>
        <a:p>
          <a:endParaRPr lang="en-GB"/>
        </a:p>
      </dgm:t>
    </dgm:pt>
    <dgm:pt modelId="{118A71D6-7DEF-479A-ABC7-A52359A57DFC}" type="pres">
      <dgm:prSet presAssocID="{3E9BF261-1069-445E-BA8E-9CE8D9FCE8A3}" presName="cycle" presStyleCnt="0">
        <dgm:presLayoutVars>
          <dgm:chMax val="1"/>
          <dgm:dir/>
          <dgm:animLvl val="ctr"/>
          <dgm:resizeHandles val="exact"/>
        </dgm:presLayoutVars>
      </dgm:prSet>
      <dgm:spPr/>
    </dgm:pt>
    <dgm:pt modelId="{7B4FD671-DE41-4B18-88B1-54B3E925024B}" type="pres">
      <dgm:prSet presAssocID="{734F8959-B92B-4CF7-BC7E-3192725932C7}" presName="centerShape" presStyleLbl="node0" presStyleIdx="0" presStyleCnt="1" custLinFactNeighborY="1002"/>
      <dgm:spPr/>
    </dgm:pt>
    <dgm:pt modelId="{C0A9A1FB-2ED4-43E1-8922-6D9F40007EED}" type="pres">
      <dgm:prSet presAssocID="{63CBDCE7-77FE-4BF3-AB4E-98DFD5414A60}" presName="parTrans" presStyleLbl="bgSibTrans2D1" presStyleIdx="0" presStyleCnt="2"/>
      <dgm:spPr/>
    </dgm:pt>
    <dgm:pt modelId="{A07C54E8-54F0-4708-8A82-AF7E53541DB9}" type="pres">
      <dgm:prSet presAssocID="{62D51569-391B-45FE-9C8E-ECCD7738FD51}" presName="node" presStyleLbl="node1" presStyleIdx="0" presStyleCnt="2">
        <dgm:presLayoutVars>
          <dgm:bulletEnabled val="1"/>
        </dgm:presLayoutVars>
      </dgm:prSet>
      <dgm:spPr/>
    </dgm:pt>
    <dgm:pt modelId="{60B24781-CF84-43E3-BA9F-788E67BAA9BF}" type="pres">
      <dgm:prSet presAssocID="{B7FEE618-0EEE-42B2-9E40-3A5B4C218A4E}" presName="parTrans" presStyleLbl="bgSibTrans2D1" presStyleIdx="1" presStyleCnt="2"/>
      <dgm:spPr/>
    </dgm:pt>
    <dgm:pt modelId="{094A71E4-F39A-4E41-A94B-0D114FEC6DDF}" type="pres">
      <dgm:prSet presAssocID="{1F62313C-A97F-4C94-A766-D434AC95795D}" presName="node" presStyleLbl="node1" presStyleIdx="1" presStyleCnt="2" custRadScaleRad="99217" custRadScaleInc="928">
        <dgm:presLayoutVars>
          <dgm:bulletEnabled val="1"/>
        </dgm:presLayoutVars>
      </dgm:prSet>
      <dgm:spPr/>
    </dgm:pt>
  </dgm:ptLst>
  <dgm:cxnLst>
    <dgm:cxn modelId="{CB202C03-6EAF-4503-A3C7-B9E0654E319B}" srcId="{734F8959-B92B-4CF7-BC7E-3192725932C7}" destId="{62D51569-391B-45FE-9C8E-ECCD7738FD51}" srcOrd="0" destOrd="0" parTransId="{63CBDCE7-77FE-4BF3-AB4E-98DFD5414A60}" sibTransId="{26DDE774-F36A-418D-8EBC-C54E5BC44A54}"/>
    <dgm:cxn modelId="{1101860E-BFA5-471C-9DE8-FE2A4C2D676A}" type="presOf" srcId="{62D51569-391B-45FE-9C8E-ECCD7738FD51}" destId="{A07C54E8-54F0-4708-8A82-AF7E53541DB9}" srcOrd="0" destOrd="0" presId="urn:microsoft.com/office/officeart/2005/8/layout/radial4"/>
    <dgm:cxn modelId="{5598FA76-4750-4F30-BD7B-A0E1C2DC1319}" type="presOf" srcId="{B7FEE618-0EEE-42B2-9E40-3A5B4C218A4E}" destId="{60B24781-CF84-43E3-BA9F-788E67BAA9BF}" srcOrd="0" destOrd="0" presId="urn:microsoft.com/office/officeart/2005/8/layout/radial4"/>
    <dgm:cxn modelId="{443F5098-D9D3-4A16-A11B-AD0B5A1E4096}" srcId="{3E9BF261-1069-445E-BA8E-9CE8D9FCE8A3}" destId="{734F8959-B92B-4CF7-BC7E-3192725932C7}" srcOrd="0" destOrd="0" parTransId="{44513276-0C9A-4A65-A8C0-7A6E5F6EEB38}" sibTransId="{0B471B7C-654D-4DBD-ABF8-DC4361D3132A}"/>
    <dgm:cxn modelId="{C0072BA7-149B-4703-9D88-FF76A31F24CD}" type="presOf" srcId="{1F62313C-A97F-4C94-A766-D434AC95795D}" destId="{094A71E4-F39A-4E41-A94B-0D114FEC6DDF}" srcOrd="0" destOrd="0" presId="urn:microsoft.com/office/officeart/2005/8/layout/radial4"/>
    <dgm:cxn modelId="{C5C7BAAD-EE33-4821-B387-734B161EE9E5}" type="presOf" srcId="{734F8959-B92B-4CF7-BC7E-3192725932C7}" destId="{7B4FD671-DE41-4B18-88B1-54B3E925024B}" srcOrd="0" destOrd="0" presId="urn:microsoft.com/office/officeart/2005/8/layout/radial4"/>
    <dgm:cxn modelId="{A33B33C5-F5EC-4A92-AC5C-FC0981AC7842}" srcId="{734F8959-B92B-4CF7-BC7E-3192725932C7}" destId="{1F62313C-A97F-4C94-A766-D434AC95795D}" srcOrd="1" destOrd="0" parTransId="{B7FEE618-0EEE-42B2-9E40-3A5B4C218A4E}" sibTransId="{F847363B-CFDB-48F5-8475-101ACBC0FC06}"/>
    <dgm:cxn modelId="{33F492C9-C818-46A5-BF9F-B6B640276FE9}" type="presOf" srcId="{63CBDCE7-77FE-4BF3-AB4E-98DFD5414A60}" destId="{C0A9A1FB-2ED4-43E1-8922-6D9F40007EED}" srcOrd="0" destOrd="0" presId="urn:microsoft.com/office/officeart/2005/8/layout/radial4"/>
    <dgm:cxn modelId="{6D900EED-B9F5-4316-B86A-2641120945A4}" type="presOf" srcId="{3E9BF261-1069-445E-BA8E-9CE8D9FCE8A3}" destId="{118A71D6-7DEF-479A-ABC7-A52359A57DFC}" srcOrd="0" destOrd="0" presId="urn:microsoft.com/office/officeart/2005/8/layout/radial4"/>
    <dgm:cxn modelId="{61004B46-D15C-4AD8-8BBC-EE7C07B68B8B}" type="presParOf" srcId="{118A71D6-7DEF-479A-ABC7-A52359A57DFC}" destId="{7B4FD671-DE41-4B18-88B1-54B3E925024B}" srcOrd="0" destOrd="0" presId="urn:microsoft.com/office/officeart/2005/8/layout/radial4"/>
    <dgm:cxn modelId="{7CD405F8-1073-42B6-BF8B-F3832B799069}" type="presParOf" srcId="{118A71D6-7DEF-479A-ABC7-A52359A57DFC}" destId="{C0A9A1FB-2ED4-43E1-8922-6D9F40007EED}" srcOrd="1" destOrd="0" presId="urn:microsoft.com/office/officeart/2005/8/layout/radial4"/>
    <dgm:cxn modelId="{43F7C277-A1D7-4024-B808-0B33D72B630F}" type="presParOf" srcId="{118A71D6-7DEF-479A-ABC7-A52359A57DFC}" destId="{A07C54E8-54F0-4708-8A82-AF7E53541DB9}" srcOrd="2" destOrd="0" presId="urn:microsoft.com/office/officeart/2005/8/layout/radial4"/>
    <dgm:cxn modelId="{64745C2D-C9D0-437D-8BD4-91019ED90B47}" type="presParOf" srcId="{118A71D6-7DEF-479A-ABC7-A52359A57DFC}" destId="{60B24781-CF84-43E3-BA9F-788E67BAA9BF}" srcOrd="3" destOrd="0" presId="urn:microsoft.com/office/officeart/2005/8/layout/radial4"/>
    <dgm:cxn modelId="{33E90B70-21C5-4F8E-85ED-22F5FBAA6B37}" type="presParOf" srcId="{118A71D6-7DEF-479A-ABC7-A52359A57DFC}" destId="{094A71E4-F39A-4E41-A94B-0D114FEC6DDF}" srcOrd="4" destOrd="0" presId="urn:microsoft.com/office/officeart/2005/8/layout/radial4"/>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0B312E1-C28A-7346-BD91-BC195F6D0C7A}" type="doc">
      <dgm:prSet loTypeId="urn:microsoft.com/office/officeart/2005/8/layout/bProcess4" loCatId="" qsTypeId="urn:microsoft.com/office/officeart/2005/8/quickstyle/simple4#1" qsCatId="simple" csTypeId="urn:microsoft.com/office/officeart/2005/8/colors/accent1_2#2" csCatId="accent1" phldr="1"/>
      <dgm:spPr/>
      <dgm:t>
        <a:bodyPr/>
        <a:lstStyle/>
        <a:p>
          <a:endParaRPr lang="en-GB"/>
        </a:p>
      </dgm:t>
    </dgm:pt>
    <dgm:pt modelId="{0C6FFDBB-0F64-CE4E-A014-1E2270438EE0}">
      <dgm:prSet phldrT="[Text]"/>
      <dgm:spPr/>
      <dgm:t>
        <a:bodyPr/>
        <a:lstStyle/>
        <a:p>
          <a:r>
            <a:rPr lang="en-GB"/>
            <a:t>A complaint is received</a:t>
          </a:r>
        </a:p>
      </dgm:t>
    </dgm:pt>
    <dgm:pt modelId="{E544916F-83F2-A048-A652-E135092ADA06}" type="parTrans" cxnId="{AE4FCFFD-147A-4B4E-8D37-126E02323EAA}">
      <dgm:prSet/>
      <dgm:spPr/>
      <dgm:t>
        <a:bodyPr/>
        <a:lstStyle/>
        <a:p>
          <a:endParaRPr lang="en-GB"/>
        </a:p>
      </dgm:t>
    </dgm:pt>
    <dgm:pt modelId="{DD96BA7F-0547-3D44-B3A1-E6CA1DD3B000}" type="sibTrans" cxnId="{AE4FCFFD-147A-4B4E-8D37-126E02323EAA}">
      <dgm:prSet/>
      <dgm:spPr/>
      <dgm:t>
        <a:bodyPr/>
        <a:lstStyle/>
        <a:p>
          <a:endParaRPr lang="en-GB"/>
        </a:p>
      </dgm:t>
    </dgm:pt>
    <dgm:pt modelId="{A218B62C-D001-3443-95EC-49773FC577E4}">
      <dgm:prSet/>
      <dgm:spPr/>
      <dgm:t>
        <a:bodyPr/>
        <a:lstStyle/>
        <a:p>
          <a:r>
            <a:rPr lang="en-GB"/>
            <a:t>Is it a verbal or written complaint?</a:t>
          </a:r>
        </a:p>
      </dgm:t>
    </dgm:pt>
    <dgm:pt modelId="{14FFCE05-4420-E446-BBEA-88DD02C99DAC}" type="parTrans" cxnId="{257255F1-83F4-5944-9E40-B032D572D389}">
      <dgm:prSet/>
      <dgm:spPr/>
      <dgm:t>
        <a:bodyPr/>
        <a:lstStyle/>
        <a:p>
          <a:endParaRPr lang="en-GB"/>
        </a:p>
      </dgm:t>
    </dgm:pt>
    <dgm:pt modelId="{F9AD52D9-D20B-F44B-998F-D37A81401193}" type="sibTrans" cxnId="{257255F1-83F4-5944-9E40-B032D572D389}">
      <dgm:prSet/>
      <dgm:spPr/>
      <dgm:t>
        <a:bodyPr/>
        <a:lstStyle/>
        <a:p>
          <a:endParaRPr lang="en-GB"/>
        </a:p>
      </dgm:t>
    </dgm:pt>
    <dgm:pt modelId="{6F7DCA1E-AE37-3640-9E1A-F1743266BEB4}">
      <dgm:prSet/>
      <dgm:spPr/>
      <dgm:t>
        <a:bodyPr/>
        <a:lstStyle/>
        <a:p>
          <a:r>
            <a:rPr lang="en-GB"/>
            <a:t>Verbal - can it be resolved by the team in situ?</a:t>
          </a:r>
        </a:p>
      </dgm:t>
    </dgm:pt>
    <dgm:pt modelId="{05513CB2-B55D-244D-9799-2C466F2412FF}" type="parTrans" cxnId="{AE1352E2-94D0-F045-8EB4-082126522E8A}">
      <dgm:prSet/>
      <dgm:spPr/>
      <dgm:t>
        <a:bodyPr/>
        <a:lstStyle/>
        <a:p>
          <a:endParaRPr lang="en-GB"/>
        </a:p>
      </dgm:t>
    </dgm:pt>
    <dgm:pt modelId="{90781456-99CB-7B4E-AD05-81F362A3E71E}" type="sibTrans" cxnId="{AE1352E2-94D0-F045-8EB4-082126522E8A}">
      <dgm:prSet/>
      <dgm:spPr/>
      <dgm:t>
        <a:bodyPr/>
        <a:lstStyle/>
        <a:p>
          <a:endParaRPr lang="en-GB"/>
        </a:p>
      </dgm:t>
    </dgm:pt>
    <dgm:pt modelId="{B80AF60E-6474-224F-A1E1-29B3185811C1}">
      <dgm:prSet/>
      <dgm:spPr/>
      <dgm:t>
        <a:bodyPr/>
        <a:lstStyle/>
        <a:p>
          <a:r>
            <a:rPr lang="en-GB"/>
            <a:t>Yes?</a:t>
          </a:r>
        </a:p>
      </dgm:t>
    </dgm:pt>
    <dgm:pt modelId="{7BDABC29-3A15-D244-B3C4-B46E87E6421E}" type="parTrans" cxnId="{7D43A033-4BE0-304C-AD17-1A12ED3826CF}">
      <dgm:prSet/>
      <dgm:spPr/>
      <dgm:t>
        <a:bodyPr/>
        <a:lstStyle/>
        <a:p>
          <a:endParaRPr lang="en-GB"/>
        </a:p>
      </dgm:t>
    </dgm:pt>
    <dgm:pt modelId="{C7CCFD9B-9E61-A64E-BBA7-B0D6A684C30B}" type="sibTrans" cxnId="{7D43A033-4BE0-304C-AD17-1A12ED3826CF}">
      <dgm:prSet/>
      <dgm:spPr/>
      <dgm:t>
        <a:bodyPr/>
        <a:lstStyle/>
        <a:p>
          <a:endParaRPr lang="en-GB"/>
        </a:p>
      </dgm:t>
    </dgm:pt>
    <dgm:pt modelId="{15933656-AF80-304D-A9A2-50BE29D54A01}">
      <dgm:prSet/>
      <dgm:spPr/>
      <dgm:t>
        <a:bodyPr/>
        <a:lstStyle/>
        <a:p>
          <a:r>
            <a:rPr lang="en-GB"/>
            <a:t>Agree a local resolution</a:t>
          </a:r>
        </a:p>
      </dgm:t>
    </dgm:pt>
    <dgm:pt modelId="{92BD12D2-D8B0-AC46-9C95-3BE3093216D9}" type="parTrans" cxnId="{5B779DC2-792B-4645-A254-9A06799F556C}">
      <dgm:prSet/>
      <dgm:spPr/>
      <dgm:t>
        <a:bodyPr/>
        <a:lstStyle/>
        <a:p>
          <a:endParaRPr lang="en-GB"/>
        </a:p>
      </dgm:t>
    </dgm:pt>
    <dgm:pt modelId="{C2EE05F3-7B04-4B44-8331-10E6A58D5FAD}" type="sibTrans" cxnId="{5B779DC2-792B-4645-A254-9A06799F556C}">
      <dgm:prSet/>
      <dgm:spPr/>
      <dgm:t>
        <a:bodyPr/>
        <a:lstStyle/>
        <a:p>
          <a:endParaRPr lang="en-GB"/>
        </a:p>
      </dgm:t>
    </dgm:pt>
    <dgm:pt modelId="{FC091881-16DD-0D42-85C2-C41A1E70B812}">
      <dgm:prSet/>
      <dgm:spPr/>
      <dgm:t>
        <a:bodyPr/>
        <a:lstStyle/>
        <a:p>
          <a:r>
            <a:rPr lang="en-GB"/>
            <a:t>Inform the complaints manager who will log the verbal complaint</a:t>
          </a:r>
        </a:p>
      </dgm:t>
    </dgm:pt>
    <dgm:pt modelId="{48019F67-0F7F-044A-B508-49CBA3EAA865}" type="parTrans" cxnId="{4769041D-67FB-294D-8E45-7F47E080D9B0}">
      <dgm:prSet/>
      <dgm:spPr/>
      <dgm:t>
        <a:bodyPr/>
        <a:lstStyle/>
        <a:p>
          <a:endParaRPr lang="en-GB"/>
        </a:p>
      </dgm:t>
    </dgm:pt>
    <dgm:pt modelId="{F199DCC2-4A37-5D4A-B851-EC5FF5A86C0A}" type="sibTrans" cxnId="{4769041D-67FB-294D-8E45-7F47E080D9B0}">
      <dgm:prSet/>
      <dgm:spPr/>
      <dgm:t>
        <a:bodyPr/>
        <a:lstStyle/>
        <a:p>
          <a:endParaRPr lang="en-GB"/>
        </a:p>
      </dgm:t>
    </dgm:pt>
    <dgm:pt modelId="{305A3A2D-68D7-0548-8616-C8A97A7E1BAD}">
      <dgm:prSet/>
      <dgm:spPr/>
      <dgm:t>
        <a:bodyPr/>
        <a:lstStyle/>
        <a:p>
          <a:r>
            <a:rPr lang="en-GB"/>
            <a:t>No, or if the complaint is wrtitten</a:t>
          </a:r>
        </a:p>
      </dgm:t>
    </dgm:pt>
    <dgm:pt modelId="{8225BD1C-EEFF-EB46-AC37-2229603B29A2}" type="parTrans" cxnId="{FA5D46D1-2B70-5849-B125-7B18380B1497}">
      <dgm:prSet/>
      <dgm:spPr/>
      <dgm:t>
        <a:bodyPr/>
        <a:lstStyle/>
        <a:p>
          <a:endParaRPr lang="en-GB"/>
        </a:p>
      </dgm:t>
    </dgm:pt>
    <dgm:pt modelId="{E034C86B-221C-BF4C-ABEC-B2123396E3BB}" type="sibTrans" cxnId="{FA5D46D1-2B70-5849-B125-7B18380B1497}">
      <dgm:prSet/>
      <dgm:spPr/>
      <dgm:t>
        <a:bodyPr/>
        <a:lstStyle/>
        <a:p>
          <a:endParaRPr lang="en-GB"/>
        </a:p>
      </dgm:t>
    </dgm:pt>
    <dgm:pt modelId="{1404253A-BC81-2646-BD8F-A2754DE4E567}">
      <dgm:prSet/>
      <dgm:spPr/>
      <dgm:t>
        <a:bodyPr/>
        <a:lstStyle/>
        <a:p>
          <a:r>
            <a:rPr lang="en-GB"/>
            <a:t>Refer to complaints manager who will log the complaint</a:t>
          </a:r>
        </a:p>
      </dgm:t>
    </dgm:pt>
    <dgm:pt modelId="{33A6AF08-6DE7-5547-8F73-4B1E9BC9CA5D}" type="parTrans" cxnId="{2CA13501-5BB5-374A-A3A4-F81D78F6A7CC}">
      <dgm:prSet/>
      <dgm:spPr/>
      <dgm:t>
        <a:bodyPr/>
        <a:lstStyle/>
        <a:p>
          <a:endParaRPr lang="en-GB"/>
        </a:p>
      </dgm:t>
    </dgm:pt>
    <dgm:pt modelId="{F2E0545B-49AA-8B49-8FDA-D9722CD979D2}" type="sibTrans" cxnId="{2CA13501-5BB5-374A-A3A4-F81D78F6A7CC}">
      <dgm:prSet/>
      <dgm:spPr/>
      <dgm:t>
        <a:bodyPr/>
        <a:lstStyle/>
        <a:p>
          <a:endParaRPr lang="en-GB"/>
        </a:p>
      </dgm:t>
    </dgm:pt>
    <dgm:pt modelId="{0BF04621-5EEA-F846-8E11-DCEE6FD78089}">
      <dgm:prSet/>
      <dgm:spPr/>
      <dgm:t>
        <a:bodyPr/>
        <a:lstStyle/>
        <a:p>
          <a:r>
            <a:rPr lang="en-GB"/>
            <a:t>Acknowledge complaint within three working days</a:t>
          </a:r>
        </a:p>
      </dgm:t>
    </dgm:pt>
    <dgm:pt modelId="{4454E6A2-7D5A-FB46-A0B4-B167B38C32D5}" type="parTrans" cxnId="{0E8E96C1-C6D0-A64F-900E-9300AADA4648}">
      <dgm:prSet/>
      <dgm:spPr/>
      <dgm:t>
        <a:bodyPr/>
        <a:lstStyle/>
        <a:p>
          <a:endParaRPr lang="en-GB"/>
        </a:p>
      </dgm:t>
    </dgm:pt>
    <dgm:pt modelId="{4FCD5A47-BC6F-0E47-AD81-CF4278092AF4}" type="sibTrans" cxnId="{0E8E96C1-C6D0-A64F-900E-9300AADA4648}">
      <dgm:prSet/>
      <dgm:spPr/>
      <dgm:t>
        <a:bodyPr/>
        <a:lstStyle/>
        <a:p>
          <a:endParaRPr lang="en-GB"/>
        </a:p>
      </dgm:t>
    </dgm:pt>
    <dgm:pt modelId="{F8354814-1B91-AB43-95B6-C8FC44CB9A59}">
      <dgm:prSet/>
      <dgm:spPr/>
      <dgm:t>
        <a:bodyPr/>
        <a:lstStyle/>
        <a:p>
          <a:r>
            <a:rPr lang="en-GB"/>
            <a:t>Liaise with complainant, explaining organisation procedure for resolution</a:t>
          </a:r>
        </a:p>
      </dgm:t>
    </dgm:pt>
    <dgm:pt modelId="{5E779D41-D8E9-B14C-96B7-0107EDB0916D}" type="parTrans" cxnId="{87866601-9E6F-1B41-8055-45F2CB63C5DC}">
      <dgm:prSet/>
      <dgm:spPr/>
      <dgm:t>
        <a:bodyPr/>
        <a:lstStyle/>
        <a:p>
          <a:endParaRPr lang="en-GB"/>
        </a:p>
      </dgm:t>
    </dgm:pt>
    <dgm:pt modelId="{5A16C462-8F9F-EE40-8BE1-BB189C57416B}" type="sibTrans" cxnId="{87866601-9E6F-1B41-8055-45F2CB63C5DC}">
      <dgm:prSet/>
      <dgm:spPr/>
      <dgm:t>
        <a:bodyPr/>
        <a:lstStyle/>
        <a:p>
          <a:endParaRPr lang="en-GB"/>
        </a:p>
      </dgm:t>
    </dgm:pt>
    <dgm:pt modelId="{DC15337B-2CD0-E840-8BE1-F960E843CC60}">
      <dgm:prSet/>
      <dgm:spPr/>
      <dgm:t>
        <a:bodyPr/>
        <a:lstStyle/>
        <a:p>
          <a:r>
            <a:rPr lang="en-GB"/>
            <a:t>Maintain regular communication with the complainant or representative</a:t>
          </a:r>
        </a:p>
      </dgm:t>
    </dgm:pt>
    <dgm:pt modelId="{7CFCC82F-BE97-EB46-85FD-7ABB9EEC1B94}" type="parTrans" cxnId="{2D9F73F2-380F-7F49-B116-3E44E5EE71F2}">
      <dgm:prSet/>
      <dgm:spPr/>
      <dgm:t>
        <a:bodyPr/>
        <a:lstStyle/>
        <a:p>
          <a:endParaRPr lang="en-GB"/>
        </a:p>
      </dgm:t>
    </dgm:pt>
    <dgm:pt modelId="{531D69F4-07F1-6E43-A101-CA588B99CA64}" type="sibTrans" cxnId="{2D9F73F2-380F-7F49-B116-3E44E5EE71F2}">
      <dgm:prSet/>
      <dgm:spPr/>
      <dgm:t>
        <a:bodyPr/>
        <a:lstStyle/>
        <a:p>
          <a:endParaRPr lang="en-GB"/>
        </a:p>
      </dgm:t>
    </dgm:pt>
    <dgm:pt modelId="{56E7C0DD-6D91-804D-B8CF-A3B09679CFBC}">
      <dgm:prSet/>
      <dgm:spPr/>
      <dgm:t>
        <a:bodyPr/>
        <a:lstStyle/>
        <a:p>
          <a:r>
            <a:rPr lang="en-GB"/>
            <a:t>Carry out investigative work documenting findings*</a:t>
          </a:r>
        </a:p>
      </dgm:t>
    </dgm:pt>
    <dgm:pt modelId="{62B15771-601F-1B4B-8F60-F6A1B6FAEBCA}" type="parTrans" cxnId="{ECF35642-F5BF-1F4A-AF21-270CE581335A}">
      <dgm:prSet/>
      <dgm:spPr/>
      <dgm:t>
        <a:bodyPr/>
        <a:lstStyle/>
        <a:p>
          <a:endParaRPr lang="en-GB"/>
        </a:p>
      </dgm:t>
    </dgm:pt>
    <dgm:pt modelId="{30374CBB-4DEA-D14F-9264-C9D0BB00A0E7}" type="sibTrans" cxnId="{ECF35642-F5BF-1F4A-AF21-270CE581335A}">
      <dgm:prSet/>
      <dgm:spPr/>
      <dgm:t>
        <a:bodyPr/>
        <a:lstStyle/>
        <a:p>
          <a:endParaRPr lang="en-GB"/>
        </a:p>
      </dgm:t>
    </dgm:pt>
    <dgm:pt modelId="{9DCB2316-DE8E-1B4F-9466-614841DF9868}">
      <dgm:prSet/>
      <dgm:spPr/>
      <dgm:t>
        <a:bodyPr/>
        <a:lstStyle/>
        <a:p>
          <a:r>
            <a:rPr lang="en-GB"/>
            <a:t>Draft a response, ensuring responsible officer is content</a:t>
          </a:r>
        </a:p>
      </dgm:t>
    </dgm:pt>
    <dgm:pt modelId="{742FFA34-F3D6-214F-971D-E568068FDCF9}" type="parTrans" cxnId="{FEFEF338-BA5F-C644-8223-E955359C134E}">
      <dgm:prSet/>
      <dgm:spPr/>
      <dgm:t>
        <a:bodyPr/>
        <a:lstStyle/>
        <a:p>
          <a:endParaRPr lang="en-GB"/>
        </a:p>
      </dgm:t>
    </dgm:pt>
    <dgm:pt modelId="{F4677B67-A6C2-4741-B8D5-0EA058D19D24}" type="sibTrans" cxnId="{FEFEF338-BA5F-C644-8223-E955359C134E}">
      <dgm:prSet/>
      <dgm:spPr/>
      <dgm:t>
        <a:bodyPr/>
        <a:lstStyle/>
        <a:p>
          <a:endParaRPr lang="en-GB"/>
        </a:p>
      </dgm:t>
    </dgm:pt>
    <dgm:pt modelId="{1955A397-EF37-9147-9B4B-ADDC7D56A2D9}">
      <dgm:prSet/>
      <dgm:spPr/>
      <dgm:t>
        <a:bodyPr/>
        <a:lstStyle/>
        <a:p>
          <a:r>
            <a:rPr lang="en-GB"/>
            <a:t>Send written final formal reponse to complainant or representative</a:t>
          </a:r>
        </a:p>
      </dgm:t>
    </dgm:pt>
    <dgm:pt modelId="{24A45C39-9494-7541-BF4F-D14578C2D7A0}" type="parTrans" cxnId="{CCA556FA-D835-2B40-B638-8F1008D69E19}">
      <dgm:prSet/>
      <dgm:spPr/>
      <dgm:t>
        <a:bodyPr/>
        <a:lstStyle/>
        <a:p>
          <a:endParaRPr lang="en-GB"/>
        </a:p>
      </dgm:t>
    </dgm:pt>
    <dgm:pt modelId="{2C7F9B2F-5C28-D448-9507-31408D527F6C}" type="sibTrans" cxnId="{CCA556FA-D835-2B40-B638-8F1008D69E19}">
      <dgm:prSet/>
      <dgm:spPr/>
      <dgm:t>
        <a:bodyPr/>
        <a:lstStyle/>
        <a:p>
          <a:endParaRPr lang="en-GB"/>
        </a:p>
      </dgm:t>
    </dgm:pt>
    <dgm:pt modelId="{B3E95FD4-EE04-174F-877C-EA4305260347}">
      <dgm:prSet/>
      <dgm:spPr/>
      <dgm:t>
        <a:bodyPr/>
        <a:lstStyle/>
        <a:p>
          <a:r>
            <a:rPr lang="en-GB"/>
            <a:t>Retain all documentation on file</a:t>
          </a:r>
        </a:p>
      </dgm:t>
    </dgm:pt>
    <dgm:pt modelId="{93B8268D-E9FB-D644-8F4C-F388DA173B65}" type="parTrans" cxnId="{72F5EDFD-A400-DB4A-AC80-AF198A29E51E}">
      <dgm:prSet/>
      <dgm:spPr/>
      <dgm:t>
        <a:bodyPr/>
        <a:lstStyle/>
        <a:p>
          <a:endParaRPr lang="en-GB"/>
        </a:p>
      </dgm:t>
    </dgm:pt>
    <dgm:pt modelId="{94D75CC1-3A2F-8649-AA7C-1DD41E21D0E2}" type="sibTrans" cxnId="{72F5EDFD-A400-DB4A-AC80-AF198A29E51E}">
      <dgm:prSet/>
      <dgm:spPr/>
      <dgm:t>
        <a:bodyPr/>
        <a:lstStyle/>
        <a:p>
          <a:endParaRPr lang="en-GB"/>
        </a:p>
      </dgm:t>
    </dgm:pt>
    <dgm:pt modelId="{5D33D29F-5B11-C44C-9396-A4CBC37E9CCB}">
      <dgm:prSet/>
      <dgm:spPr/>
      <dgm:t>
        <a:bodyPr/>
        <a:lstStyle/>
        <a:p>
          <a:r>
            <a:rPr lang="en-GB"/>
            <a:t>Discuss at organisation meetings to improve service delivery</a:t>
          </a:r>
        </a:p>
      </dgm:t>
    </dgm:pt>
    <dgm:pt modelId="{6128DD7F-E575-514B-9642-EAD3FE54CD39}" type="parTrans" cxnId="{7751D2A3-A4C2-7C42-A300-1519F9AED357}">
      <dgm:prSet/>
      <dgm:spPr/>
      <dgm:t>
        <a:bodyPr/>
        <a:lstStyle/>
        <a:p>
          <a:endParaRPr lang="en-GB"/>
        </a:p>
      </dgm:t>
    </dgm:pt>
    <dgm:pt modelId="{C2705855-A00B-9D43-8CD5-EE546E5BE6DA}" type="sibTrans" cxnId="{7751D2A3-A4C2-7C42-A300-1519F9AED357}">
      <dgm:prSet/>
      <dgm:spPr/>
      <dgm:t>
        <a:bodyPr/>
        <a:lstStyle/>
        <a:p>
          <a:endParaRPr lang="en-GB"/>
        </a:p>
      </dgm:t>
    </dgm:pt>
    <dgm:pt modelId="{95CCFAEC-3466-8543-A48A-030F2347AE79}" type="pres">
      <dgm:prSet presAssocID="{20B312E1-C28A-7346-BD91-BC195F6D0C7A}" presName="Name0" presStyleCnt="0">
        <dgm:presLayoutVars>
          <dgm:dir/>
          <dgm:resizeHandles/>
        </dgm:presLayoutVars>
      </dgm:prSet>
      <dgm:spPr/>
    </dgm:pt>
    <dgm:pt modelId="{277BF2D0-845C-4344-B68A-367CB023B9F8}" type="pres">
      <dgm:prSet presAssocID="{0C6FFDBB-0F64-CE4E-A014-1E2270438EE0}" presName="compNode" presStyleCnt="0"/>
      <dgm:spPr/>
    </dgm:pt>
    <dgm:pt modelId="{875AF93C-6966-5647-8AB1-8CF5DFBD3F81}" type="pres">
      <dgm:prSet presAssocID="{0C6FFDBB-0F64-CE4E-A014-1E2270438EE0}" presName="dummyConnPt" presStyleCnt="0"/>
      <dgm:spPr/>
    </dgm:pt>
    <dgm:pt modelId="{9FB20444-DB8E-2642-B3D0-AA1969E7C70B}" type="pres">
      <dgm:prSet presAssocID="{0C6FFDBB-0F64-CE4E-A014-1E2270438EE0}" presName="node" presStyleLbl="node1" presStyleIdx="0" presStyleCnt="16">
        <dgm:presLayoutVars>
          <dgm:bulletEnabled val="1"/>
        </dgm:presLayoutVars>
      </dgm:prSet>
      <dgm:spPr/>
    </dgm:pt>
    <dgm:pt modelId="{77CEED49-2A1B-5949-8DC5-ABFBA8C310DD}" type="pres">
      <dgm:prSet presAssocID="{DD96BA7F-0547-3D44-B3A1-E6CA1DD3B000}" presName="sibTrans" presStyleLbl="bgSibTrans2D1" presStyleIdx="0" presStyleCnt="15"/>
      <dgm:spPr/>
    </dgm:pt>
    <dgm:pt modelId="{1BF72939-A647-9648-93A6-A614875DF5CE}" type="pres">
      <dgm:prSet presAssocID="{A218B62C-D001-3443-95EC-49773FC577E4}" presName="compNode" presStyleCnt="0"/>
      <dgm:spPr/>
    </dgm:pt>
    <dgm:pt modelId="{FBD823E7-A662-AF49-9067-5748BB6D9A96}" type="pres">
      <dgm:prSet presAssocID="{A218B62C-D001-3443-95EC-49773FC577E4}" presName="dummyConnPt" presStyleCnt="0"/>
      <dgm:spPr/>
    </dgm:pt>
    <dgm:pt modelId="{FEEFBB47-9437-5849-B3A7-B7250BD54A37}" type="pres">
      <dgm:prSet presAssocID="{A218B62C-D001-3443-95EC-49773FC577E4}" presName="node" presStyleLbl="node1" presStyleIdx="1" presStyleCnt="16">
        <dgm:presLayoutVars>
          <dgm:bulletEnabled val="1"/>
        </dgm:presLayoutVars>
      </dgm:prSet>
      <dgm:spPr/>
    </dgm:pt>
    <dgm:pt modelId="{8EE5A619-1A3E-7D4F-9190-D067E60153AB}" type="pres">
      <dgm:prSet presAssocID="{F9AD52D9-D20B-F44B-998F-D37A81401193}" presName="sibTrans" presStyleLbl="bgSibTrans2D1" presStyleIdx="1" presStyleCnt="15"/>
      <dgm:spPr/>
    </dgm:pt>
    <dgm:pt modelId="{14C025CF-0C24-5F45-ABFC-837DCF6FC9EC}" type="pres">
      <dgm:prSet presAssocID="{6F7DCA1E-AE37-3640-9E1A-F1743266BEB4}" presName="compNode" presStyleCnt="0"/>
      <dgm:spPr/>
    </dgm:pt>
    <dgm:pt modelId="{5975EF36-2859-2841-8207-5D4794DD8682}" type="pres">
      <dgm:prSet presAssocID="{6F7DCA1E-AE37-3640-9E1A-F1743266BEB4}" presName="dummyConnPt" presStyleCnt="0"/>
      <dgm:spPr/>
    </dgm:pt>
    <dgm:pt modelId="{BBE89601-E707-6C45-873F-871C6D749757}" type="pres">
      <dgm:prSet presAssocID="{6F7DCA1E-AE37-3640-9E1A-F1743266BEB4}" presName="node" presStyleLbl="node1" presStyleIdx="2" presStyleCnt="16">
        <dgm:presLayoutVars>
          <dgm:bulletEnabled val="1"/>
        </dgm:presLayoutVars>
      </dgm:prSet>
      <dgm:spPr/>
    </dgm:pt>
    <dgm:pt modelId="{F5715FE2-C30B-384F-B46F-9CDF2C184168}" type="pres">
      <dgm:prSet presAssocID="{90781456-99CB-7B4E-AD05-81F362A3E71E}" presName="sibTrans" presStyleLbl="bgSibTrans2D1" presStyleIdx="2" presStyleCnt="15"/>
      <dgm:spPr/>
    </dgm:pt>
    <dgm:pt modelId="{D4217CCD-1F41-AA4C-83A7-189513AE6C0E}" type="pres">
      <dgm:prSet presAssocID="{B80AF60E-6474-224F-A1E1-29B3185811C1}" presName="compNode" presStyleCnt="0"/>
      <dgm:spPr/>
    </dgm:pt>
    <dgm:pt modelId="{FFD94457-4A3B-204F-BF84-EEECBAF480F8}" type="pres">
      <dgm:prSet presAssocID="{B80AF60E-6474-224F-A1E1-29B3185811C1}" presName="dummyConnPt" presStyleCnt="0"/>
      <dgm:spPr/>
    </dgm:pt>
    <dgm:pt modelId="{C56B7143-F652-8242-8E45-EA2B4BE1D72C}" type="pres">
      <dgm:prSet presAssocID="{B80AF60E-6474-224F-A1E1-29B3185811C1}" presName="node" presStyleLbl="node1" presStyleIdx="3" presStyleCnt="16">
        <dgm:presLayoutVars>
          <dgm:bulletEnabled val="1"/>
        </dgm:presLayoutVars>
      </dgm:prSet>
      <dgm:spPr/>
    </dgm:pt>
    <dgm:pt modelId="{3BA1665D-6944-FC40-B65E-F02F3C31C4C3}" type="pres">
      <dgm:prSet presAssocID="{C7CCFD9B-9E61-A64E-BBA7-B0D6A684C30B}" presName="sibTrans" presStyleLbl="bgSibTrans2D1" presStyleIdx="3" presStyleCnt="15"/>
      <dgm:spPr/>
    </dgm:pt>
    <dgm:pt modelId="{8E5E3389-0180-C944-AB5E-1FD7F9E8AC8D}" type="pres">
      <dgm:prSet presAssocID="{15933656-AF80-304D-A9A2-50BE29D54A01}" presName="compNode" presStyleCnt="0"/>
      <dgm:spPr/>
    </dgm:pt>
    <dgm:pt modelId="{C87E5A0E-6C8A-9D4C-9364-0FA0EAC3C0F0}" type="pres">
      <dgm:prSet presAssocID="{15933656-AF80-304D-A9A2-50BE29D54A01}" presName="dummyConnPt" presStyleCnt="0"/>
      <dgm:spPr/>
    </dgm:pt>
    <dgm:pt modelId="{832B0166-E305-B544-805B-FF65536D1642}" type="pres">
      <dgm:prSet presAssocID="{15933656-AF80-304D-A9A2-50BE29D54A01}" presName="node" presStyleLbl="node1" presStyleIdx="4" presStyleCnt="16">
        <dgm:presLayoutVars>
          <dgm:bulletEnabled val="1"/>
        </dgm:presLayoutVars>
      </dgm:prSet>
      <dgm:spPr/>
    </dgm:pt>
    <dgm:pt modelId="{87564D64-8B31-3441-9B78-F98C8461793D}" type="pres">
      <dgm:prSet presAssocID="{C2EE05F3-7B04-4B44-8331-10E6A58D5FAD}" presName="sibTrans" presStyleLbl="bgSibTrans2D1" presStyleIdx="4" presStyleCnt="15"/>
      <dgm:spPr/>
    </dgm:pt>
    <dgm:pt modelId="{D4C141BF-F0E5-C64A-A014-DD52001EB601}" type="pres">
      <dgm:prSet presAssocID="{FC091881-16DD-0D42-85C2-C41A1E70B812}" presName="compNode" presStyleCnt="0"/>
      <dgm:spPr/>
    </dgm:pt>
    <dgm:pt modelId="{712614F0-0C2A-1740-8685-5768E50E8557}" type="pres">
      <dgm:prSet presAssocID="{FC091881-16DD-0D42-85C2-C41A1E70B812}" presName="dummyConnPt" presStyleCnt="0"/>
      <dgm:spPr/>
    </dgm:pt>
    <dgm:pt modelId="{FF7CA010-3DE0-5D41-9DC8-02572864F92A}" type="pres">
      <dgm:prSet presAssocID="{FC091881-16DD-0D42-85C2-C41A1E70B812}" presName="node" presStyleLbl="node1" presStyleIdx="5" presStyleCnt="16">
        <dgm:presLayoutVars>
          <dgm:bulletEnabled val="1"/>
        </dgm:presLayoutVars>
      </dgm:prSet>
      <dgm:spPr/>
    </dgm:pt>
    <dgm:pt modelId="{7EA6FF15-D41B-B249-BE89-B040540C5F28}" type="pres">
      <dgm:prSet presAssocID="{F199DCC2-4A37-5D4A-B851-EC5FF5A86C0A}" presName="sibTrans" presStyleLbl="bgSibTrans2D1" presStyleIdx="5" presStyleCnt="15"/>
      <dgm:spPr/>
    </dgm:pt>
    <dgm:pt modelId="{2C3013AF-5F6D-6E4B-A71F-C631FB1F6181}" type="pres">
      <dgm:prSet presAssocID="{305A3A2D-68D7-0548-8616-C8A97A7E1BAD}" presName="compNode" presStyleCnt="0"/>
      <dgm:spPr/>
    </dgm:pt>
    <dgm:pt modelId="{1BB8B285-8887-1543-9EDC-F167F3CBDFB6}" type="pres">
      <dgm:prSet presAssocID="{305A3A2D-68D7-0548-8616-C8A97A7E1BAD}" presName="dummyConnPt" presStyleCnt="0"/>
      <dgm:spPr/>
    </dgm:pt>
    <dgm:pt modelId="{62591B65-B59A-0B47-B5A1-A26C2E72A0C3}" type="pres">
      <dgm:prSet presAssocID="{305A3A2D-68D7-0548-8616-C8A97A7E1BAD}" presName="node" presStyleLbl="node1" presStyleIdx="6" presStyleCnt="16">
        <dgm:presLayoutVars>
          <dgm:bulletEnabled val="1"/>
        </dgm:presLayoutVars>
      </dgm:prSet>
      <dgm:spPr/>
    </dgm:pt>
    <dgm:pt modelId="{C3DC626C-EC13-6B49-AFAB-6D907FA041C4}" type="pres">
      <dgm:prSet presAssocID="{E034C86B-221C-BF4C-ABEC-B2123396E3BB}" presName="sibTrans" presStyleLbl="bgSibTrans2D1" presStyleIdx="6" presStyleCnt="15"/>
      <dgm:spPr/>
    </dgm:pt>
    <dgm:pt modelId="{00971D19-165F-E048-A0DC-5F5471B02091}" type="pres">
      <dgm:prSet presAssocID="{1404253A-BC81-2646-BD8F-A2754DE4E567}" presName="compNode" presStyleCnt="0"/>
      <dgm:spPr/>
    </dgm:pt>
    <dgm:pt modelId="{6F4B0675-C813-8B48-8EB8-5C9371A46089}" type="pres">
      <dgm:prSet presAssocID="{1404253A-BC81-2646-BD8F-A2754DE4E567}" presName="dummyConnPt" presStyleCnt="0"/>
      <dgm:spPr/>
    </dgm:pt>
    <dgm:pt modelId="{3095FE0B-3248-774C-BB48-7F4EAFC8CC07}" type="pres">
      <dgm:prSet presAssocID="{1404253A-BC81-2646-BD8F-A2754DE4E567}" presName="node" presStyleLbl="node1" presStyleIdx="7" presStyleCnt="16">
        <dgm:presLayoutVars>
          <dgm:bulletEnabled val="1"/>
        </dgm:presLayoutVars>
      </dgm:prSet>
      <dgm:spPr/>
    </dgm:pt>
    <dgm:pt modelId="{45BAC0B7-FBCC-0D46-A38A-A0E26B0023BC}" type="pres">
      <dgm:prSet presAssocID="{F2E0545B-49AA-8B49-8FDA-D9722CD979D2}" presName="sibTrans" presStyleLbl="bgSibTrans2D1" presStyleIdx="7" presStyleCnt="15"/>
      <dgm:spPr/>
    </dgm:pt>
    <dgm:pt modelId="{CED57320-CA01-6049-A500-990D06FD9628}" type="pres">
      <dgm:prSet presAssocID="{0BF04621-5EEA-F846-8E11-DCEE6FD78089}" presName="compNode" presStyleCnt="0"/>
      <dgm:spPr/>
    </dgm:pt>
    <dgm:pt modelId="{10F473F0-CD7F-5543-93AC-08C1EEABE000}" type="pres">
      <dgm:prSet presAssocID="{0BF04621-5EEA-F846-8E11-DCEE6FD78089}" presName="dummyConnPt" presStyleCnt="0"/>
      <dgm:spPr/>
    </dgm:pt>
    <dgm:pt modelId="{573ABD99-9659-2742-8DF0-B085AAE68D50}" type="pres">
      <dgm:prSet presAssocID="{0BF04621-5EEA-F846-8E11-DCEE6FD78089}" presName="node" presStyleLbl="node1" presStyleIdx="8" presStyleCnt="16">
        <dgm:presLayoutVars>
          <dgm:bulletEnabled val="1"/>
        </dgm:presLayoutVars>
      </dgm:prSet>
      <dgm:spPr/>
    </dgm:pt>
    <dgm:pt modelId="{DAF08DAF-C8B4-F84B-97B2-03E223073602}" type="pres">
      <dgm:prSet presAssocID="{4FCD5A47-BC6F-0E47-AD81-CF4278092AF4}" presName="sibTrans" presStyleLbl="bgSibTrans2D1" presStyleIdx="8" presStyleCnt="15"/>
      <dgm:spPr/>
    </dgm:pt>
    <dgm:pt modelId="{8446A8A8-BD06-2849-81E7-9B3901791F43}" type="pres">
      <dgm:prSet presAssocID="{F8354814-1B91-AB43-95B6-C8FC44CB9A59}" presName="compNode" presStyleCnt="0"/>
      <dgm:spPr/>
    </dgm:pt>
    <dgm:pt modelId="{3EBAF8F9-04D1-D141-8C94-5971351F09DE}" type="pres">
      <dgm:prSet presAssocID="{F8354814-1B91-AB43-95B6-C8FC44CB9A59}" presName="dummyConnPt" presStyleCnt="0"/>
      <dgm:spPr/>
    </dgm:pt>
    <dgm:pt modelId="{94ECA9A6-0D10-7842-84EB-45B013ACF50E}" type="pres">
      <dgm:prSet presAssocID="{F8354814-1B91-AB43-95B6-C8FC44CB9A59}" presName="node" presStyleLbl="node1" presStyleIdx="9" presStyleCnt="16">
        <dgm:presLayoutVars>
          <dgm:bulletEnabled val="1"/>
        </dgm:presLayoutVars>
      </dgm:prSet>
      <dgm:spPr/>
    </dgm:pt>
    <dgm:pt modelId="{BDA91756-8F55-F64A-996A-9074D6174FD0}" type="pres">
      <dgm:prSet presAssocID="{5A16C462-8F9F-EE40-8BE1-BB189C57416B}" presName="sibTrans" presStyleLbl="bgSibTrans2D1" presStyleIdx="9" presStyleCnt="15"/>
      <dgm:spPr/>
    </dgm:pt>
    <dgm:pt modelId="{D9AFCA3B-C631-BB4D-86C1-326A462BAD33}" type="pres">
      <dgm:prSet presAssocID="{DC15337B-2CD0-E840-8BE1-F960E843CC60}" presName="compNode" presStyleCnt="0"/>
      <dgm:spPr/>
    </dgm:pt>
    <dgm:pt modelId="{2B0B432D-308F-F946-9F57-F58EA0B9449E}" type="pres">
      <dgm:prSet presAssocID="{DC15337B-2CD0-E840-8BE1-F960E843CC60}" presName="dummyConnPt" presStyleCnt="0"/>
      <dgm:spPr/>
    </dgm:pt>
    <dgm:pt modelId="{ED03CF4B-107C-CC4C-8D29-E255C992B449}" type="pres">
      <dgm:prSet presAssocID="{DC15337B-2CD0-E840-8BE1-F960E843CC60}" presName="node" presStyleLbl="node1" presStyleIdx="10" presStyleCnt="16">
        <dgm:presLayoutVars>
          <dgm:bulletEnabled val="1"/>
        </dgm:presLayoutVars>
      </dgm:prSet>
      <dgm:spPr/>
    </dgm:pt>
    <dgm:pt modelId="{388546E6-1DD3-9C40-9823-056DDA564701}" type="pres">
      <dgm:prSet presAssocID="{531D69F4-07F1-6E43-A101-CA588B99CA64}" presName="sibTrans" presStyleLbl="bgSibTrans2D1" presStyleIdx="10" presStyleCnt="15"/>
      <dgm:spPr/>
    </dgm:pt>
    <dgm:pt modelId="{13D557F2-334B-A044-83BB-FB223795178D}" type="pres">
      <dgm:prSet presAssocID="{56E7C0DD-6D91-804D-B8CF-A3B09679CFBC}" presName="compNode" presStyleCnt="0"/>
      <dgm:spPr/>
    </dgm:pt>
    <dgm:pt modelId="{482D03BB-EF11-BD47-ABF2-7DB3CDDDF714}" type="pres">
      <dgm:prSet presAssocID="{56E7C0DD-6D91-804D-B8CF-A3B09679CFBC}" presName="dummyConnPt" presStyleCnt="0"/>
      <dgm:spPr/>
    </dgm:pt>
    <dgm:pt modelId="{D7CC3384-8CDE-7245-A380-8F6C240A2BF8}" type="pres">
      <dgm:prSet presAssocID="{56E7C0DD-6D91-804D-B8CF-A3B09679CFBC}" presName="node" presStyleLbl="node1" presStyleIdx="11" presStyleCnt="16">
        <dgm:presLayoutVars>
          <dgm:bulletEnabled val="1"/>
        </dgm:presLayoutVars>
      </dgm:prSet>
      <dgm:spPr/>
    </dgm:pt>
    <dgm:pt modelId="{3A7C6BA8-471F-8F4E-A22B-BDC6699BACB1}" type="pres">
      <dgm:prSet presAssocID="{30374CBB-4DEA-D14F-9264-C9D0BB00A0E7}" presName="sibTrans" presStyleLbl="bgSibTrans2D1" presStyleIdx="11" presStyleCnt="15"/>
      <dgm:spPr/>
    </dgm:pt>
    <dgm:pt modelId="{47408C72-CF12-7E42-8B4B-161D87B8578B}" type="pres">
      <dgm:prSet presAssocID="{9DCB2316-DE8E-1B4F-9466-614841DF9868}" presName="compNode" presStyleCnt="0"/>
      <dgm:spPr/>
    </dgm:pt>
    <dgm:pt modelId="{89663084-B0B7-0D4C-8552-A24924FF5FB4}" type="pres">
      <dgm:prSet presAssocID="{9DCB2316-DE8E-1B4F-9466-614841DF9868}" presName="dummyConnPt" presStyleCnt="0"/>
      <dgm:spPr/>
    </dgm:pt>
    <dgm:pt modelId="{2857B939-C104-C549-AC39-4106DE2F1025}" type="pres">
      <dgm:prSet presAssocID="{9DCB2316-DE8E-1B4F-9466-614841DF9868}" presName="node" presStyleLbl="node1" presStyleIdx="12" presStyleCnt="16">
        <dgm:presLayoutVars>
          <dgm:bulletEnabled val="1"/>
        </dgm:presLayoutVars>
      </dgm:prSet>
      <dgm:spPr/>
    </dgm:pt>
    <dgm:pt modelId="{E4026820-7304-4A47-8C14-71F76C4A3B30}" type="pres">
      <dgm:prSet presAssocID="{F4677B67-A6C2-4741-B8D5-0EA058D19D24}" presName="sibTrans" presStyleLbl="bgSibTrans2D1" presStyleIdx="12" presStyleCnt="15"/>
      <dgm:spPr/>
    </dgm:pt>
    <dgm:pt modelId="{B6D066E7-D15D-044E-BA0A-1E8E055C81E4}" type="pres">
      <dgm:prSet presAssocID="{1955A397-EF37-9147-9B4B-ADDC7D56A2D9}" presName="compNode" presStyleCnt="0"/>
      <dgm:spPr/>
    </dgm:pt>
    <dgm:pt modelId="{32978C6A-2526-FF48-B950-601C1A49E1EE}" type="pres">
      <dgm:prSet presAssocID="{1955A397-EF37-9147-9B4B-ADDC7D56A2D9}" presName="dummyConnPt" presStyleCnt="0"/>
      <dgm:spPr/>
    </dgm:pt>
    <dgm:pt modelId="{4EA0D681-C67A-E54F-98BE-4DA41E21EDA8}" type="pres">
      <dgm:prSet presAssocID="{1955A397-EF37-9147-9B4B-ADDC7D56A2D9}" presName="node" presStyleLbl="node1" presStyleIdx="13" presStyleCnt="16">
        <dgm:presLayoutVars>
          <dgm:bulletEnabled val="1"/>
        </dgm:presLayoutVars>
      </dgm:prSet>
      <dgm:spPr/>
    </dgm:pt>
    <dgm:pt modelId="{C39EADCD-52CB-E348-8DC0-611916F2CAE8}" type="pres">
      <dgm:prSet presAssocID="{2C7F9B2F-5C28-D448-9507-31408D527F6C}" presName="sibTrans" presStyleLbl="bgSibTrans2D1" presStyleIdx="13" presStyleCnt="15"/>
      <dgm:spPr/>
    </dgm:pt>
    <dgm:pt modelId="{9F89908B-1AF4-784F-8915-987415C48DB4}" type="pres">
      <dgm:prSet presAssocID="{B3E95FD4-EE04-174F-877C-EA4305260347}" presName="compNode" presStyleCnt="0"/>
      <dgm:spPr/>
    </dgm:pt>
    <dgm:pt modelId="{626920B8-88CE-DD47-8F6F-BB2948AAEE00}" type="pres">
      <dgm:prSet presAssocID="{B3E95FD4-EE04-174F-877C-EA4305260347}" presName="dummyConnPt" presStyleCnt="0"/>
      <dgm:spPr/>
    </dgm:pt>
    <dgm:pt modelId="{75D30D58-0381-5743-8F00-D67308C23D1C}" type="pres">
      <dgm:prSet presAssocID="{B3E95FD4-EE04-174F-877C-EA4305260347}" presName="node" presStyleLbl="node1" presStyleIdx="14" presStyleCnt="16">
        <dgm:presLayoutVars>
          <dgm:bulletEnabled val="1"/>
        </dgm:presLayoutVars>
      </dgm:prSet>
      <dgm:spPr/>
    </dgm:pt>
    <dgm:pt modelId="{48EA463E-7EE7-1F41-90C0-97ACDCA6A2EF}" type="pres">
      <dgm:prSet presAssocID="{94D75CC1-3A2F-8649-AA7C-1DD41E21D0E2}" presName="sibTrans" presStyleLbl="bgSibTrans2D1" presStyleIdx="14" presStyleCnt="15"/>
      <dgm:spPr/>
    </dgm:pt>
    <dgm:pt modelId="{40BA8C71-AD42-D140-A2B6-CDBF2BEC1038}" type="pres">
      <dgm:prSet presAssocID="{5D33D29F-5B11-C44C-9396-A4CBC37E9CCB}" presName="compNode" presStyleCnt="0"/>
      <dgm:spPr/>
    </dgm:pt>
    <dgm:pt modelId="{9D81CE08-F493-C343-8293-FF264FD106E4}" type="pres">
      <dgm:prSet presAssocID="{5D33D29F-5B11-C44C-9396-A4CBC37E9CCB}" presName="dummyConnPt" presStyleCnt="0"/>
      <dgm:spPr/>
    </dgm:pt>
    <dgm:pt modelId="{043A96D1-93A0-0041-8735-5D38A228DD9A}" type="pres">
      <dgm:prSet presAssocID="{5D33D29F-5B11-C44C-9396-A4CBC37E9CCB}" presName="node" presStyleLbl="node1" presStyleIdx="15" presStyleCnt="16">
        <dgm:presLayoutVars>
          <dgm:bulletEnabled val="1"/>
        </dgm:presLayoutVars>
      </dgm:prSet>
      <dgm:spPr/>
    </dgm:pt>
  </dgm:ptLst>
  <dgm:cxnLst>
    <dgm:cxn modelId="{2CA13501-5BB5-374A-A3A4-F81D78F6A7CC}" srcId="{20B312E1-C28A-7346-BD91-BC195F6D0C7A}" destId="{1404253A-BC81-2646-BD8F-A2754DE4E567}" srcOrd="7" destOrd="0" parTransId="{33A6AF08-6DE7-5547-8F73-4B1E9BC9CA5D}" sibTransId="{F2E0545B-49AA-8B49-8FDA-D9722CD979D2}"/>
    <dgm:cxn modelId="{87866601-9E6F-1B41-8055-45F2CB63C5DC}" srcId="{20B312E1-C28A-7346-BD91-BC195F6D0C7A}" destId="{F8354814-1B91-AB43-95B6-C8FC44CB9A59}" srcOrd="9" destOrd="0" parTransId="{5E779D41-D8E9-B14C-96B7-0107EDB0916D}" sibTransId="{5A16C462-8F9F-EE40-8BE1-BB189C57416B}"/>
    <dgm:cxn modelId="{C3699010-FE8C-44DD-A787-7073066B16EF}" type="presOf" srcId="{DD96BA7F-0547-3D44-B3A1-E6CA1DD3B000}" destId="{77CEED49-2A1B-5949-8DC5-ABFBA8C310DD}" srcOrd="0" destOrd="0" presId="urn:microsoft.com/office/officeart/2005/8/layout/bProcess4"/>
    <dgm:cxn modelId="{F59BE112-8634-461F-A841-838EF43E4C61}" type="presOf" srcId="{90781456-99CB-7B4E-AD05-81F362A3E71E}" destId="{F5715FE2-C30B-384F-B46F-9CDF2C184168}" srcOrd="0" destOrd="0" presId="urn:microsoft.com/office/officeart/2005/8/layout/bProcess4"/>
    <dgm:cxn modelId="{4769041D-67FB-294D-8E45-7F47E080D9B0}" srcId="{20B312E1-C28A-7346-BD91-BC195F6D0C7A}" destId="{FC091881-16DD-0D42-85C2-C41A1E70B812}" srcOrd="5" destOrd="0" parTransId="{48019F67-0F7F-044A-B508-49CBA3EAA865}" sibTransId="{F199DCC2-4A37-5D4A-B851-EC5FF5A86C0A}"/>
    <dgm:cxn modelId="{9ED2211F-B3FD-4E32-A858-470810B9B266}" type="presOf" srcId="{F9AD52D9-D20B-F44B-998F-D37A81401193}" destId="{8EE5A619-1A3E-7D4F-9190-D067E60153AB}" srcOrd="0" destOrd="0" presId="urn:microsoft.com/office/officeart/2005/8/layout/bProcess4"/>
    <dgm:cxn modelId="{7D43A033-4BE0-304C-AD17-1A12ED3826CF}" srcId="{20B312E1-C28A-7346-BD91-BC195F6D0C7A}" destId="{B80AF60E-6474-224F-A1E1-29B3185811C1}" srcOrd="3" destOrd="0" parTransId="{7BDABC29-3A15-D244-B3C4-B46E87E6421E}" sibTransId="{C7CCFD9B-9E61-A64E-BBA7-B0D6A684C30B}"/>
    <dgm:cxn modelId="{16BA1637-6ECD-4E88-A842-55AC58011CD0}" type="presOf" srcId="{15933656-AF80-304D-A9A2-50BE29D54A01}" destId="{832B0166-E305-B544-805B-FF65536D1642}" srcOrd="0" destOrd="0" presId="urn:microsoft.com/office/officeart/2005/8/layout/bProcess4"/>
    <dgm:cxn modelId="{FEFEF338-BA5F-C644-8223-E955359C134E}" srcId="{20B312E1-C28A-7346-BD91-BC195F6D0C7A}" destId="{9DCB2316-DE8E-1B4F-9466-614841DF9868}" srcOrd="12" destOrd="0" parTransId="{742FFA34-F3D6-214F-971D-E568068FDCF9}" sibTransId="{F4677B67-A6C2-4741-B8D5-0EA058D19D24}"/>
    <dgm:cxn modelId="{AFA3633C-C846-4BD5-A994-1A3B4185F455}" type="presOf" srcId="{9DCB2316-DE8E-1B4F-9466-614841DF9868}" destId="{2857B939-C104-C549-AC39-4106DE2F1025}" srcOrd="0" destOrd="0" presId="urn:microsoft.com/office/officeart/2005/8/layout/bProcess4"/>
    <dgm:cxn modelId="{7473A33D-ADD2-42A4-9B49-C5A5458FFD6A}" type="presOf" srcId="{F199DCC2-4A37-5D4A-B851-EC5FF5A86C0A}" destId="{7EA6FF15-D41B-B249-BE89-B040540C5F28}" srcOrd="0" destOrd="0" presId="urn:microsoft.com/office/officeart/2005/8/layout/bProcess4"/>
    <dgm:cxn modelId="{9D074861-C5D7-4652-8253-290807CE191F}" type="presOf" srcId="{1955A397-EF37-9147-9B4B-ADDC7D56A2D9}" destId="{4EA0D681-C67A-E54F-98BE-4DA41E21EDA8}" srcOrd="0" destOrd="0" presId="urn:microsoft.com/office/officeart/2005/8/layout/bProcess4"/>
    <dgm:cxn modelId="{46EC4162-3636-4A4B-A9B8-5D74F5170BB1}" type="presOf" srcId="{6F7DCA1E-AE37-3640-9E1A-F1743266BEB4}" destId="{BBE89601-E707-6C45-873F-871C6D749757}" srcOrd="0" destOrd="0" presId="urn:microsoft.com/office/officeart/2005/8/layout/bProcess4"/>
    <dgm:cxn modelId="{ECF35642-F5BF-1F4A-AF21-270CE581335A}" srcId="{20B312E1-C28A-7346-BD91-BC195F6D0C7A}" destId="{56E7C0DD-6D91-804D-B8CF-A3B09679CFBC}" srcOrd="11" destOrd="0" parTransId="{62B15771-601F-1B4B-8F60-F6A1B6FAEBCA}" sibTransId="{30374CBB-4DEA-D14F-9264-C9D0BB00A0E7}"/>
    <dgm:cxn modelId="{64FC6D43-460A-45D4-945B-B31BF1855B0D}" type="presOf" srcId="{4FCD5A47-BC6F-0E47-AD81-CF4278092AF4}" destId="{DAF08DAF-C8B4-F84B-97B2-03E223073602}" srcOrd="0" destOrd="0" presId="urn:microsoft.com/office/officeart/2005/8/layout/bProcess4"/>
    <dgm:cxn modelId="{6B496056-E0FF-4B9A-A9C7-7B2E1AEEF638}" type="presOf" srcId="{20B312E1-C28A-7346-BD91-BC195F6D0C7A}" destId="{95CCFAEC-3466-8543-A48A-030F2347AE79}" srcOrd="0" destOrd="0" presId="urn:microsoft.com/office/officeart/2005/8/layout/bProcess4"/>
    <dgm:cxn modelId="{C77BC17B-59C7-40BA-9388-243DF67684F9}" type="presOf" srcId="{56E7C0DD-6D91-804D-B8CF-A3B09679CFBC}" destId="{D7CC3384-8CDE-7245-A380-8F6C240A2BF8}" srcOrd="0" destOrd="0" presId="urn:microsoft.com/office/officeart/2005/8/layout/bProcess4"/>
    <dgm:cxn modelId="{C3845E7C-2117-4073-9555-26C70B2F2BBA}" type="presOf" srcId="{531D69F4-07F1-6E43-A101-CA588B99CA64}" destId="{388546E6-1DD3-9C40-9823-056DDA564701}" srcOrd="0" destOrd="0" presId="urn:microsoft.com/office/officeart/2005/8/layout/bProcess4"/>
    <dgm:cxn modelId="{A2CD2A81-B7D7-406A-BB95-AEEF077C0543}" type="presOf" srcId="{F4677B67-A6C2-4741-B8D5-0EA058D19D24}" destId="{E4026820-7304-4A47-8C14-71F76C4A3B30}" srcOrd="0" destOrd="0" presId="urn:microsoft.com/office/officeart/2005/8/layout/bProcess4"/>
    <dgm:cxn modelId="{D4656C89-FBD2-4A07-B557-C254FE8C7A79}" type="presOf" srcId="{B80AF60E-6474-224F-A1E1-29B3185811C1}" destId="{C56B7143-F652-8242-8E45-EA2B4BE1D72C}" srcOrd="0" destOrd="0" presId="urn:microsoft.com/office/officeart/2005/8/layout/bProcess4"/>
    <dgm:cxn modelId="{E9EBB892-11F0-4D7B-8DA4-522F2F603423}" type="presOf" srcId="{F2E0545B-49AA-8B49-8FDA-D9722CD979D2}" destId="{45BAC0B7-FBCC-0D46-A38A-A0E26B0023BC}" srcOrd="0" destOrd="0" presId="urn:microsoft.com/office/officeart/2005/8/layout/bProcess4"/>
    <dgm:cxn modelId="{F5E05393-4A33-4E36-9D19-CC4EDB2EEAC3}" type="presOf" srcId="{E034C86B-221C-BF4C-ABEC-B2123396E3BB}" destId="{C3DC626C-EC13-6B49-AFAB-6D907FA041C4}" srcOrd="0" destOrd="0" presId="urn:microsoft.com/office/officeart/2005/8/layout/bProcess4"/>
    <dgm:cxn modelId="{03CE6395-1522-49A0-BED3-299812855C3D}" type="presOf" srcId="{FC091881-16DD-0D42-85C2-C41A1E70B812}" destId="{FF7CA010-3DE0-5D41-9DC8-02572864F92A}" srcOrd="0" destOrd="0" presId="urn:microsoft.com/office/officeart/2005/8/layout/bProcess4"/>
    <dgm:cxn modelId="{D01E50A2-267F-4DFF-837F-229E40C66C0E}" type="presOf" srcId="{0BF04621-5EEA-F846-8E11-DCEE6FD78089}" destId="{573ABD99-9659-2742-8DF0-B085AAE68D50}" srcOrd="0" destOrd="0" presId="urn:microsoft.com/office/officeart/2005/8/layout/bProcess4"/>
    <dgm:cxn modelId="{7751D2A3-A4C2-7C42-A300-1519F9AED357}" srcId="{20B312E1-C28A-7346-BD91-BC195F6D0C7A}" destId="{5D33D29F-5B11-C44C-9396-A4CBC37E9CCB}" srcOrd="15" destOrd="0" parTransId="{6128DD7F-E575-514B-9642-EAD3FE54CD39}" sibTransId="{C2705855-A00B-9D43-8CD5-EE546E5BE6DA}"/>
    <dgm:cxn modelId="{F0D5F4AE-BF7B-4BD4-A79D-C937C13D57C4}" type="presOf" srcId="{C7CCFD9B-9E61-A64E-BBA7-B0D6A684C30B}" destId="{3BA1665D-6944-FC40-B65E-F02F3C31C4C3}" srcOrd="0" destOrd="0" presId="urn:microsoft.com/office/officeart/2005/8/layout/bProcess4"/>
    <dgm:cxn modelId="{5DFF76B8-5387-4650-84B2-832457536CDA}" type="presOf" srcId="{30374CBB-4DEA-D14F-9264-C9D0BB00A0E7}" destId="{3A7C6BA8-471F-8F4E-A22B-BDC6699BACB1}" srcOrd="0" destOrd="0" presId="urn:microsoft.com/office/officeart/2005/8/layout/bProcess4"/>
    <dgm:cxn modelId="{0E8E96C1-C6D0-A64F-900E-9300AADA4648}" srcId="{20B312E1-C28A-7346-BD91-BC195F6D0C7A}" destId="{0BF04621-5EEA-F846-8E11-DCEE6FD78089}" srcOrd="8" destOrd="0" parTransId="{4454E6A2-7D5A-FB46-A0B4-B167B38C32D5}" sibTransId="{4FCD5A47-BC6F-0E47-AD81-CF4278092AF4}"/>
    <dgm:cxn modelId="{2365B2C1-B96C-4F16-A412-C160B142C6F3}" type="presOf" srcId="{305A3A2D-68D7-0548-8616-C8A97A7E1BAD}" destId="{62591B65-B59A-0B47-B5A1-A26C2E72A0C3}" srcOrd="0" destOrd="0" presId="urn:microsoft.com/office/officeart/2005/8/layout/bProcess4"/>
    <dgm:cxn modelId="{5B779DC2-792B-4645-A254-9A06799F556C}" srcId="{20B312E1-C28A-7346-BD91-BC195F6D0C7A}" destId="{15933656-AF80-304D-A9A2-50BE29D54A01}" srcOrd="4" destOrd="0" parTransId="{92BD12D2-D8B0-AC46-9C95-3BE3093216D9}" sibTransId="{C2EE05F3-7B04-4B44-8331-10E6A58D5FAD}"/>
    <dgm:cxn modelId="{2AC7F9C2-5B4D-454C-82A9-5D6D2B34D0AE}" type="presOf" srcId="{A218B62C-D001-3443-95EC-49773FC577E4}" destId="{FEEFBB47-9437-5849-B3A7-B7250BD54A37}" srcOrd="0" destOrd="0" presId="urn:microsoft.com/office/officeart/2005/8/layout/bProcess4"/>
    <dgm:cxn modelId="{EA747FC3-7C22-48EC-962B-3394F8BAA804}" type="presOf" srcId="{94D75CC1-3A2F-8649-AA7C-1DD41E21D0E2}" destId="{48EA463E-7EE7-1F41-90C0-97ACDCA6A2EF}" srcOrd="0" destOrd="0" presId="urn:microsoft.com/office/officeart/2005/8/layout/bProcess4"/>
    <dgm:cxn modelId="{68A28FD0-590E-42DD-9CC6-4331378B5FA0}" type="presOf" srcId="{5D33D29F-5B11-C44C-9396-A4CBC37E9CCB}" destId="{043A96D1-93A0-0041-8735-5D38A228DD9A}" srcOrd="0" destOrd="0" presId="urn:microsoft.com/office/officeart/2005/8/layout/bProcess4"/>
    <dgm:cxn modelId="{651BF8D0-2308-4BCF-A51C-295ED0D210CD}" type="presOf" srcId="{C2EE05F3-7B04-4B44-8331-10E6A58D5FAD}" destId="{87564D64-8B31-3441-9B78-F98C8461793D}" srcOrd="0" destOrd="0" presId="urn:microsoft.com/office/officeart/2005/8/layout/bProcess4"/>
    <dgm:cxn modelId="{FA5D46D1-2B70-5849-B125-7B18380B1497}" srcId="{20B312E1-C28A-7346-BD91-BC195F6D0C7A}" destId="{305A3A2D-68D7-0548-8616-C8A97A7E1BAD}" srcOrd="6" destOrd="0" parTransId="{8225BD1C-EEFF-EB46-AC37-2229603B29A2}" sibTransId="{E034C86B-221C-BF4C-ABEC-B2123396E3BB}"/>
    <dgm:cxn modelId="{18EACAD1-E295-4584-B8AB-5BC10EFE71A0}" type="presOf" srcId="{0C6FFDBB-0F64-CE4E-A014-1E2270438EE0}" destId="{9FB20444-DB8E-2642-B3D0-AA1969E7C70B}" srcOrd="0" destOrd="0" presId="urn:microsoft.com/office/officeart/2005/8/layout/bProcess4"/>
    <dgm:cxn modelId="{349571DF-8EA5-45AE-AFFF-195E5A9DCF0A}" type="presOf" srcId="{1404253A-BC81-2646-BD8F-A2754DE4E567}" destId="{3095FE0B-3248-774C-BB48-7F4EAFC8CC07}" srcOrd="0" destOrd="0" presId="urn:microsoft.com/office/officeart/2005/8/layout/bProcess4"/>
    <dgm:cxn modelId="{AE1352E2-94D0-F045-8EB4-082126522E8A}" srcId="{20B312E1-C28A-7346-BD91-BC195F6D0C7A}" destId="{6F7DCA1E-AE37-3640-9E1A-F1743266BEB4}" srcOrd="2" destOrd="0" parTransId="{05513CB2-B55D-244D-9799-2C466F2412FF}" sibTransId="{90781456-99CB-7B4E-AD05-81F362A3E71E}"/>
    <dgm:cxn modelId="{6EA3D4E6-47AA-435E-8603-A49B2BDE4AAA}" type="presOf" srcId="{5A16C462-8F9F-EE40-8BE1-BB189C57416B}" destId="{BDA91756-8F55-F64A-996A-9074D6174FD0}" srcOrd="0" destOrd="0" presId="urn:microsoft.com/office/officeart/2005/8/layout/bProcess4"/>
    <dgm:cxn modelId="{1868EBEE-C331-4F47-8388-067CA899368E}" type="presOf" srcId="{2C7F9B2F-5C28-D448-9507-31408D527F6C}" destId="{C39EADCD-52CB-E348-8DC0-611916F2CAE8}" srcOrd="0" destOrd="0" presId="urn:microsoft.com/office/officeart/2005/8/layout/bProcess4"/>
    <dgm:cxn modelId="{257255F1-83F4-5944-9E40-B032D572D389}" srcId="{20B312E1-C28A-7346-BD91-BC195F6D0C7A}" destId="{A218B62C-D001-3443-95EC-49773FC577E4}" srcOrd="1" destOrd="0" parTransId="{14FFCE05-4420-E446-BBEA-88DD02C99DAC}" sibTransId="{F9AD52D9-D20B-F44B-998F-D37A81401193}"/>
    <dgm:cxn modelId="{2D9F73F2-380F-7F49-B116-3E44E5EE71F2}" srcId="{20B312E1-C28A-7346-BD91-BC195F6D0C7A}" destId="{DC15337B-2CD0-E840-8BE1-F960E843CC60}" srcOrd="10" destOrd="0" parTransId="{7CFCC82F-BE97-EB46-85FD-7ABB9EEC1B94}" sibTransId="{531D69F4-07F1-6E43-A101-CA588B99CA64}"/>
    <dgm:cxn modelId="{CCA556FA-D835-2B40-B638-8F1008D69E19}" srcId="{20B312E1-C28A-7346-BD91-BC195F6D0C7A}" destId="{1955A397-EF37-9147-9B4B-ADDC7D56A2D9}" srcOrd="13" destOrd="0" parTransId="{24A45C39-9494-7541-BF4F-D14578C2D7A0}" sibTransId="{2C7F9B2F-5C28-D448-9507-31408D527F6C}"/>
    <dgm:cxn modelId="{91C2CFFC-7691-4EC3-8534-356C4EE1B64F}" type="presOf" srcId="{DC15337B-2CD0-E840-8BE1-F960E843CC60}" destId="{ED03CF4B-107C-CC4C-8D29-E255C992B449}" srcOrd="0" destOrd="0" presId="urn:microsoft.com/office/officeart/2005/8/layout/bProcess4"/>
    <dgm:cxn modelId="{9399E9FC-8BD3-4B41-B617-BF1B5F6C703A}" type="presOf" srcId="{F8354814-1B91-AB43-95B6-C8FC44CB9A59}" destId="{94ECA9A6-0D10-7842-84EB-45B013ACF50E}" srcOrd="0" destOrd="0" presId="urn:microsoft.com/office/officeart/2005/8/layout/bProcess4"/>
    <dgm:cxn modelId="{AE4FCFFD-147A-4B4E-8D37-126E02323EAA}" srcId="{20B312E1-C28A-7346-BD91-BC195F6D0C7A}" destId="{0C6FFDBB-0F64-CE4E-A014-1E2270438EE0}" srcOrd="0" destOrd="0" parTransId="{E544916F-83F2-A048-A652-E135092ADA06}" sibTransId="{DD96BA7F-0547-3D44-B3A1-E6CA1DD3B000}"/>
    <dgm:cxn modelId="{72F5EDFD-A400-DB4A-AC80-AF198A29E51E}" srcId="{20B312E1-C28A-7346-BD91-BC195F6D0C7A}" destId="{B3E95FD4-EE04-174F-877C-EA4305260347}" srcOrd="14" destOrd="0" parTransId="{93B8268D-E9FB-D644-8F4C-F388DA173B65}" sibTransId="{94D75CC1-3A2F-8649-AA7C-1DD41E21D0E2}"/>
    <dgm:cxn modelId="{246708FE-1ECB-4BDB-B221-7EE97A31FDEC}" type="presOf" srcId="{B3E95FD4-EE04-174F-877C-EA4305260347}" destId="{75D30D58-0381-5743-8F00-D67308C23D1C}" srcOrd="0" destOrd="0" presId="urn:microsoft.com/office/officeart/2005/8/layout/bProcess4"/>
    <dgm:cxn modelId="{CBD2453C-5B3F-4095-8257-5E02A0DCBA3F}" type="presParOf" srcId="{95CCFAEC-3466-8543-A48A-030F2347AE79}" destId="{277BF2D0-845C-4344-B68A-367CB023B9F8}" srcOrd="0" destOrd="0" presId="urn:microsoft.com/office/officeart/2005/8/layout/bProcess4"/>
    <dgm:cxn modelId="{332CD54E-89CA-4C02-8346-4FAA0B19ECB9}" type="presParOf" srcId="{277BF2D0-845C-4344-B68A-367CB023B9F8}" destId="{875AF93C-6966-5647-8AB1-8CF5DFBD3F81}" srcOrd="0" destOrd="0" presId="urn:microsoft.com/office/officeart/2005/8/layout/bProcess4"/>
    <dgm:cxn modelId="{57E6D8B6-9569-40EB-8966-4CD478FD4210}" type="presParOf" srcId="{277BF2D0-845C-4344-B68A-367CB023B9F8}" destId="{9FB20444-DB8E-2642-B3D0-AA1969E7C70B}" srcOrd="1" destOrd="0" presId="urn:microsoft.com/office/officeart/2005/8/layout/bProcess4"/>
    <dgm:cxn modelId="{170A60EC-FA83-489F-97B6-019FF67B5039}" type="presParOf" srcId="{95CCFAEC-3466-8543-A48A-030F2347AE79}" destId="{77CEED49-2A1B-5949-8DC5-ABFBA8C310DD}" srcOrd="1" destOrd="0" presId="urn:microsoft.com/office/officeart/2005/8/layout/bProcess4"/>
    <dgm:cxn modelId="{DD8FEB7B-3A30-466F-A704-1DF61BF79546}" type="presParOf" srcId="{95CCFAEC-3466-8543-A48A-030F2347AE79}" destId="{1BF72939-A647-9648-93A6-A614875DF5CE}" srcOrd="2" destOrd="0" presId="urn:microsoft.com/office/officeart/2005/8/layout/bProcess4"/>
    <dgm:cxn modelId="{0F81A376-6984-400D-ABF7-D0D8F26A16C6}" type="presParOf" srcId="{1BF72939-A647-9648-93A6-A614875DF5CE}" destId="{FBD823E7-A662-AF49-9067-5748BB6D9A96}" srcOrd="0" destOrd="0" presId="urn:microsoft.com/office/officeart/2005/8/layout/bProcess4"/>
    <dgm:cxn modelId="{7BF49E31-13B8-4375-8184-269369FFF654}" type="presParOf" srcId="{1BF72939-A647-9648-93A6-A614875DF5CE}" destId="{FEEFBB47-9437-5849-B3A7-B7250BD54A37}" srcOrd="1" destOrd="0" presId="urn:microsoft.com/office/officeart/2005/8/layout/bProcess4"/>
    <dgm:cxn modelId="{BBE91DA2-8D5C-4FA4-916D-EC4508E6B793}" type="presParOf" srcId="{95CCFAEC-3466-8543-A48A-030F2347AE79}" destId="{8EE5A619-1A3E-7D4F-9190-D067E60153AB}" srcOrd="3" destOrd="0" presId="urn:microsoft.com/office/officeart/2005/8/layout/bProcess4"/>
    <dgm:cxn modelId="{10B5869D-A552-4748-8CCF-31A5FD5AF690}" type="presParOf" srcId="{95CCFAEC-3466-8543-A48A-030F2347AE79}" destId="{14C025CF-0C24-5F45-ABFC-837DCF6FC9EC}" srcOrd="4" destOrd="0" presId="urn:microsoft.com/office/officeart/2005/8/layout/bProcess4"/>
    <dgm:cxn modelId="{09672C49-6B4F-4BED-A328-5D1796B6B060}" type="presParOf" srcId="{14C025CF-0C24-5F45-ABFC-837DCF6FC9EC}" destId="{5975EF36-2859-2841-8207-5D4794DD8682}" srcOrd="0" destOrd="0" presId="urn:microsoft.com/office/officeart/2005/8/layout/bProcess4"/>
    <dgm:cxn modelId="{1D594269-79E8-4B7E-8197-6A4BA91F3054}" type="presParOf" srcId="{14C025CF-0C24-5F45-ABFC-837DCF6FC9EC}" destId="{BBE89601-E707-6C45-873F-871C6D749757}" srcOrd="1" destOrd="0" presId="urn:microsoft.com/office/officeart/2005/8/layout/bProcess4"/>
    <dgm:cxn modelId="{C4B7E59E-A36A-49A7-B304-DB8601E933C1}" type="presParOf" srcId="{95CCFAEC-3466-8543-A48A-030F2347AE79}" destId="{F5715FE2-C30B-384F-B46F-9CDF2C184168}" srcOrd="5" destOrd="0" presId="urn:microsoft.com/office/officeart/2005/8/layout/bProcess4"/>
    <dgm:cxn modelId="{12D2F5EF-9C92-4490-9737-71054FF8EA1C}" type="presParOf" srcId="{95CCFAEC-3466-8543-A48A-030F2347AE79}" destId="{D4217CCD-1F41-AA4C-83A7-189513AE6C0E}" srcOrd="6" destOrd="0" presId="urn:microsoft.com/office/officeart/2005/8/layout/bProcess4"/>
    <dgm:cxn modelId="{1C499596-72B3-40A5-9ABD-BE047EB8EFB0}" type="presParOf" srcId="{D4217CCD-1F41-AA4C-83A7-189513AE6C0E}" destId="{FFD94457-4A3B-204F-BF84-EEECBAF480F8}" srcOrd="0" destOrd="0" presId="urn:microsoft.com/office/officeart/2005/8/layout/bProcess4"/>
    <dgm:cxn modelId="{DE78AF70-0D49-424B-9227-E7054639BCC6}" type="presParOf" srcId="{D4217CCD-1F41-AA4C-83A7-189513AE6C0E}" destId="{C56B7143-F652-8242-8E45-EA2B4BE1D72C}" srcOrd="1" destOrd="0" presId="urn:microsoft.com/office/officeart/2005/8/layout/bProcess4"/>
    <dgm:cxn modelId="{1525A328-3DC6-45D7-8DAC-23FB1F278F69}" type="presParOf" srcId="{95CCFAEC-3466-8543-A48A-030F2347AE79}" destId="{3BA1665D-6944-FC40-B65E-F02F3C31C4C3}" srcOrd="7" destOrd="0" presId="urn:microsoft.com/office/officeart/2005/8/layout/bProcess4"/>
    <dgm:cxn modelId="{D8255087-1FD5-4CC8-8A56-0101F03EF5B9}" type="presParOf" srcId="{95CCFAEC-3466-8543-A48A-030F2347AE79}" destId="{8E5E3389-0180-C944-AB5E-1FD7F9E8AC8D}" srcOrd="8" destOrd="0" presId="urn:microsoft.com/office/officeart/2005/8/layout/bProcess4"/>
    <dgm:cxn modelId="{983FFF83-4B77-436C-931D-2F675F9C3C81}" type="presParOf" srcId="{8E5E3389-0180-C944-AB5E-1FD7F9E8AC8D}" destId="{C87E5A0E-6C8A-9D4C-9364-0FA0EAC3C0F0}" srcOrd="0" destOrd="0" presId="urn:microsoft.com/office/officeart/2005/8/layout/bProcess4"/>
    <dgm:cxn modelId="{0A8FDE27-CE93-44ED-9A88-A1CCE6B5A2D8}" type="presParOf" srcId="{8E5E3389-0180-C944-AB5E-1FD7F9E8AC8D}" destId="{832B0166-E305-B544-805B-FF65536D1642}" srcOrd="1" destOrd="0" presId="urn:microsoft.com/office/officeart/2005/8/layout/bProcess4"/>
    <dgm:cxn modelId="{8E979E8C-A482-4A18-A99B-4AA864FB6EA5}" type="presParOf" srcId="{95CCFAEC-3466-8543-A48A-030F2347AE79}" destId="{87564D64-8B31-3441-9B78-F98C8461793D}" srcOrd="9" destOrd="0" presId="urn:microsoft.com/office/officeart/2005/8/layout/bProcess4"/>
    <dgm:cxn modelId="{522A0758-EF5F-4173-A7D6-7A136CCAFC70}" type="presParOf" srcId="{95CCFAEC-3466-8543-A48A-030F2347AE79}" destId="{D4C141BF-F0E5-C64A-A014-DD52001EB601}" srcOrd="10" destOrd="0" presId="urn:microsoft.com/office/officeart/2005/8/layout/bProcess4"/>
    <dgm:cxn modelId="{6DC17511-E124-4653-A7D6-0A0C867C270B}" type="presParOf" srcId="{D4C141BF-F0E5-C64A-A014-DD52001EB601}" destId="{712614F0-0C2A-1740-8685-5768E50E8557}" srcOrd="0" destOrd="0" presId="urn:microsoft.com/office/officeart/2005/8/layout/bProcess4"/>
    <dgm:cxn modelId="{53DAEC27-F765-4819-83A5-1E2D2F316E13}" type="presParOf" srcId="{D4C141BF-F0E5-C64A-A014-DD52001EB601}" destId="{FF7CA010-3DE0-5D41-9DC8-02572864F92A}" srcOrd="1" destOrd="0" presId="urn:microsoft.com/office/officeart/2005/8/layout/bProcess4"/>
    <dgm:cxn modelId="{AE37FD02-1FFA-49B1-B7F5-822629894D6E}" type="presParOf" srcId="{95CCFAEC-3466-8543-A48A-030F2347AE79}" destId="{7EA6FF15-D41B-B249-BE89-B040540C5F28}" srcOrd="11" destOrd="0" presId="urn:microsoft.com/office/officeart/2005/8/layout/bProcess4"/>
    <dgm:cxn modelId="{08727F2B-7020-4349-9D06-19CE88490210}" type="presParOf" srcId="{95CCFAEC-3466-8543-A48A-030F2347AE79}" destId="{2C3013AF-5F6D-6E4B-A71F-C631FB1F6181}" srcOrd="12" destOrd="0" presId="urn:microsoft.com/office/officeart/2005/8/layout/bProcess4"/>
    <dgm:cxn modelId="{6F3C9C26-31EC-45EC-9C8C-1AA8751F53C4}" type="presParOf" srcId="{2C3013AF-5F6D-6E4B-A71F-C631FB1F6181}" destId="{1BB8B285-8887-1543-9EDC-F167F3CBDFB6}" srcOrd="0" destOrd="0" presId="urn:microsoft.com/office/officeart/2005/8/layout/bProcess4"/>
    <dgm:cxn modelId="{9A2F6AC0-E4AD-463B-9665-1AF93938AA7F}" type="presParOf" srcId="{2C3013AF-5F6D-6E4B-A71F-C631FB1F6181}" destId="{62591B65-B59A-0B47-B5A1-A26C2E72A0C3}" srcOrd="1" destOrd="0" presId="urn:microsoft.com/office/officeart/2005/8/layout/bProcess4"/>
    <dgm:cxn modelId="{C5B1E07D-9ED6-488B-888F-0C864C6A170E}" type="presParOf" srcId="{95CCFAEC-3466-8543-A48A-030F2347AE79}" destId="{C3DC626C-EC13-6B49-AFAB-6D907FA041C4}" srcOrd="13" destOrd="0" presId="urn:microsoft.com/office/officeart/2005/8/layout/bProcess4"/>
    <dgm:cxn modelId="{37889D32-A13A-4278-9EC8-895FE32E5CC5}" type="presParOf" srcId="{95CCFAEC-3466-8543-A48A-030F2347AE79}" destId="{00971D19-165F-E048-A0DC-5F5471B02091}" srcOrd="14" destOrd="0" presId="urn:microsoft.com/office/officeart/2005/8/layout/bProcess4"/>
    <dgm:cxn modelId="{1A9B58BB-6D6C-448C-8855-9969A148786E}" type="presParOf" srcId="{00971D19-165F-E048-A0DC-5F5471B02091}" destId="{6F4B0675-C813-8B48-8EB8-5C9371A46089}" srcOrd="0" destOrd="0" presId="urn:microsoft.com/office/officeart/2005/8/layout/bProcess4"/>
    <dgm:cxn modelId="{C426F9AA-B262-4972-8A18-C264D1884F93}" type="presParOf" srcId="{00971D19-165F-E048-A0DC-5F5471B02091}" destId="{3095FE0B-3248-774C-BB48-7F4EAFC8CC07}" srcOrd="1" destOrd="0" presId="urn:microsoft.com/office/officeart/2005/8/layout/bProcess4"/>
    <dgm:cxn modelId="{8E4D461F-F829-4E28-949F-622B6E158F34}" type="presParOf" srcId="{95CCFAEC-3466-8543-A48A-030F2347AE79}" destId="{45BAC0B7-FBCC-0D46-A38A-A0E26B0023BC}" srcOrd="15" destOrd="0" presId="urn:microsoft.com/office/officeart/2005/8/layout/bProcess4"/>
    <dgm:cxn modelId="{1DC7C1B7-998A-4EAF-B4A3-A554AA911371}" type="presParOf" srcId="{95CCFAEC-3466-8543-A48A-030F2347AE79}" destId="{CED57320-CA01-6049-A500-990D06FD9628}" srcOrd="16" destOrd="0" presId="urn:microsoft.com/office/officeart/2005/8/layout/bProcess4"/>
    <dgm:cxn modelId="{628B6498-2C5F-45BE-975D-1414EC9DC101}" type="presParOf" srcId="{CED57320-CA01-6049-A500-990D06FD9628}" destId="{10F473F0-CD7F-5543-93AC-08C1EEABE000}" srcOrd="0" destOrd="0" presId="urn:microsoft.com/office/officeart/2005/8/layout/bProcess4"/>
    <dgm:cxn modelId="{6AF3176B-E383-43DE-833C-3FE13B5756A1}" type="presParOf" srcId="{CED57320-CA01-6049-A500-990D06FD9628}" destId="{573ABD99-9659-2742-8DF0-B085AAE68D50}" srcOrd="1" destOrd="0" presId="urn:microsoft.com/office/officeart/2005/8/layout/bProcess4"/>
    <dgm:cxn modelId="{3FAAF809-05A6-4347-B00D-00EDF49970FD}" type="presParOf" srcId="{95CCFAEC-3466-8543-A48A-030F2347AE79}" destId="{DAF08DAF-C8B4-F84B-97B2-03E223073602}" srcOrd="17" destOrd="0" presId="urn:microsoft.com/office/officeart/2005/8/layout/bProcess4"/>
    <dgm:cxn modelId="{8C81F1EB-74A2-40DE-BC9D-7AB1DC13F6FC}" type="presParOf" srcId="{95CCFAEC-3466-8543-A48A-030F2347AE79}" destId="{8446A8A8-BD06-2849-81E7-9B3901791F43}" srcOrd="18" destOrd="0" presId="urn:microsoft.com/office/officeart/2005/8/layout/bProcess4"/>
    <dgm:cxn modelId="{BE7B188D-AEB0-437E-88A9-639A7396CD60}" type="presParOf" srcId="{8446A8A8-BD06-2849-81E7-9B3901791F43}" destId="{3EBAF8F9-04D1-D141-8C94-5971351F09DE}" srcOrd="0" destOrd="0" presId="urn:microsoft.com/office/officeart/2005/8/layout/bProcess4"/>
    <dgm:cxn modelId="{C4868AE4-2A84-4996-AD1E-4D697D43A661}" type="presParOf" srcId="{8446A8A8-BD06-2849-81E7-9B3901791F43}" destId="{94ECA9A6-0D10-7842-84EB-45B013ACF50E}" srcOrd="1" destOrd="0" presId="urn:microsoft.com/office/officeart/2005/8/layout/bProcess4"/>
    <dgm:cxn modelId="{52FABBB1-F9EB-4FC2-B7EE-E336A7043043}" type="presParOf" srcId="{95CCFAEC-3466-8543-A48A-030F2347AE79}" destId="{BDA91756-8F55-F64A-996A-9074D6174FD0}" srcOrd="19" destOrd="0" presId="urn:microsoft.com/office/officeart/2005/8/layout/bProcess4"/>
    <dgm:cxn modelId="{04AA6A5A-8E0B-4BE6-AC7C-62BFA29BB778}" type="presParOf" srcId="{95CCFAEC-3466-8543-A48A-030F2347AE79}" destId="{D9AFCA3B-C631-BB4D-86C1-326A462BAD33}" srcOrd="20" destOrd="0" presId="urn:microsoft.com/office/officeart/2005/8/layout/bProcess4"/>
    <dgm:cxn modelId="{5FA3D1CD-7B00-4FA0-9A7A-AFB1451205D5}" type="presParOf" srcId="{D9AFCA3B-C631-BB4D-86C1-326A462BAD33}" destId="{2B0B432D-308F-F946-9F57-F58EA0B9449E}" srcOrd="0" destOrd="0" presId="urn:microsoft.com/office/officeart/2005/8/layout/bProcess4"/>
    <dgm:cxn modelId="{A6B5D035-7BE5-4663-A23A-B05590D4981C}" type="presParOf" srcId="{D9AFCA3B-C631-BB4D-86C1-326A462BAD33}" destId="{ED03CF4B-107C-CC4C-8D29-E255C992B449}" srcOrd="1" destOrd="0" presId="urn:microsoft.com/office/officeart/2005/8/layout/bProcess4"/>
    <dgm:cxn modelId="{22F570F9-655B-41CC-9BC0-5A7288E694CC}" type="presParOf" srcId="{95CCFAEC-3466-8543-A48A-030F2347AE79}" destId="{388546E6-1DD3-9C40-9823-056DDA564701}" srcOrd="21" destOrd="0" presId="urn:microsoft.com/office/officeart/2005/8/layout/bProcess4"/>
    <dgm:cxn modelId="{D76E76A0-1CDD-4000-A2B8-5052FEEFAB97}" type="presParOf" srcId="{95CCFAEC-3466-8543-A48A-030F2347AE79}" destId="{13D557F2-334B-A044-83BB-FB223795178D}" srcOrd="22" destOrd="0" presId="urn:microsoft.com/office/officeart/2005/8/layout/bProcess4"/>
    <dgm:cxn modelId="{AD011A9E-C595-404B-B6BF-B1B32870AC48}" type="presParOf" srcId="{13D557F2-334B-A044-83BB-FB223795178D}" destId="{482D03BB-EF11-BD47-ABF2-7DB3CDDDF714}" srcOrd="0" destOrd="0" presId="urn:microsoft.com/office/officeart/2005/8/layout/bProcess4"/>
    <dgm:cxn modelId="{09E28B58-86F1-4EC3-9D15-4F27170AB099}" type="presParOf" srcId="{13D557F2-334B-A044-83BB-FB223795178D}" destId="{D7CC3384-8CDE-7245-A380-8F6C240A2BF8}" srcOrd="1" destOrd="0" presId="urn:microsoft.com/office/officeart/2005/8/layout/bProcess4"/>
    <dgm:cxn modelId="{553DF3A6-C4A1-42D1-B9CB-593272E46AE2}" type="presParOf" srcId="{95CCFAEC-3466-8543-A48A-030F2347AE79}" destId="{3A7C6BA8-471F-8F4E-A22B-BDC6699BACB1}" srcOrd="23" destOrd="0" presId="urn:microsoft.com/office/officeart/2005/8/layout/bProcess4"/>
    <dgm:cxn modelId="{53D798FC-CD81-4810-84B8-E9C66C190838}" type="presParOf" srcId="{95CCFAEC-3466-8543-A48A-030F2347AE79}" destId="{47408C72-CF12-7E42-8B4B-161D87B8578B}" srcOrd="24" destOrd="0" presId="urn:microsoft.com/office/officeart/2005/8/layout/bProcess4"/>
    <dgm:cxn modelId="{87EF7AD8-CC6A-46F8-8929-C460648DF4E2}" type="presParOf" srcId="{47408C72-CF12-7E42-8B4B-161D87B8578B}" destId="{89663084-B0B7-0D4C-8552-A24924FF5FB4}" srcOrd="0" destOrd="0" presId="urn:microsoft.com/office/officeart/2005/8/layout/bProcess4"/>
    <dgm:cxn modelId="{CD660A5D-6235-4FB6-AD63-A0E3EA30599C}" type="presParOf" srcId="{47408C72-CF12-7E42-8B4B-161D87B8578B}" destId="{2857B939-C104-C549-AC39-4106DE2F1025}" srcOrd="1" destOrd="0" presId="urn:microsoft.com/office/officeart/2005/8/layout/bProcess4"/>
    <dgm:cxn modelId="{6F3D72B0-5DBD-4A40-8AAE-C49F454DD67A}" type="presParOf" srcId="{95CCFAEC-3466-8543-A48A-030F2347AE79}" destId="{E4026820-7304-4A47-8C14-71F76C4A3B30}" srcOrd="25" destOrd="0" presId="urn:microsoft.com/office/officeart/2005/8/layout/bProcess4"/>
    <dgm:cxn modelId="{569B8E47-08AB-4A58-AA70-BC64D0FF845D}" type="presParOf" srcId="{95CCFAEC-3466-8543-A48A-030F2347AE79}" destId="{B6D066E7-D15D-044E-BA0A-1E8E055C81E4}" srcOrd="26" destOrd="0" presId="urn:microsoft.com/office/officeart/2005/8/layout/bProcess4"/>
    <dgm:cxn modelId="{671D38CE-48F3-42FA-A0CB-3C19C8BB8A04}" type="presParOf" srcId="{B6D066E7-D15D-044E-BA0A-1E8E055C81E4}" destId="{32978C6A-2526-FF48-B950-601C1A49E1EE}" srcOrd="0" destOrd="0" presId="urn:microsoft.com/office/officeart/2005/8/layout/bProcess4"/>
    <dgm:cxn modelId="{9AB8EF81-AE33-4F6E-A0BC-0EBB6E8CE519}" type="presParOf" srcId="{B6D066E7-D15D-044E-BA0A-1E8E055C81E4}" destId="{4EA0D681-C67A-E54F-98BE-4DA41E21EDA8}" srcOrd="1" destOrd="0" presId="urn:microsoft.com/office/officeart/2005/8/layout/bProcess4"/>
    <dgm:cxn modelId="{0EDE4DAB-BAB8-4AD7-85FE-132EE68EEE9F}" type="presParOf" srcId="{95CCFAEC-3466-8543-A48A-030F2347AE79}" destId="{C39EADCD-52CB-E348-8DC0-611916F2CAE8}" srcOrd="27" destOrd="0" presId="urn:microsoft.com/office/officeart/2005/8/layout/bProcess4"/>
    <dgm:cxn modelId="{6B3FE544-1541-4F7B-92EF-249BFE2AA1B1}" type="presParOf" srcId="{95CCFAEC-3466-8543-A48A-030F2347AE79}" destId="{9F89908B-1AF4-784F-8915-987415C48DB4}" srcOrd="28" destOrd="0" presId="urn:microsoft.com/office/officeart/2005/8/layout/bProcess4"/>
    <dgm:cxn modelId="{11E8BC16-2B15-4886-9E06-AA1D6AAC5CCB}" type="presParOf" srcId="{9F89908B-1AF4-784F-8915-987415C48DB4}" destId="{626920B8-88CE-DD47-8F6F-BB2948AAEE00}" srcOrd="0" destOrd="0" presId="urn:microsoft.com/office/officeart/2005/8/layout/bProcess4"/>
    <dgm:cxn modelId="{1F295C81-09AB-4951-84CB-9734418EA4DA}" type="presParOf" srcId="{9F89908B-1AF4-784F-8915-987415C48DB4}" destId="{75D30D58-0381-5743-8F00-D67308C23D1C}" srcOrd="1" destOrd="0" presId="urn:microsoft.com/office/officeart/2005/8/layout/bProcess4"/>
    <dgm:cxn modelId="{47910743-1564-44E5-87DB-04F9E1EAA94D}" type="presParOf" srcId="{95CCFAEC-3466-8543-A48A-030F2347AE79}" destId="{48EA463E-7EE7-1F41-90C0-97ACDCA6A2EF}" srcOrd="29" destOrd="0" presId="urn:microsoft.com/office/officeart/2005/8/layout/bProcess4"/>
    <dgm:cxn modelId="{150A159F-DA34-4253-9935-449C301AB416}" type="presParOf" srcId="{95CCFAEC-3466-8543-A48A-030F2347AE79}" destId="{40BA8C71-AD42-D140-A2B6-CDBF2BEC1038}" srcOrd="30" destOrd="0" presId="urn:microsoft.com/office/officeart/2005/8/layout/bProcess4"/>
    <dgm:cxn modelId="{70E4A195-1BB9-4440-A2A9-6DABD3C33F75}" type="presParOf" srcId="{40BA8C71-AD42-D140-A2B6-CDBF2BEC1038}" destId="{9D81CE08-F493-C343-8293-FF264FD106E4}" srcOrd="0" destOrd="0" presId="urn:microsoft.com/office/officeart/2005/8/layout/bProcess4"/>
    <dgm:cxn modelId="{584C0776-E879-4A23-B09C-80144C0DB64B}" type="presParOf" srcId="{40BA8C71-AD42-D140-A2B6-CDBF2BEC1038}" destId="{043A96D1-93A0-0041-8735-5D38A228DD9A}" srcOrd="1" destOrd="0" presId="urn:microsoft.com/office/officeart/2005/8/layout/bProcess4"/>
  </dgm:cxnLst>
  <dgm:bg/>
  <dgm:whole/>
  <dgm:extLst>
    <a:ext uri="http://schemas.microsoft.com/office/drawing/2008/diagram">
      <dsp:dataModelExt xmlns:dsp="http://schemas.microsoft.com/office/drawing/2008/diagram" relId="rId7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4FD671-DE41-4B18-88B1-54B3E925024B}">
      <dsp:nvSpPr>
        <dsp:cNvPr id="0" name=""/>
        <dsp:cNvSpPr/>
      </dsp:nvSpPr>
      <dsp:spPr>
        <a:xfrm>
          <a:off x="950422" y="954976"/>
          <a:ext cx="876645" cy="876645"/>
        </a:xfrm>
        <a:prstGeom prst="ellipse">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GB" sz="2000" kern="1200"/>
            <a:t>PHSO</a:t>
          </a:r>
        </a:p>
      </dsp:txBody>
      <dsp:txXfrm>
        <a:off x="1078804" y="1083358"/>
        <a:ext cx="619881" cy="619881"/>
      </dsp:txXfrm>
    </dsp:sp>
    <dsp:sp modelId="{C0A9A1FB-2ED4-43E1-8922-6D9F40007EED}">
      <dsp:nvSpPr>
        <dsp:cNvPr id="0" name=""/>
        <dsp:cNvSpPr/>
      </dsp:nvSpPr>
      <dsp:spPr>
        <a:xfrm rot="12955787">
          <a:off x="351719" y="776485"/>
          <a:ext cx="716494" cy="249843"/>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07C54E8-54F0-4708-8A82-AF7E53541DB9}">
      <dsp:nvSpPr>
        <dsp:cNvPr id="0" name=""/>
        <dsp:cNvSpPr/>
      </dsp:nvSpPr>
      <dsp:spPr>
        <a:xfrm>
          <a:off x="3474" y="358065"/>
          <a:ext cx="832813" cy="6662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en-GB" sz="1100" kern="1200"/>
            <a:t>Organisation</a:t>
          </a:r>
        </a:p>
      </dsp:txBody>
      <dsp:txXfrm>
        <a:off x="22988" y="377579"/>
        <a:ext cx="793785" cy="627222"/>
      </dsp:txXfrm>
    </dsp:sp>
    <dsp:sp modelId="{60B24781-CF84-43E3-BA9F-788E67BAA9BF}">
      <dsp:nvSpPr>
        <dsp:cNvPr id="0" name=""/>
        <dsp:cNvSpPr/>
      </dsp:nvSpPr>
      <dsp:spPr>
        <a:xfrm rot="19493308">
          <a:off x="1716622" y="789124"/>
          <a:ext cx="707478" cy="249843"/>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94A71E4-F39A-4E41-A94B-0D114FEC6DDF}">
      <dsp:nvSpPr>
        <dsp:cNvPr id="0" name=""/>
        <dsp:cNvSpPr/>
      </dsp:nvSpPr>
      <dsp:spPr>
        <a:xfrm>
          <a:off x="1943325" y="377460"/>
          <a:ext cx="832813" cy="6662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en-GB" sz="1100" kern="1200"/>
            <a:t>ICB</a:t>
          </a:r>
        </a:p>
      </dsp:txBody>
      <dsp:txXfrm>
        <a:off x="1962839" y="396974"/>
        <a:ext cx="793785" cy="62722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CEED49-2A1B-5949-8DC5-ABFBA8C310DD}">
      <dsp:nvSpPr>
        <dsp:cNvPr id="0" name=""/>
        <dsp:cNvSpPr/>
      </dsp:nvSpPr>
      <dsp:spPr>
        <a:xfrm rot="5400000">
          <a:off x="-29014" y="624267"/>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FB20444-DB8E-2642-B3D0-AA1969E7C70B}">
      <dsp:nvSpPr>
        <dsp:cNvPr id="0" name=""/>
        <dsp:cNvSpPr/>
      </dsp:nvSpPr>
      <dsp:spPr>
        <a:xfrm>
          <a:off x="192829" y="223"/>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A complaint is received</a:t>
          </a:r>
        </a:p>
      </dsp:txBody>
      <dsp:txXfrm>
        <a:off x="215790" y="23184"/>
        <a:ext cx="1260684" cy="738041"/>
      </dsp:txXfrm>
    </dsp:sp>
    <dsp:sp modelId="{8EE5A619-1A3E-7D4F-9190-D067E60153AB}">
      <dsp:nvSpPr>
        <dsp:cNvPr id="0" name=""/>
        <dsp:cNvSpPr/>
      </dsp:nvSpPr>
      <dsp:spPr>
        <a:xfrm rot="5400000">
          <a:off x="-29014" y="1604222"/>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EEFBB47-9437-5849-B3A7-B7250BD54A37}">
      <dsp:nvSpPr>
        <dsp:cNvPr id="0" name=""/>
        <dsp:cNvSpPr/>
      </dsp:nvSpPr>
      <dsp:spPr>
        <a:xfrm>
          <a:off x="192829" y="980178"/>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Is it a verbal or written complaint?</a:t>
          </a:r>
        </a:p>
      </dsp:txBody>
      <dsp:txXfrm>
        <a:off x="215790" y="1003139"/>
        <a:ext cx="1260684" cy="738041"/>
      </dsp:txXfrm>
    </dsp:sp>
    <dsp:sp modelId="{F5715FE2-C30B-384F-B46F-9CDF2C184168}">
      <dsp:nvSpPr>
        <dsp:cNvPr id="0" name=""/>
        <dsp:cNvSpPr/>
      </dsp:nvSpPr>
      <dsp:spPr>
        <a:xfrm rot="5400000">
          <a:off x="-29014" y="2584176"/>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BBE89601-E707-6C45-873F-871C6D749757}">
      <dsp:nvSpPr>
        <dsp:cNvPr id="0" name=""/>
        <dsp:cNvSpPr/>
      </dsp:nvSpPr>
      <dsp:spPr>
        <a:xfrm>
          <a:off x="192829" y="1960132"/>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Verbal - can it be resolved by the team in situ?</a:t>
          </a:r>
        </a:p>
      </dsp:txBody>
      <dsp:txXfrm>
        <a:off x="215790" y="1983093"/>
        <a:ext cx="1260684" cy="738041"/>
      </dsp:txXfrm>
    </dsp:sp>
    <dsp:sp modelId="{3BA1665D-6944-FC40-B65E-F02F3C31C4C3}">
      <dsp:nvSpPr>
        <dsp:cNvPr id="0" name=""/>
        <dsp:cNvSpPr/>
      </dsp:nvSpPr>
      <dsp:spPr>
        <a:xfrm>
          <a:off x="460962" y="3074154"/>
          <a:ext cx="1730974"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C56B7143-F652-8242-8E45-EA2B4BE1D72C}">
      <dsp:nvSpPr>
        <dsp:cNvPr id="0" name=""/>
        <dsp:cNvSpPr/>
      </dsp:nvSpPr>
      <dsp:spPr>
        <a:xfrm>
          <a:off x="192829" y="2940087"/>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Yes?</a:t>
          </a:r>
        </a:p>
      </dsp:txBody>
      <dsp:txXfrm>
        <a:off x="215790" y="2963048"/>
        <a:ext cx="1260684" cy="738041"/>
      </dsp:txXfrm>
    </dsp:sp>
    <dsp:sp modelId="{87564D64-8B31-3441-9B78-F98C8461793D}">
      <dsp:nvSpPr>
        <dsp:cNvPr id="0" name=""/>
        <dsp:cNvSpPr/>
      </dsp:nvSpPr>
      <dsp:spPr>
        <a:xfrm rot="16200000">
          <a:off x="1708771" y="2584176"/>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832B0166-E305-B544-805B-FF65536D1642}">
      <dsp:nvSpPr>
        <dsp:cNvPr id="0" name=""/>
        <dsp:cNvSpPr/>
      </dsp:nvSpPr>
      <dsp:spPr>
        <a:xfrm>
          <a:off x="1930616" y="2940087"/>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Agree a local resolution</a:t>
          </a:r>
        </a:p>
      </dsp:txBody>
      <dsp:txXfrm>
        <a:off x="1953577" y="2963048"/>
        <a:ext cx="1260684" cy="738041"/>
      </dsp:txXfrm>
    </dsp:sp>
    <dsp:sp modelId="{7EA6FF15-D41B-B249-BE89-B040540C5F28}">
      <dsp:nvSpPr>
        <dsp:cNvPr id="0" name=""/>
        <dsp:cNvSpPr/>
      </dsp:nvSpPr>
      <dsp:spPr>
        <a:xfrm rot="16200000">
          <a:off x="1708771" y="1604222"/>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F7CA010-3DE0-5D41-9DC8-02572864F92A}">
      <dsp:nvSpPr>
        <dsp:cNvPr id="0" name=""/>
        <dsp:cNvSpPr/>
      </dsp:nvSpPr>
      <dsp:spPr>
        <a:xfrm>
          <a:off x="1930616" y="1960132"/>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Inform the complaints manager who will log the verbal complaint</a:t>
          </a:r>
        </a:p>
      </dsp:txBody>
      <dsp:txXfrm>
        <a:off x="1953577" y="1983093"/>
        <a:ext cx="1260684" cy="738041"/>
      </dsp:txXfrm>
    </dsp:sp>
    <dsp:sp modelId="{C3DC626C-EC13-6B49-AFAB-6D907FA041C4}">
      <dsp:nvSpPr>
        <dsp:cNvPr id="0" name=""/>
        <dsp:cNvSpPr/>
      </dsp:nvSpPr>
      <dsp:spPr>
        <a:xfrm rot="16200000">
          <a:off x="1708771" y="624267"/>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62591B65-B59A-0B47-B5A1-A26C2E72A0C3}">
      <dsp:nvSpPr>
        <dsp:cNvPr id="0" name=""/>
        <dsp:cNvSpPr/>
      </dsp:nvSpPr>
      <dsp:spPr>
        <a:xfrm>
          <a:off x="1930616" y="980178"/>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No, or if the complaint is wrtitten</a:t>
          </a:r>
        </a:p>
      </dsp:txBody>
      <dsp:txXfrm>
        <a:off x="1953577" y="1003139"/>
        <a:ext cx="1260684" cy="738041"/>
      </dsp:txXfrm>
    </dsp:sp>
    <dsp:sp modelId="{45BAC0B7-FBCC-0D46-A38A-A0E26B0023BC}">
      <dsp:nvSpPr>
        <dsp:cNvPr id="0" name=""/>
        <dsp:cNvSpPr/>
      </dsp:nvSpPr>
      <dsp:spPr>
        <a:xfrm>
          <a:off x="2198748" y="134289"/>
          <a:ext cx="1730974"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095FE0B-3248-774C-BB48-7F4EAFC8CC07}">
      <dsp:nvSpPr>
        <dsp:cNvPr id="0" name=""/>
        <dsp:cNvSpPr/>
      </dsp:nvSpPr>
      <dsp:spPr>
        <a:xfrm>
          <a:off x="1930616" y="223"/>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Refer to complaints manager who will log the complaint</a:t>
          </a:r>
        </a:p>
      </dsp:txBody>
      <dsp:txXfrm>
        <a:off x="1953577" y="23184"/>
        <a:ext cx="1260684" cy="738041"/>
      </dsp:txXfrm>
    </dsp:sp>
    <dsp:sp modelId="{DAF08DAF-C8B4-F84B-97B2-03E223073602}">
      <dsp:nvSpPr>
        <dsp:cNvPr id="0" name=""/>
        <dsp:cNvSpPr/>
      </dsp:nvSpPr>
      <dsp:spPr>
        <a:xfrm rot="5400000">
          <a:off x="3446557" y="624267"/>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573ABD99-9659-2742-8DF0-B085AAE68D50}">
      <dsp:nvSpPr>
        <dsp:cNvPr id="0" name=""/>
        <dsp:cNvSpPr/>
      </dsp:nvSpPr>
      <dsp:spPr>
        <a:xfrm>
          <a:off x="3668402" y="223"/>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Acknowledge complaint within three working days</a:t>
          </a:r>
        </a:p>
      </dsp:txBody>
      <dsp:txXfrm>
        <a:off x="3691363" y="23184"/>
        <a:ext cx="1260684" cy="738041"/>
      </dsp:txXfrm>
    </dsp:sp>
    <dsp:sp modelId="{BDA91756-8F55-F64A-996A-9074D6174FD0}">
      <dsp:nvSpPr>
        <dsp:cNvPr id="0" name=""/>
        <dsp:cNvSpPr/>
      </dsp:nvSpPr>
      <dsp:spPr>
        <a:xfrm rot="5400000">
          <a:off x="3446557" y="1604222"/>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4ECA9A6-0D10-7842-84EB-45B013ACF50E}">
      <dsp:nvSpPr>
        <dsp:cNvPr id="0" name=""/>
        <dsp:cNvSpPr/>
      </dsp:nvSpPr>
      <dsp:spPr>
        <a:xfrm>
          <a:off x="3668402" y="980178"/>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Liaise with complainant, explaining organisation procedure for resolution</a:t>
          </a:r>
        </a:p>
      </dsp:txBody>
      <dsp:txXfrm>
        <a:off x="3691363" y="1003139"/>
        <a:ext cx="1260684" cy="738041"/>
      </dsp:txXfrm>
    </dsp:sp>
    <dsp:sp modelId="{388546E6-1DD3-9C40-9823-056DDA564701}">
      <dsp:nvSpPr>
        <dsp:cNvPr id="0" name=""/>
        <dsp:cNvSpPr/>
      </dsp:nvSpPr>
      <dsp:spPr>
        <a:xfrm rot="5400000">
          <a:off x="3446557" y="2584176"/>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ED03CF4B-107C-CC4C-8D29-E255C992B449}">
      <dsp:nvSpPr>
        <dsp:cNvPr id="0" name=""/>
        <dsp:cNvSpPr/>
      </dsp:nvSpPr>
      <dsp:spPr>
        <a:xfrm>
          <a:off x="3668402" y="1960132"/>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Maintain regular communication with the complainant or representative</a:t>
          </a:r>
        </a:p>
      </dsp:txBody>
      <dsp:txXfrm>
        <a:off x="3691363" y="1983093"/>
        <a:ext cx="1260684" cy="738041"/>
      </dsp:txXfrm>
    </dsp:sp>
    <dsp:sp modelId="{3A7C6BA8-471F-8F4E-A22B-BDC6699BACB1}">
      <dsp:nvSpPr>
        <dsp:cNvPr id="0" name=""/>
        <dsp:cNvSpPr/>
      </dsp:nvSpPr>
      <dsp:spPr>
        <a:xfrm>
          <a:off x="3936535" y="3074154"/>
          <a:ext cx="1730974"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D7CC3384-8CDE-7245-A380-8F6C240A2BF8}">
      <dsp:nvSpPr>
        <dsp:cNvPr id="0" name=""/>
        <dsp:cNvSpPr/>
      </dsp:nvSpPr>
      <dsp:spPr>
        <a:xfrm>
          <a:off x="3668402" y="2940087"/>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Carry out investigative work documenting findings*</a:t>
          </a:r>
        </a:p>
      </dsp:txBody>
      <dsp:txXfrm>
        <a:off x="3691363" y="2963048"/>
        <a:ext cx="1260684" cy="738041"/>
      </dsp:txXfrm>
    </dsp:sp>
    <dsp:sp modelId="{E4026820-7304-4A47-8C14-71F76C4A3B30}">
      <dsp:nvSpPr>
        <dsp:cNvPr id="0" name=""/>
        <dsp:cNvSpPr/>
      </dsp:nvSpPr>
      <dsp:spPr>
        <a:xfrm rot="16200000">
          <a:off x="5184344" y="2584176"/>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2857B939-C104-C549-AC39-4106DE2F1025}">
      <dsp:nvSpPr>
        <dsp:cNvPr id="0" name=""/>
        <dsp:cNvSpPr/>
      </dsp:nvSpPr>
      <dsp:spPr>
        <a:xfrm>
          <a:off x="5406188" y="2940087"/>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Draft a response, ensuring responsible officer is content</a:t>
          </a:r>
        </a:p>
      </dsp:txBody>
      <dsp:txXfrm>
        <a:off x="5429149" y="2963048"/>
        <a:ext cx="1260684" cy="738041"/>
      </dsp:txXfrm>
    </dsp:sp>
    <dsp:sp modelId="{C39EADCD-52CB-E348-8DC0-611916F2CAE8}">
      <dsp:nvSpPr>
        <dsp:cNvPr id="0" name=""/>
        <dsp:cNvSpPr/>
      </dsp:nvSpPr>
      <dsp:spPr>
        <a:xfrm rot="16200000">
          <a:off x="5184344" y="1604222"/>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4EA0D681-C67A-E54F-98BE-4DA41E21EDA8}">
      <dsp:nvSpPr>
        <dsp:cNvPr id="0" name=""/>
        <dsp:cNvSpPr/>
      </dsp:nvSpPr>
      <dsp:spPr>
        <a:xfrm>
          <a:off x="5406188" y="1960132"/>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Send written final formal reponse to complainant or representative</a:t>
          </a:r>
        </a:p>
      </dsp:txBody>
      <dsp:txXfrm>
        <a:off x="5429149" y="1983093"/>
        <a:ext cx="1260684" cy="738041"/>
      </dsp:txXfrm>
    </dsp:sp>
    <dsp:sp modelId="{48EA463E-7EE7-1F41-90C0-97ACDCA6A2EF}">
      <dsp:nvSpPr>
        <dsp:cNvPr id="0" name=""/>
        <dsp:cNvSpPr/>
      </dsp:nvSpPr>
      <dsp:spPr>
        <a:xfrm rot="16200000">
          <a:off x="5184344" y="624267"/>
          <a:ext cx="973143" cy="117594"/>
        </a:xfrm>
        <a:prstGeom prst="rect">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75D30D58-0381-5743-8F00-D67308C23D1C}">
      <dsp:nvSpPr>
        <dsp:cNvPr id="0" name=""/>
        <dsp:cNvSpPr/>
      </dsp:nvSpPr>
      <dsp:spPr>
        <a:xfrm>
          <a:off x="5406188" y="980178"/>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Retain all documentation on file</a:t>
          </a:r>
        </a:p>
      </dsp:txBody>
      <dsp:txXfrm>
        <a:off x="5429149" y="1003139"/>
        <a:ext cx="1260684" cy="738041"/>
      </dsp:txXfrm>
    </dsp:sp>
    <dsp:sp modelId="{043A96D1-93A0-0041-8735-5D38A228DD9A}">
      <dsp:nvSpPr>
        <dsp:cNvPr id="0" name=""/>
        <dsp:cNvSpPr/>
      </dsp:nvSpPr>
      <dsp:spPr>
        <a:xfrm>
          <a:off x="5406188" y="223"/>
          <a:ext cx="1306606" cy="7839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Discuss at organisation meetings to improve service delivery</a:t>
          </a:r>
        </a:p>
      </dsp:txBody>
      <dsp:txXfrm>
        <a:off x="5429149" y="23184"/>
        <a:ext cx="1260684" cy="738041"/>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1">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99FCD9-A150-457A-825A-266BA4123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6871</Words>
  <Characters>39165</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45945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Practice Index Ltd</dc:creator>
  <dc:description>Copyright Practice Index Ltd ©</dc:description>
  <cp:lastModifiedBy>FLOWERS, Lucy (SUNNISIDE SURGERY)</cp:lastModifiedBy>
  <cp:revision>3</cp:revision>
  <cp:lastPrinted>2017-12-17T12:17:00Z</cp:lastPrinted>
  <dcterms:created xsi:type="dcterms:W3CDTF">2025-06-26T08:35:00Z</dcterms:created>
  <dcterms:modified xsi:type="dcterms:W3CDTF">2026-09-14T15:36:00Z</dcterms:modified>
</cp:coreProperties>
</file>